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596F" w:rsidRPr="0036024A" w:rsidRDefault="0002596F" w:rsidP="0002596F">
      <w:pPr>
        <w:spacing w:line="360" w:lineRule="auto"/>
        <w:jc w:val="center"/>
        <w:rPr>
          <w:smallCaps/>
        </w:rPr>
      </w:pPr>
      <w:r w:rsidRPr="0036024A">
        <w:rPr>
          <w:smallCaps/>
          <w:sz w:val="32"/>
        </w:rPr>
        <w:t>Лабораторный практикум по курсу</w:t>
      </w:r>
      <w:r w:rsidRPr="0036024A">
        <w:rPr>
          <w:smallCaps/>
          <w:sz w:val="32"/>
        </w:rPr>
        <w:br/>
        <w:t>«Информационные системы и технологии»</w:t>
      </w:r>
      <w:r w:rsidRPr="0036024A">
        <w:rPr>
          <w:smallCaps/>
          <w:sz w:val="32"/>
        </w:rPr>
        <w:br/>
        <w:t xml:space="preserve">Часть 2. MS </w:t>
      </w:r>
      <w:r w:rsidRPr="0036024A">
        <w:rPr>
          <w:sz w:val="32"/>
          <w:szCs w:val="32"/>
          <w:lang w:val="en-US"/>
        </w:rPr>
        <w:t>Excel</w:t>
      </w:r>
      <w:r w:rsidRPr="0036024A">
        <w:rPr>
          <w:sz w:val="32"/>
          <w:szCs w:val="32"/>
        </w:rPr>
        <w:t xml:space="preserve"> 2007</w:t>
      </w:r>
    </w:p>
    <w:p w:rsidR="0002596F" w:rsidRDefault="0002596F" w:rsidP="0002596F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Лабораторная работа №</w:t>
      </w:r>
      <w:r w:rsidR="009B523D" w:rsidRPr="009B523D">
        <w:rPr>
          <w:b/>
          <w:sz w:val="32"/>
          <w:szCs w:val="32"/>
        </w:rPr>
        <w:t>2</w:t>
      </w:r>
    </w:p>
    <w:p w:rsidR="0002596F" w:rsidRPr="004135C4" w:rsidRDefault="0002596F" w:rsidP="003634F1">
      <w:pPr>
        <w:spacing w:afterLines="200"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«</w:t>
      </w:r>
      <w:r w:rsidR="009B523D">
        <w:rPr>
          <w:b/>
          <w:sz w:val="32"/>
          <w:szCs w:val="32"/>
        </w:rPr>
        <w:t xml:space="preserve">Математические расчеты в </w:t>
      </w:r>
      <w:r w:rsidR="009B523D">
        <w:rPr>
          <w:b/>
          <w:sz w:val="32"/>
          <w:szCs w:val="32"/>
          <w:lang w:val="en-US"/>
        </w:rPr>
        <w:t>Excel</w:t>
      </w:r>
      <w:r w:rsidR="009B523D" w:rsidRPr="009B523D">
        <w:rPr>
          <w:b/>
          <w:sz w:val="32"/>
          <w:szCs w:val="32"/>
        </w:rPr>
        <w:t>.</w:t>
      </w:r>
      <w:r w:rsidR="009B523D" w:rsidRPr="009B523D">
        <w:rPr>
          <w:b/>
          <w:sz w:val="32"/>
          <w:szCs w:val="32"/>
        </w:rPr>
        <w:br/>
      </w:r>
      <w:r>
        <w:rPr>
          <w:b/>
          <w:sz w:val="32"/>
          <w:szCs w:val="32"/>
        </w:rPr>
        <w:t>Инструмент «Поиск решения»</w:t>
      </w:r>
    </w:p>
    <w:p w:rsidR="00415456" w:rsidRPr="00C85736" w:rsidRDefault="000D478E" w:rsidP="003634F1">
      <w:pPr>
        <w:spacing w:beforeLines="100" w:afterLines="100" w:line="360" w:lineRule="auto"/>
        <w:jc w:val="right"/>
        <w:rPr>
          <w:b/>
        </w:rPr>
      </w:pPr>
      <w:r>
        <w:rPr>
          <w:b/>
        </w:rPr>
        <w:t>Подготовила А.А. </w:t>
      </w:r>
      <w:proofErr w:type="spellStart"/>
      <w:r>
        <w:rPr>
          <w:b/>
        </w:rPr>
        <w:t>Коробецкая</w:t>
      </w:r>
      <w:proofErr w:type="spellEnd"/>
    </w:p>
    <w:p w:rsidR="00A331CC" w:rsidRDefault="00A331CC" w:rsidP="00A331CC">
      <w:pPr>
        <w:pStyle w:val="a0"/>
      </w:pPr>
      <w:r>
        <w:t xml:space="preserve">Лабораторная работа содержит </w:t>
      </w:r>
      <w:r w:rsidR="00C71B2F">
        <w:t>два</w:t>
      </w:r>
      <w:r>
        <w:t xml:space="preserve"> задания, связанных с математическими расчетами в </w:t>
      </w:r>
      <w:r>
        <w:rPr>
          <w:lang w:val="en-US"/>
        </w:rPr>
        <w:t>Excel</w:t>
      </w:r>
      <w:r w:rsidRPr="00A331CC">
        <w:t xml:space="preserve">. </w:t>
      </w:r>
      <w:r>
        <w:t>Подробно рассматривается инструмент «Поиск решения».</w:t>
      </w:r>
    </w:p>
    <w:p w:rsidR="00A331CC" w:rsidRDefault="00A331CC" w:rsidP="00A331CC">
      <w:pPr>
        <w:pStyle w:val="a0"/>
      </w:pPr>
      <w:r>
        <w:t>Каждое задание оформляется на отдельном листе. В шапке листа указывается номер и название задания, ФИО и группа выполнившего, номер варианта.</w:t>
      </w:r>
    </w:p>
    <w:p w:rsidR="00A331CC" w:rsidRPr="00A331CC" w:rsidRDefault="00A331CC" w:rsidP="00A331CC">
      <w:pPr>
        <w:pStyle w:val="a0"/>
      </w:pPr>
      <w:r>
        <w:t xml:space="preserve">Отчет по работе выполнять не требуется, к сдаче предоставляется только файл </w:t>
      </w:r>
      <w:r>
        <w:rPr>
          <w:lang w:val="en-US"/>
        </w:rPr>
        <w:t>Excel</w:t>
      </w:r>
      <w:r w:rsidRPr="00A331CC">
        <w:t>.</w:t>
      </w:r>
    </w:p>
    <w:p w:rsidR="0002596F" w:rsidRPr="0002596F" w:rsidRDefault="0002596F" w:rsidP="0002596F">
      <w:pPr>
        <w:pStyle w:val="13"/>
        <w:numPr>
          <w:ilvl w:val="0"/>
          <w:numId w:val="0"/>
        </w:numPr>
        <w:spacing w:before="240" w:after="240"/>
        <w:ind w:left="357"/>
      </w:pPr>
      <w:r>
        <w:t>Содержание</w:t>
      </w:r>
    </w:p>
    <w:p w:rsidR="00C71B2F" w:rsidRDefault="003634F1">
      <w:pPr>
        <w:pStyle w:val="14"/>
        <w:rPr>
          <w:rFonts w:asciiTheme="minorHAnsi" w:hAnsiTheme="minorHAnsi" w:cstheme="minorBidi"/>
          <w:noProof/>
          <w:sz w:val="22"/>
          <w:szCs w:val="22"/>
        </w:rPr>
      </w:pPr>
      <w:r w:rsidRPr="009D467F">
        <w:rPr>
          <w:lang w:val="en-US"/>
        </w:rPr>
        <w:fldChar w:fldCharType="begin"/>
      </w:r>
      <w:r w:rsidR="0002596F">
        <w:rPr>
          <w:lang w:val="en-US"/>
        </w:rPr>
        <w:instrText xml:space="preserve"> TOC \o "1-1" \h \z \u </w:instrText>
      </w:r>
      <w:r w:rsidRPr="009D467F">
        <w:rPr>
          <w:lang w:val="en-US"/>
        </w:rPr>
        <w:fldChar w:fldCharType="separate"/>
      </w:r>
      <w:hyperlink w:anchor="_Toc368638915" w:history="1">
        <w:r w:rsidR="00C71B2F" w:rsidRPr="00FB174A">
          <w:rPr>
            <w:rStyle w:val="aff4"/>
            <w:noProof/>
          </w:rPr>
          <w:t>Поиск решения</w:t>
        </w:r>
        <w:r w:rsidR="00C71B2F">
          <w:rPr>
            <w:noProof/>
            <w:webHidden/>
          </w:rPr>
          <w:tab/>
        </w:r>
        <w:r w:rsidR="00C71B2F">
          <w:rPr>
            <w:noProof/>
            <w:webHidden/>
          </w:rPr>
          <w:fldChar w:fldCharType="begin"/>
        </w:r>
        <w:r w:rsidR="00C71B2F">
          <w:rPr>
            <w:noProof/>
            <w:webHidden/>
          </w:rPr>
          <w:instrText xml:space="preserve"> PAGEREF _Toc368638915 \h </w:instrText>
        </w:r>
        <w:r w:rsidR="00C71B2F">
          <w:rPr>
            <w:noProof/>
            <w:webHidden/>
          </w:rPr>
        </w:r>
        <w:r w:rsidR="00C71B2F">
          <w:rPr>
            <w:noProof/>
            <w:webHidden/>
          </w:rPr>
          <w:fldChar w:fldCharType="separate"/>
        </w:r>
        <w:r w:rsidR="00C71B2F">
          <w:rPr>
            <w:noProof/>
            <w:webHidden/>
          </w:rPr>
          <w:t>2</w:t>
        </w:r>
        <w:r w:rsidR="00C71B2F">
          <w:rPr>
            <w:noProof/>
            <w:webHidden/>
          </w:rPr>
          <w:fldChar w:fldCharType="end"/>
        </w:r>
      </w:hyperlink>
    </w:p>
    <w:p w:rsidR="00C71B2F" w:rsidRDefault="00C71B2F">
      <w:pPr>
        <w:pStyle w:val="14"/>
        <w:rPr>
          <w:rFonts w:asciiTheme="minorHAnsi" w:hAnsiTheme="minorHAnsi" w:cstheme="minorBidi"/>
          <w:noProof/>
          <w:sz w:val="22"/>
          <w:szCs w:val="22"/>
        </w:rPr>
      </w:pPr>
      <w:hyperlink w:anchor="_Toc368638916" w:history="1">
        <w:r w:rsidRPr="00FB174A">
          <w:rPr>
            <w:rStyle w:val="aff4"/>
            <w:noProof/>
          </w:rPr>
          <w:t>Задание 1. Решение уравнений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_Toc368638916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71B2F" w:rsidRDefault="00C71B2F">
      <w:pPr>
        <w:pStyle w:val="14"/>
        <w:rPr>
          <w:rFonts w:asciiTheme="minorHAnsi" w:hAnsiTheme="minorHAnsi" w:cstheme="minorBidi"/>
          <w:noProof/>
          <w:sz w:val="22"/>
          <w:szCs w:val="22"/>
        </w:rPr>
      </w:pPr>
      <w:hyperlink w:anchor="_Toc368638917" w:history="1">
        <w:r w:rsidRPr="00FB174A">
          <w:rPr>
            <w:rStyle w:val="aff4"/>
            <w:noProof/>
          </w:rPr>
          <w:t>Задание 2. Операции с матрицами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_Toc368638917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71B2F" w:rsidRDefault="00C71B2F">
      <w:pPr>
        <w:pStyle w:val="14"/>
        <w:rPr>
          <w:rFonts w:asciiTheme="minorHAnsi" w:hAnsiTheme="minorHAnsi" w:cstheme="minorBidi"/>
          <w:noProof/>
          <w:sz w:val="22"/>
          <w:szCs w:val="22"/>
        </w:rPr>
      </w:pPr>
      <w:hyperlink w:anchor="_Toc368638918" w:history="1">
        <w:r w:rsidRPr="00FB174A">
          <w:rPr>
            <w:rStyle w:val="aff4"/>
            <w:noProof/>
          </w:rPr>
          <w:t>Варианты заданий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_Toc368638918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9D467F" w:rsidRPr="009D467F" w:rsidRDefault="003634F1" w:rsidP="009D467F">
      <w:pPr>
        <w:rPr>
          <w:rFonts w:cs="Arial"/>
          <w:spacing w:val="10"/>
          <w:kern w:val="32"/>
          <w:szCs w:val="28"/>
          <w:lang w:val="en-US"/>
        </w:rPr>
      </w:pPr>
      <w:r w:rsidRPr="009D467F">
        <w:rPr>
          <w:lang w:val="en-US"/>
        </w:rPr>
        <w:fldChar w:fldCharType="end"/>
      </w:r>
      <w:r w:rsidR="009D467F" w:rsidRPr="009D467F">
        <w:rPr>
          <w:lang w:val="en-US"/>
        </w:rPr>
        <w:br w:type="page"/>
      </w:r>
    </w:p>
    <w:p w:rsidR="000D478E" w:rsidRDefault="000D478E" w:rsidP="009D467F">
      <w:pPr>
        <w:pStyle w:val="12"/>
        <w:spacing w:before="240" w:after="240"/>
      </w:pPr>
      <w:bookmarkStart w:id="0" w:name="_Toc368638915"/>
      <w:r>
        <w:lastRenderedPageBreak/>
        <w:t xml:space="preserve">Поиск </w:t>
      </w:r>
      <w:r w:rsidRPr="009D467F">
        <w:t>решения</w:t>
      </w:r>
      <w:bookmarkEnd w:id="0"/>
    </w:p>
    <w:p w:rsidR="000D478E" w:rsidRDefault="009B523D" w:rsidP="000D478E">
      <w:pPr>
        <w:pStyle w:val="a0"/>
        <w:rPr>
          <w:lang w:eastAsia="ru-RU"/>
        </w:rPr>
      </w:pPr>
      <w:r>
        <w:rPr>
          <w:lang w:eastAsia="ru-RU"/>
        </w:rPr>
        <w:t>«</w:t>
      </w:r>
      <w:r w:rsidR="000D478E" w:rsidRPr="009B523D">
        <w:rPr>
          <w:lang w:eastAsia="ru-RU"/>
        </w:rPr>
        <w:t>Поиск решения</w:t>
      </w:r>
      <w:r>
        <w:rPr>
          <w:lang w:eastAsia="ru-RU"/>
        </w:rPr>
        <w:t>»</w:t>
      </w:r>
      <w:r w:rsidR="000D478E">
        <w:rPr>
          <w:lang w:eastAsia="ru-RU"/>
        </w:rPr>
        <w:t xml:space="preserve"> – это инструмент, позволяющий </w:t>
      </w:r>
      <w:r>
        <w:rPr>
          <w:lang w:eastAsia="ru-RU"/>
        </w:rPr>
        <w:t xml:space="preserve">подбирать значения ячеек, так чтобы </w:t>
      </w:r>
      <w:r w:rsidR="000D478E">
        <w:rPr>
          <w:lang w:eastAsia="ru-RU"/>
        </w:rPr>
        <w:t>на</w:t>
      </w:r>
      <w:r>
        <w:rPr>
          <w:lang w:eastAsia="ru-RU"/>
        </w:rPr>
        <w:t>йти минимум</w:t>
      </w:r>
      <w:r w:rsidR="000D478E">
        <w:rPr>
          <w:lang w:eastAsia="ru-RU"/>
        </w:rPr>
        <w:t xml:space="preserve">, максимум или </w:t>
      </w:r>
      <w:r>
        <w:rPr>
          <w:lang w:eastAsia="ru-RU"/>
        </w:rPr>
        <w:t>определенное значение</w:t>
      </w:r>
      <w:r w:rsidR="000D478E">
        <w:rPr>
          <w:lang w:eastAsia="ru-RU"/>
        </w:rPr>
        <w:t>.</w:t>
      </w:r>
    </w:p>
    <w:p w:rsidR="00DF348F" w:rsidRDefault="00DF348F" w:rsidP="00DF348F">
      <w:pPr>
        <w:pStyle w:val="a0"/>
      </w:pPr>
      <w:r>
        <w:t>Кнопка «Поиск решения» находится на вкладке «Данные»:</w:t>
      </w:r>
    </w:p>
    <w:p w:rsidR="00DF348F" w:rsidRDefault="003634F1" w:rsidP="007F331C">
      <w:pPr>
        <w:pStyle w:val="af9"/>
        <w:spacing w:after="120"/>
      </w:pPr>
      <w:r>
        <w:pict>
          <v:group id="_x0000_s1077" editas="canvas" style="width:470.05pt;height:102.25pt;mso-position-horizontal-relative:char;mso-position-vertical-relative:line" coordorigin="2956,7182" coordsize="7223,1581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8" type="#_x0000_t75" style="position:absolute;left:2956;top:7182;width:7223;height:1581" o:preferrelative="f">
              <v:fill o:detectmouseclick="t"/>
              <v:path o:extrusionok="t" o:connecttype="none"/>
              <o:lock v:ext="edit" text="t"/>
            </v:shape>
            <v:shape id="_x0000_s1079" type="#_x0000_t75" style="position:absolute;left:2956;top:7182;width:7223;height:1581">
              <v:imagedata r:id="rId8" o:title=""/>
            </v:shape>
            <v:roundrect id="_x0000_s1080" style="position:absolute;left:8211;top:7887;width:1051;height:265" arcsize="10923f" filled="f" strokecolor="red" strokeweight="1.5pt"/>
            <w10:wrap type="none"/>
            <w10:anchorlock/>
          </v:group>
        </w:pict>
      </w:r>
    </w:p>
    <w:p w:rsidR="000D478E" w:rsidRDefault="000D478E" w:rsidP="000D478E">
      <w:pPr>
        <w:pStyle w:val="a0"/>
        <w:rPr>
          <w:lang w:eastAsia="ru-RU"/>
        </w:rPr>
      </w:pPr>
      <w:r>
        <w:rPr>
          <w:lang w:eastAsia="ru-RU"/>
        </w:rPr>
        <w:t xml:space="preserve">По умолчанию «Поиск решения» в </w:t>
      </w:r>
      <w:r>
        <w:rPr>
          <w:lang w:val="en-US" w:eastAsia="ru-RU"/>
        </w:rPr>
        <w:t>Excel</w:t>
      </w:r>
      <w:r w:rsidRPr="000D478E">
        <w:rPr>
          <w:lang w:eastAsia="ru-RU"/>
        </w:rPr>
        <w:t xml:space="preserve"> </w:t>
      </w:r>
      <w:r w:rsidRPr="00DF348F">
        <w:rPr>
          <w:u w:val="single"/>
          <w:lang w:eastAsia="ru-RU"/>
        </w:rPr>
        <w:t>отключен</w:t>
      </w:r>
      <w:r>
        <w:rPr>
          <w:lang w:eastAsia="ru-RU"/>
        </w:rPr>
        <w:t>.</w:t>
      </w:r>
      <w:r w:rsidR="00DF348F">
        <w:rPr>
          <w:lang w:eastAsia="ru-RU"/>
        </w:rPr>
        <w:t xml:space="preserve"> Чтобы включить его необходимо выполнить следующую последовательность действий.</w:t>
      </w:r>
    </w:p>
    <w:p w:rsidR="00DF348F" w:rsidRDefault="00DF348F" w:rsidP="00DF348F">
      <w:pPr>
        <w:pStyle w:val="a0"/>
        <w:numPr>
          <w:ilvl w:val="0"/>
          <w:numId w:val="25"/>
        </w:numPr>
      </w:pPr>
      <w:r>
        <w:t xml:space="preserve">В меню </w:t>
      </w:r>
      <w:r w:rsidRPr="00DF348F">
        <w:rPr>
          <w:lang w:val="en-US"/>
        </w:rPr>
        <w:t>Office</w:t>
      </w:r>
      <w:r>
        <w:t xml:space="preserve"> нажать кнопку «Параметры </w:t>
      </w:r>
      <w:r w:rsidRPr="00DF348F">
        <w:rPr>
          <w:lang w:val="en-US"/>
        </w:rPr>
        <w:t>Excel</w:t>
      </w:r>
      <w:r>
        <w:t>»</w:t>
      </w:r>
    </w:p>
    <w:p w:rsidR="00DF348F" w:rsidRPr="00DF348F" w:rsidRDefault="00E67944" w:rsidP="007F331C">
      <w:pPr>
        <w:pStyle w:val="af9"/>
        <w:spacing w:after="120"/>
      </w:pPr>
      <w:r>
        <w:pict>
          <v:group id="_x0000_s1141" editas="canvas" style="width:422.5pt;height:363.65pt;mso-position-horizontal-relative:char;mso-position-vertical-relative:line" coordorigin="2803,4419" coordsize="6312,5433">
            <o:lock v:ext="edit" aspectratio="t"/>
            <v:shape id="_x0000_s1140" type="#_x0000_t75" style="position:absolute;left:2803;top:4419;width:6312;height:5433" o:preferrelative="f">
              <v:fill o:detectmouseclick="t"/>
              <v:path o:extrusionok="t" o:connecttype="none"/>
              <o:lock v:ext="edit" text="t"/>
            </v:shape>
            <v:shape id="_x0000_s1144" type="#_x0000_t75" style="position:absolute;left:2803;top:4419;width:6312;height:5422">
              <v:imagedata r:id="rId9" o:title=""/>
            </v:shape>
            <v:roundrect id="_x0000_s1145" style="position:absolute;left:6336;top:9512;width:1454;height:329" arcsize="10923f" filled="f" strokecolor="red" strokeweight="1.5pt"/>
            <w10:wrap type="none"/>
            <w10:anchorlock/>
          </v:group>
        </w:pict>
      </w:r>
    </w:p>
    <w:p w:rsidR="00DF348F" w:rsidRDefault="00DF348F" w:rsidP="00DF348F">
      <w:pPr>
        <w:pStyle w:val="a0"/>
        <w:numPr>
          <w:ilvl w:val="0"/>
          <w:numId w:val="25"/>
        </w:numPr>
      </w:pPr>
      <w:r>
        <w:t xml:space="preserve">В окне параметров </w:t>
      </w:r>
      <w:r>
        <w:rPr>
          <w:lang w:val="en-US"/>
        </w:rPr>
        <w:t>Excel</w:t>
      </w:r>
      <w:r w:rsidRPr="00DB0CE4">
        <w:t xml:space="preserve"> </w:t>
      </w:r>
      <w:r>
        <w:t>выбрать «Надстройки», выделить пункт «Пакет анализа» и нажать кнопку «Перейти...»</w:t>
      </w:r>
    </w:p>
    <w:p w:rsidR="00DF348F" w:rsidRDefault="003634F1" w:rsidP="007F331C">
      <w:pPr>
        <w:pStyle w:val="af9"/>
        <w:spacing w:after="120"/>
      </w:pPr>
      <w:r>
        <w:pict>
          <v:group id="_x0000_s1092" editas="canvas" style="width:441.25pt;height:271.65pt;mso-position-horizontal-relative:char;mso-position-vertical-relative:line" coordorigin="1758,3927" coordsize="8825,5433">
            <o:lock v:ext="edit" aspectratio="t"/>
            <v:shape id="_x0000_s1093" type="#_x0000_t75" style="position:absolute;left:1758;top:3927;width:8825;height:5433" o:preferrelative="f">
              <v:fill o:detectmouseclick="t"/>
              <v:path o:extrusionok="t" o:connecttype="none"/>
              <o:lock v:ext="edit" text="t"/>
            </v:shape>
            <v:shape id="_x0000_s1096" type="#_x0000_t75" style="position:absolute;left:5292;top:8601;width:5291;height:759">
              <v:imagedata r:id="rId10" o:title=""/>
            </v:shape>
            <v:shape id="_x0000_s1097" type="#_x0000_t75" style="position:absolute;left:1758;top:3927;width:8712;height:4389">
              <v:imagedata r:id="rId11" o:title=""/>
            </v:shape>
            <v:roundrect id="_x0000_s1146" style="position:absolute;left:5624;top:7036;width:1609;height:307" arcsize="10923f" filled="f" strokecolor="red" strokeweight="1.5pt"/>
            <w10:wrap type="none"/>
            <w10:anchorlock/>
          </v:group>
        </w:pict>
      </w:r>
    </w:p>
    <w:p w:rsidR="00DF348F" w:rsidRDefault="00DF348F" w:rsidP="00DF348F">
      <w:pPr>
        <w:pStyle w:val="a0"/>
        <w:numPr>
          <w:ilvl w:val="0"/>
          <w:numId w:val="25"/>
        </w:numPr>
      </w:pPr>
      <w:r>
        <w:t>В окне «Надстройки» поставить галочку «Поиск решения» и нажать «</w:t>
      </w:r>
      <w:r>
        <w:rPr>
          <w:lang w:val="en-US"/>
        </w:rPr>
        <w:t>OK</w:t>
      </w:r>
      <w:r>
        <w:t>»</w:t>
      </w:r>
    </w:p>
    <w:p w:rsidR="00DF348F" w:rsidRDefault="00DF348F" w:rsidP="007F331C">
      <w:pPr>
        <w:pStyle w:val="af9"/>
        <w:spacing w:after="120"/>
      </w:pPr>
      <w:r>
        <w:drawing>
          <wp:inline distT="0" distB="0" distL="0" distR="0">
            <wp:extent cx="3498850" cy="3524885"/>
            <wp:effectExtent l="19050" t="0" r="635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0" cy="3524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7944" w:rsidRDefault="00E67944" w:rsidP="00DF348F">
      <w:pPr>
        <w:pStyle w:val="a0"/>
        <w:rPr>
          <w:lang w:eastAsia="ru-RU"/>
        </w:rPr>
      </w:pPr>
      <w:r>
        <w:rPr>
          <w:lang w:eastAsia="ru-RU"/>
        </w:rPr>
        <w:t>Теперь кнопка «Поиск решения» должна отображаться на вкладке «Данные».</w:t>
      </w:r>
    </w:p>
    <w:p w:rsidR="00DF348F" w:rsidRDefault="00B92762" w:rsidP="00DF348F">
      <w:pPr>
        <w:pStyle w:val="a0"/>
        <w:rPr>
          <w:lang w:eastAsia="ru-RU"/>
        </w:rPr>
      </w:pPr>
      <w:r>
        <w:rPr>
          <w:lang w:eastAsia="ru-RU"/>
        </w:rPr>
        <w:t>После нажатия на кнопку «Поиск решения» появляется окно:</w:t>
      </w:r>
    </w:p>
    <w:p w:rsidR="00B92762" w:rsidRDefault="00B92762" w:rsidP="007F331C">
      <w:pPr>
        <w:pStyle w:val="af9"/>
        <w:spacing w:after="120"/>
      </w:pPr>
      <w:r>
        <w:lastRenderedPageBreak/>
        <w:drawing>
          <wp:inline distT="0" distB="0" distL="0" distR="0">
            <wp:extent cx="4669155" cy="266509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155" cy="266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762" w:rsidRDefault="00B92762" w:rsidP="00DF348F">
      <w:pPr>
        <w:pStyle w:val="a0"/>
        <w:rPr>
          <w:lang w:eastAsia="ru-RU"/>
        </w:rPr>
      </w:pPr>
      <w:r>
        <w:rPr>
          <w:lang w:eastAsia="ru-RU"/>
        </w:rPr>
        <w:t>Таким образом, для поиска решения необходимо задать:</w:t>
      </w:r>
    </w:p>
    <w:p w:rsidR="00B92762" w:rsidRDefault="00B92762" w:rsidP="00B92762">
      <w:pPr>
        <w:pStyle w:val="a0"/>
        <w:numPr>
          <w:ilvl w:val="0"/>
          <w:numId w:val="26"/>
        </w:numPr>
        <w:rPr>
          <w:lang w:eastAsia="ru-RU"/>
        </w:rPr>
      </w:pPr>
      <w:r w:rsidRPr="008205FF">
        <w:rPr>
          <w:b/>
          <w:lang w:eastAsia="ru-RU"/>
        </w:rPr>
        <w:t>целевую ячейку</w:t>
      </w:r>
      <w:r>
        <w:rPr>
          <w:lang w:eastAsia="ru-RU"/>
        </w:rPr>
        <w:t xml:space="preserve"> – ячейка с формулой, для которой ищется максимум, минимум или корень;</w:t>
      </w:r>
    </w:p>
    <w:p w:rsidR="00B92762" w:rsidRDefault="00B92762" w:rsidP="00B92762">
      <w:pPr>
        <w:pStyle w:val="a0"/>
        <w:numPr>
          <w:ilvl w:val="0"/>
          <w:numId w:val="26"/>
        </w:numPr>
        <w:rPr>
          <w:lang w:eastAsia="ru-RU"/>
        </w:rPr>
      </w:pPr>
      <w:r w:rsidRPr="008205FF">
        <w:rPr>
          <w:b/>
          <w:lang w:eastAsia="ru-RU"/>
        </w:rPr>
        <w:t>изменяемые ячейки</w:t>
      </w:r>
      <w:r>
        <w:rPr>
          <w:lang w:eastAsia="ru-RU"/>
        </w:rPr>
        <w:t xml:space="preserve"> – одна или несколько ячеек с управляемыми переменными; их значения входят в формулу целевой ячейки;</w:t>
      </w:r>
    </w:p>
    <w:p w:rsidR="00B92762" w:rsidRDefault="00B92762" w:rsidP="00DF348F">
      <w:pPr>
        <w:pStyle w:val="a0"/>
        <w:numPr>
          <w:ilvl w:val="0"/>
          <w:numId w:val="26"/>
        </w:numPr>
        <w:rPr>
          <w:lang w:eastAsia="ru-RU"/>
        </w:rPr>
      </w:pPr>
      <w:r w:rsidRPr="008205FF">
        <w:rPr>
          <w:b/>
          <w:lang w:eastAsia="ru-RU"/>
        </w:rPr>
        <w:t>ограничения</w:t>
      </w:r>
      <w:r>
        <w:rPr>
          <w:lang w:eastAsia="ru-RU"/>
        </w:rPr>
        <w:t xml:space="preserve"> (необязательно) </w:t>
      </w:r>
      <w:r w:rsidR="008C6972">
        <w:rPr>
          <w:lang w:eastAsia="ru-RU"/>
        </w:rPr>
        <w:t>–</w:t>
      </w:r>
      <w:r>
        <w:rPr>
          <w:lang w:eastAsia="ru-RU"/>
        </w:rPr>
        <w:t xml:space="preserve"> </w:t>
      </w:r>
      <w:r w:rsidR="008C6972">
        <w:rPr>
          <w:lang w:eastAsia="ru-RU"/>
        </w:rPr>
        <w:t xml:space="preserve">диапазоны изменения переменных, условия </w:t>
      </w:r>
      <w:proofErr w:type="gramStart"/>
      <w:r w:rsidR="008C6972">
        <w:rPr>
          <w:lang w:eastAsia="ru-RU"/>
        </w:rPr>
        <w:t>на</w:t>
      </w:r>
      <w:proofErr w:type="gramEnd"/>
      <w:r w:rsidR="008C6972">
        <w:rPr>
          <w:lang w:eastAsia="ru-RU"/>
        </w:rPr>
        <w:t xml:space="preserve"> значений и др.</w:t>
      </w:r>
    </w:p>
    <w:p w:rsidR="009B523D" w:rsidRPr="009B523D" w:rsidRDefault="009B523D" w:rsidP="009B523D">
      <w:pPr>
        <w:pStyle w:val="a0"/>
      </w:pPr>
      <w:r>
        <w:t>Введенные параметры сохраняются для каждого листа, так что при повторном поиске решения вводить их заново не потребуется.</w:t>
      </w:r>
    </w:p>
    <w:p w:rsidR="008C6972" w:rsidRDefault="008C6972">
      <w:pPr>
        <w:rPr>
          <w:rFonts w:eastAsiaTheme="majorEastAsia" w:cs="Arial"/>
          <w:b/>
          <w:bCs/>
          <w:spacing w:val="10"/>
          <w:kern w:val="32"/>
          <w:szCs w:val="28"/>
        </w:rPr>
      </w:pPr>
      <w:bookmarkStart w:id="1" w:name="_Toc354068738"/>
      <w:r>
        <w:br w:type="page"/>
      </w:r>
    </w:p>
    <w:p w:rsidR="00295993" w:rsidRDefault="008C6972" w:rsidP="009D467F">
      <w:pPr>
        <w:pStyle w:val="10"/>
        <w:spacing w:before="240" w:after="240"/>
      </w:pPr>
      <w:bookmarkStart w:id="2" w:name="_Toc368638916"/>
      <w:bookmarkEnd w:id="1"/>
      <w:r>
        <w:lastRenderedPageBreak/>
        <w:t>Решение уравнений</w:t>
      </w:r>
      <w:bookmarkEnd w:id="2"/>
    </w:p>
    <w:p w:rsidR="0056390E" w:rsidRDefault="00CE27E7" w:rsidP="0056390E">
      <w:pPr>
        <w:pStyle w:val="2"/>
        <w:spacing w:before="240" w:after="120"/>
      </w:pPr>
      <w:r w:rsidRPr="00CE27E7">
        <w:t>Задание</w:t>
      </w:r>
    </w:p>
    <w:p w:rsidR="00514F1A" w:rsidRDefault="000E3840" w:rsidP="002F6C97">
      <w:pPr>
        <w:pStyle w:val="a0"/>
      </w:pPr>
      <w:r>
        <w:t xml:space="preserve">Задано уравнение в виде равенства двух функций. </w:t>
      </w:r>
      <w:proofErr w:type="spellStart"/>
      <w:r>
        <w:t>Протабулировать</w:t>
      </w:r>
      <w:proofErr w:type="spellEnd"/>
      <w:r>
        <w:t xml:space="preserve"> эти функции и построить их графики так, чтобы показать корни уравнения.</w:t>
      </w:r>
      <w:r w:rsidR="00A34011">
        <w:t xml:space="preserve"> По графику найти примерные значения корней.</w:t>
      </w:r>
    </w:p>
    <w:p w:rsidR="000E3840" w:rsidRDefault="00A34011" w:rsidP="002F6C97">
      <w:pPr>
        <w:pStyle w:val="a0"/>
      </w:pPr>
      <w:r>
        <w:t>С помощью «Поиска решений» найти точные значения корней уравнения и показать их на графике.</w:t>
      </w:r>
    </w:p>
    <w:p w:rsidR="008F4F34" w:rsidRDefault="008F4F34" w:rsidP="008F4F34">
      <w:pPr>
        <w:pStyle w:val="2"/>
        <w:spacing w:before="240" w:after="120"/>
      </w:pPr>
      <w:r>
        <w:t>Пример варианта</w:t>
      </w:r>
      <w:r w:rsidR="000E3840">
        <w:t xml:space="preserve"> задания</w:t>
      </w:r>
    </w:p>
    <w:tbl>
      <w:tblPr>
        <w:tblStyle w:val="aff"/>
        <w:tblW w:w="0" w:type="auto"/>
        <w:tblLook w:val="04A0"/>
      </w:tblPr>
      <w:tblGrid>
        <w:gridCol w:w="1214"/>
        <w:gridCol w:w="1056"/>
        <w:gridCol w:w="912"/>
        <w:gridCol w:w="912"/>
        <w:gridCol w:w="907"/>
        <w:gridCol w:w="962"/>
        <w:gridCol w:w="1016"/>
        <w:gridCol w:w="1311"/>
        <w:gridCol w:w="1204"/>
      </w:tblGrid>
      <w:tr w:rsidR="000D478E" w:rsidTr="0090220D">
        <w:tc>
          <w:tcPr>
            <w:tcW w:w="1214" w:type="dxa"/>
            <w:vMerge w:val="restart"/>
          </w:tcPr>
          <w:p w:rsidR="000D478E" w:rsidRDefault="000D478E" w:rsidP="008F4F34">
            <w:pPr>
              <w:pStyle w:val="a0"/>
              <w:ind w:firstLine="0"/>
            </w:pPr>
            <w:r>
              <w:t>Вариант</w:t>
            </w:r>
          </w:p>
        </w:tc>
        <w:tc>
          <w:tcPr>
            <w:tcW w:w="1056" w:type="dxa"/>
            <w:vMerge w:val="restart"/>
          </w:tcPr>
          <w:p w:rsidR="000D478E" w:rsidRDefault="000D478E" w:rsidP="008F4F34">
            <w:pPr>
              <w:pStyle w:val="a0"/>
              <w:ind w:firstLine="0"/>
            </w:pPr>
            <w:r>
              <w:t>Число корней</w:t>
            </w:r>
          </w:p>
        </w:tc>
        <w:tc>
          <w:tcPr>
            <w:tcW w:w="2731" w:type="dxa"/>
            <w:gridSpan w:val="3"/>
          </w:tcPr>
          <w:p w:rsidR="000D478E" w:rsidRDefault="000D478E" w:rsidP="008F4F34">
            <w:pPr>
              <w:pStyle w:val="a0"/>
              <w:ind w:firstLine="0"/>
            </w:pPr>
            <w:r w:rsidRPr="00FF7F54">
              <w:rPr>
                <w:position w:val="-12"/>
              </w:rPr>
              <w:object w:dxaOrig="2460" w:dyaOrig="440">
                <v:shape id="_x0000_i1027" type="#_x0000_t75" style="width:123.3pt;height:22.2pt" o:ole="" o:allowoverlap="f" filled="t">
                  <v:imagedata r:id="rId14" o:title=""/>
                </v:shape>
                <o:OLEObject Type="Embed" ProgID="Equation.DSMT4" ShapeID="_x0000_i1027" DrawAspect="Content" ObjectID="_1442383893" r:id="rId15"/>
              </w:object>
            </w:r>
          </w:p>
        </w:tc>
        <w:tc>
          <w:tcPr>
            <w:tcW w:w="1978" w:type="dxa"/>
            <w:gridSpan w:val="2"/>
          </w:tcPr>
          <w:p w:rsidR="000D478E" w:rsidRDefault="000D478E" w:rsidP="008F4F34">
            <w:pPr>
              <w:pStyle w:val="a0"/>
              <w:ind w:firstLine="0"/>
            </w:pPr>
            <w:r w:rsidRPr="00FF7F54">
              <w:rPr>
                <w:position w:val="-12"/>
              </w:rPr>
              <w:object w:dxaOrig="1760" w:dyaOrig="520">
                <v:shape id="_x0000_i1028" type="#_x0000_t75" style="width:88.1pt;height:26.05pt" o:ole="" o:allowoverlap="f" filled="t">
                  <v:imagedata r:id="rId16" o:title=""/>
                </v:shape>
                <o:OLEObject Type="Embed" ProgID="Equation.DSMT4" ShapeID="_x0000_i1028" DrawAspect="Content" ObjectID="_1442383894" r:id="rId17"/>
              </w:object>
            </w:r>
          </w:p>
        </w:tc>
        <w:tc>
          <w:tcPr>
            <w:tcW w:w="2515" w:type="dxa"/>
            <w:gridSpan w:val="2"/>
          </w:tcPr>
          <w:p w:rsidR="000D478E" w:rsidRDefault="000D478E" w:rsidP="008F4F34">
            <w:pPr>
              <w:pStyle w:val="a0"/>
              <w:ind w:firstLine="0"/>
            </w:pPr>
            <w:r w:rsidRPr="000D478E">
              <w:rPr>
                <w:position w:val="-14"/>
              </w:rPr>
              <w:object w:dxaOrig="2299" w:dyaOrig="420">
                <v:shape id="_x0000_i1029" type="#_x0000_t75" style="width:114.9pt;height:20.7pt" o:ole="" filled="t">
                  <v:imagedata r:id="rId18" o:title=""/>
                </v:shape>
                <o:OLEObject Type="Embed" ProgID="Equation.DSMT4" ShapeID="_x0000_i1029" DrawAspect="Content" ObjectID="_1442383895" r:id="rId19"/>
              </w:object>
            </w:r>
          </w:p>
        </w:tc>
      </w:tr>
      <w:tr w:rsidR="000D478E" w:rsidTr="0090220D">
        <w:tc>
          <w:tcPr>
            <w:tcW w:w="1214" w:type="dxa"/>
            <w:vMerge/>
          </w:tcPr>
          <w:p w:rsidR="000D478E" w:rsidRDefault="000D478E" w:rsidP="008F4F34">
            <w:pPr>
              <w:pStyle w:val="a0"/>
              <w:ind w:firstLine="0"/>
            </w:pPr>
          </w:p>
        </w:tc>
        <w:tc>
          <w:tcPr>
            <w:tcW w:w="1056" w:type="dxa"/>
            <w:vMerge/>
          </w:tcPr>
          <w:p w:rsidR="000D478E" w:rsidRDefault="000D478E" w:rsidP="008F4F34">
            <w:pPr>
              <w:pStyle w:val="a0"/>
              <w:ind w:firstLine="0"/>
            </w:pPr>
          </w:p>
        </w:tc>
        <w:tc>
          <w:tcPr>
            <w:tcW w:w="912" w:type="dxa"/>
          </w:tcPr>
          <w:p w:rsidR="000D478E" w:rsidRPr="000E3840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A</w:t>
            </w:r>
          </w:p>
        </w:tc>
        <w:tc>
          <w:tcPr>
            <w:tcW w:w="912" w:type="dxa"/>
          </w:tcPr>
          <w:p w:rsidR="000D478E" w:rsidRPr="000E3840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B</w:t>
            </w:r>
          </w:p>
        </w:tc>
        <w:tc>
          <w:tcPr>
            <w:tcW w:w="907" w:type="dxa"/>
          </w:tcPr>
          <w:p w:rsidR="000D478E" w:rsidRPr="000E3840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C</w:t>
            </w:r>
          </w:p>
        </w:tc>
        <w:tc>
          <w:tcPr>
            <w:tcW w:w="962" w:type="dxa"/>
          </w:tcPr>
          <w:p w:rsidR="000D478E" w:rsidRDefault="000D478E" w:rsidP="000D478E">
            <w:pPr>
              <w:pStyle w:val="a0"/>
              <w:ind w:firstLine="0"/>
              <w:jc w:val="center"/>
            </w:pPr>
            <w:r>
              <w:t>α</w:t>
            </w:r>
          </w:p>
        </w:tc>
        <w:tc>
          <w:tcPr>
            <w:tcW w:w="1016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m</w:t>
            </w:r>
          </w:p>
        </w:tc>
        <w:tc>
          <w:tcPr>
            <w:tcW w:w="1311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W</w:t>
            </w:r>
          </w:p>
        </w:tc>
        <w:tc>
          <w:tcPr>
            <w:tcW w:w="1204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P</w:t>
            </w:r>
          </w:p>
        </w:tc>
      </w:tr>
      <w:tr w:rsidR="000D478E" w:rsidTr="0090220D">
        <w:tc>
          <w:tcPr>
            <w:tcW w:w="1214" w:type="dxa"/>
          </w:tcPr>
          <w:p w:rsidR="000D478E" w:rsidRDefault="000D478E" w:rsidP="008F4F34">
            <w:pPr>
              <w:pStyle w:val="a0"/>
              <w:ind w:firstLine="0"/>
            </w:pPr>
            <w:r>
              <w:t>0</w:t>
            </w:r>
          </w:p>
        </w:tc>
        <w:tc>
          <w:tcPr>
            <w:tcW w:w="1056" w:type="dxa"/>
          </w:tcPr>
          <w:p w:rsidR="000D478E" w:rsidRDefault="000D478E" w:rsidP="000D478E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912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0,05</w:t>
            </w:r>
          </w:p>
        </w:tc>
        <w:tc>
          <w:tcPr>
            <w:tcW w:w="912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-1</w:t>
            </w:r>
          </w:p>
        </w:tc>
        <w:tc>
          <w:tcPr>
            <w:tcW w:w="907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0,2</w:t>
            </w:r>
          </w:p>
        </w:tc>
        <w:tc>
          <w:tcPr>
            <w:tcW w:w="962" w:type="dxa"/>
          </w:tcPr>
          <w:p w:rsidR="000D478E" w:rsidRDefault="00A34011" w:rsidP="000D478E">
            <w:pPr>
              <w:pStyle w:val="a0"/>
              <w:ind w:firstLine="0"/>
              <w:jc w:val="center"/>
            </w:pPr>
            <w:r>
              <w:t>-0,25</w:t>
            </w:r>
          </w:p>
        </w:tc>
        <w:tc>
          <w:tcPr>
            <w:tcW w:w="1016" w:type="dxa"/>
          </w:tcPr>
          <w:p w:rsidR="000D478E" w:rsidRDefault="00A34011" w:rsidP="000D478E">
            <w:pPr>
              <w:pStyle w:val="a0"/>
              <w:ind w:firstLine="0"/>
              <w:jc w:val="center"/>
            </w:pPr>
            <w:r>
              <w:t>1,1</w:t>
            </w:r>
          </w:p>
        </w:tc>
        <w:tc>
          <w:tcPr>
            <w:tcW w:w="1311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204" w:type="dxa"/>
          </w:tcPr>
          <w:p w:rsidR="000D478E" w:rsidRPr="000D478E" w:rsidRDefault="000D478E" w:rsidP="000D478E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</w:tbl>
    <w:p w:rsidR="0090220D" w:rsidRDefault="0090220D" w:rsidP="0090220D">
      <w:pPr>
        <w:pStyle w:val="a0"/>
        <w:rPr>
          <w:lang w:eastAsia="ru-RU"/>
        </w:rPr>
      </w:pPr>
    </w:p>
    <w:p w:rsidR="0090220D" w:rsidRDefault="0090220D" w:rsidP="0090220D">
      <w:pPr>
        <w:pStyle w:val="a0"/>
        <w:rPr>
          <w:lang w:eastAsia="ru-RU"/>
        </w:rPr>
      </w:pPr>
      <w:r>
        <w:rPr>
          <w:lang w:eastAsia="ru-RU"/>
        </w:rPr>
        <w:t xml:space="preserve">В данном варианте заданы значения только для функций </w:t>
      </w:r>
      <w:r w:rsidRPr="00FF7F54">
        <w:rPr>
          <w:position w:val="-12"/>
        </w:rPr>
        <w:object w:dxaOrig="639" w:dyaOrig="380">
          <v:shape id="_x0000_i1030" type="#_x0000_t75" style="width:32.15pt;height:19.15pt" o:ole="" filled="t">
            <v:imagedata r:id="rId20" o:title=""/>
          </v:shape>
          <o:OLEObject Type="Embed" ProgID="Equation.DSMT4" ShapeID="_x0000_i1030" DrawAspect="Content" ObjectID="_1442383896" r:id="rId21"/>
        </w:object>
      </w:r>
      <w:r>
        <w:t xml:space="preserve"> и </w:t>
      </w:r>
      <w:r w:rsidRPr="00FF7F54">
        <w:rPr>
          <w:position w:val="-12"/>
        </w:rPr>
        <w:object w:dxaOrig="680" w:dyaOrig="380">
          <v:shape id="_x0000_i1031" type="#_x0000_t75" style="width:33.7pt;height:19.15pt" o:ole="" filled="t">
            <v:imagedata r:id="rId22" o:title=""/>
          </v:shape>
          <o:OLEObject Type="Embed" ProgID="Equation.DSMT4" ShapeID="_x0000_i1031" DrawAspect="Content" ObjectID="_1442383897" r:id="rId23"/>
        </w:object>
      </w:r>
      <w:r>
        <w:t xml:space="preserve">, т.е. </w:t>
      </w:r>
      <w:r>
        <w:rPr>
          <w:lang w:eastAsia="ru-RU"/>
        </w:rPr>
        <w:t>необходимо найти 2 корня уравнения</w:t>
      </w:r>
    </w:p>
    <w:p w:rsidR="0090220D" w:rsidRDefault="0090220D" w:rsidP="0090220D">
      <w:pPr>
        <w:pStyle w:val="a0"/>
        <w:jc w:val="center"/>
      </w:pPr>
      <w:r w:rsidRPr="00FF7F54">
        <w:rPr>
          <w:position w:val="-12"/>
        </w:rPr>
        <w:object w:dxaOrig="2720" w:dyaOrig="520">
          <v:shape id="_x0000_i1032" type="#_x0000_t75" style="width:136.35pt;height:26.05pt;mso-position-vertical:absolute" o:ole="" o:allowoverlap="f" filled="t">
            <v:imagedata r:id="rId24" o:title=""/>
          </v:shape>
          <o:OLEObject Type="Embed" ProgID="Equation.DSMT4" ShapeID="_x0000_i1032" DrawAspect="Content" ObjectID="_1442383898" r:id="rId25"/>
        </w:object>
      </w:r>
    </w:p>
    <w:p w:rsidR="0090220D" w:rsidRPr="0090220D" w:rsidRDefault="0090220D" w:rsidP="00C71B2F">
      <w:pPr>
        <w:pStyle w:val="a0"/>
      </w:pPr>
      <w:r w:rsidRPr="0090220D">
        <w:t>или</w:t>
      </w:r>
    </w:p>
    <w:p w:rsidR="0090220D" w:rsidRDefault="0090220D" w:rsidP="0090220D">
      <w:pPr>
        <w:pStyle w:val="a0"/>
        <w:jc w:val="center"/>
      </w:pPr>
      <w:r w:rsidRPr="009D467F">
        <w:rPr>
          <w:position w:val="-12"/>
          <w:highlight w:val="red"/>
        </w:rPr>
        <w:object w:dxaOrig="3140" w:dyaOrig="520">
          <v:shape id="_x0000_i1033" type="#_x0000_t75" style="width:157.8pt;height:26.05pt" o:ole="" filled="t">
            <v:imagedata r:id="rId26" o:title=""/>
          </v:shape>
          <o:OLEObject Type="Embed" ProgID="Equation.DSMT4" ShapeID="_x0000_i1033" DrawAspect="Content" ObjectID="_1442383899" r:id="rId27"/>
        </w:object>
      </w:r>
    </w:p>
    <w:p w:rsidR="0056390E" w:rsidRDefault="0056390E" w:rsidP="0056390E">
      <w:pPr>
        <w:pStyle w:val="2"/>
        <w:spacing w:before="240" w:after="120"/>
      </w:pPr>
      <w:r>
        <w:t>Указания к выполнению</w:t>
      </w:r>
    </w:p>
    <w:p w:rsidR="00A34011" w:rsidRDefault="00C72BC9" w:rsidP="00C72BC9">
      <w:pPr>
        <w:pStyle w:val="a0"/>
        <w:numPr>
          <w:ilvl w:val="0"/>
          <w:numId w:val="28"/>
        </w:numPr>
        <w:tabs>
          <w:tab w:val="left" w:pos="969"/>
        </w:tabs>
        <w:ind w:left="0" w:firstLine="709"/>
        <w:rPr>
          <w:lang w:eastAsia="ru-RU"/>
        </w:rPr>
      </w:pPr>
      <w:r>
        <w:rPr>
          <w:lang w:eastAsia="ru-RU"/>
        </w:rPr>
        <w:t xml:space="preserve">Создайте новую книгу </w:t>
      </w:r>
      <w:r>
        <w:rPr>
          <w:lang w:val="en-US" w:eastAsia="ru-RU"/>
        </w:rPr>
        <w:t>Excel</w:t>
      </w:r>
      <w:r w:rsidRPr="00C72BC9">
        <w:rPr>
          <w:lang w:eastAsia="ru-RU"/>
        </w:rPr>
        <w:t xml:space="preserve"> </w:t>
      </w:r>
      <w:r>
        <w:rPr>
          <w:lang w:eastAsia="ru-RU"/>
        </w:rPr>
        <w:t>и сохраните ее под именем вида «Л.р.</w:t>
      </w:r>
      <w:r>
        <w:rPr>
          <w:lang w:val="en-US" w:eastAsia="ru-RU"/>
        </w:rPr>
        <w:t> </w:t>
      </w:r>
      <w:r w:rsidR="000D764A" w:rsidRPr="000D764A">
        <w:rPr>
          <w:lang w:eastAsia="ru-RU"/>
        </w:rPr>
        <w:t>2</w:t>
      </w:r>
      <w:r>
        <w:rPr>
          <w:lang w:val="en-US" w:eastAsia="ru-RU"/>
        </w:rPr>
        <w:t> </w:t>
      </w:r>
      <w:r w:rsidR="000D764A" w:rsidRPr="000D764A">
        <w:rPr>
          <w:lang w:eastAsia="ru-RU"/>
        </w:rPr>
        <w:t>&lt;</w:t>
      </w:r>
      <w:r>
        <w:rPr>
          <w:lang w:eastAsia="ru-RU"/>
        </w:rPr>
        <w:t>группа</w:t>
      </w:r>
      <w:r w:rsidR="000D764A" w:rsidRPr="000D764A">
        <w:rPr>
          <w:lang w:eastAsia="ru-RU"/>
        </w:rPr>
        <w:t>&gt;</w:t>
      </w:r>
      <w:r>
        <w:rPr>
          <w:lang w:val="en-US" w:eastAsia="ru-RU"/>
        </w:rPr>
        <w:t> </w:t>
      </w:r>
      <w:r w:rsidR="000D764A" w:rsidRPr="000D764A">
        <w:rPr>
          <w:lang w:eastAsia="ru-RU"/>
        </w:rPr>
        <w:t>&lt;</w:t>
      </w:r>
      <w:proofErr w:type="spellStart"/>
      <w:r>
        <w:rPr>
          <w:lang w:eastAsia="ru-RU"/>
        </w:rPr>
        <w:t>Ф</w:t>
      </w:r>
      <w:r w:rsidR="000D764A">
        <w:rPr>
          <w:lang w:eastAsia="ru-RU"/>
        </w:rPr>
        <w:t>амилия</w:t>
      </w:r>
      <w:r>
        <w:rPr>
          <w:lang w:eastAsia="ru-RU"/>
        </w:rPr>
        <w:t>ИО</w:t>
      </w:r>
      <w:proofErr w:type="spellEnd"/>
      <w:r w:rsidR="000D764A" w:rsidRPr="000D764A">
        <w:rPr>
          <w:lang w:eastAsia="ru-RU"/>
        </w:rPr>
        <w:t>&gt;</w:t>
      </w:r>
      <w:r w:rsidRPr="00C72BC9">
        <w:rPr>
          <w:lang w:eastAsia="ru-RU"/>
        </w:rPr>
        <w:t>.</w:t>
      </w:r>
      <w:proofErr w:type="spellStart"/>
      <w:r>
        <w:rPr>
          <w:lang w:val="en-US" w:eastAsia="ru-RU"/>
        </w:rPr>
        <w:t>xlsx</w:t>
      </w:r>
      <w:proofErr w:type="spellEnd"/>
      <w:r>
        <w:rPr>
          <w:lang w:eastAsia="ru-RU"/>
        </w:rPr>
        <w:t xml:space="preserve">». </w:t>
      </w:r>
      <w:r w:rsidR="00582D5A">
        <w:rPr>
          <w:lang w:eastAsia="ru-RU"/>
        </w:rPr>
        <w:t xml:space="preserve">Переименуйте </w:t>
      </w:r>
      <w:r w:rsidR="009D467F">
        <w:rPr>
          <w:lang w:eastAsia="ru-RU"/>
        </w:rPr>
        <w:t>листы</w:t>
      </w:r>
      <w:r w:rsidR="00582D5A">
        <w:rPr>
          <w:lang w:eastAsia="ru-RU"/>
        </w:rPr>
        <w:t xml:space="preserve"> в «Задание 1», «Задание 2», «</w:t>
      </w:r>
      <w:r w:rsidR="009D467F">
        <w:rPr>
          <w:lang w:eastAsia="ru-RU"/>
        </w:rPr>
        <w:t xml:space="preserve">Задание </w:t>
      </w:r>
      <w:r w:rsidR="00582D5A">
        <w:rPr>
          <w:lang w:eastAsia="ru-RU"/>
        </w:rPr>
        <w:t>3».</w:t>
      </w:r>
    </w:p>
    <w:p w:rsidR="00A34011" w:rsidRDefault="00582D5A" w:rsidP="00582D5A">
      <w:pPr>
        <w:pStyle w:val="a0"/>
        <w:numPr>
          <w:ilvl w:val="0"/>
          <w:numId w:val="28"/>
        </w:numPr>
        <w:tabs>
          <w:tab w:val="left" w:pos="969"/>
        </w:tabs>
        <w:ind w:left="0" w:firstLine="709"/>
        <w:rPr>
          <w:lang w:eastAsia="ru-RU"/>
        </w:rPr>
      </w:pPr>
      <w:r>
        <w:rPr>
          <w:lang w:eastAsia="ru-RU"/>
        </w:rPr>
        <w:t xml:space="preserve">Введите исходные данные задачи. Отформатируйте ячейки, как показано на </w:t>
      </w:r>
      <w:proofErr w:type="spellStart"/>
      <w:r>
        <w:rPr>
          <w:lang w:eastAsia="ru-RU"/>
        </w:rPr>
        <w:t>скриншоте</w:t>
      </w:r>
      <w:proofErr w:type="spellEnd"/>
      <w:r>
        <w:rPr>
          <w:lang w:eastAsia="ru-RU"/>
        </w:rPr>
        <w:t>.</w:t>
      </w:r>
    </w:p>
    <w:p w:rsidR="00582D5A" w:rsidRPr="00582D5A" w:rsidRDefault="00582D5A" w:rsidP="007F331C">
      <w:pPr>
        <w:pStyle w:val="af9"/>
        <w:spacing w:after="120"/>
      </w:pPr>
      <w:r>
        <w:drawing>
          <wp:inline distT="0" distB="0" distL="0" distR="0">
            <wp:extent cx="4113179" cy="2430976"/>
            <wp:effectExtent l="19050" t="0" r="1621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34620" r="43050" b="5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7040" cy="2433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D5A" w:rsidRPr="00582D5A" w:rsidRDefault="00582D5A" w:rsidP="00582D5A">
      <w:pPr>
        <w:pStyle w:val="a0"/>
        <w:tabs>
          <w:tab w:val="left" w:pos="969"/>
        </w:tabs>
        <w:rPr>
          <w:lang w:eastAsia="ru-RU"/>
        </w:rPr>
      </w:pPr>
      <w:r>
        <w:rPr>
          <w:lang w:eastAsia="ru-RU"/>
        </w:rPr>
        <w:t>Для ввода уравнения</w:t>
      </w:r>
      <w:r w:rsidRPr="00582D5A">
        <w:rPr>
          <w:lang w:eastAsia="ru-RU"/>
        </w:rPr>
        <w:t xml:space="preserve"> </w:t>
      </w:r>
      <w:r>
        <w:rPr>
          <w:lang w:eastAsia="ru-RU"/>
        </w:rPr>
        <w:t>на вкладке «Вставка» нажмите кнопку «Объект» и в появившемся окне выберите</w:t>
      </w:r>
      <w:r w:rsidRPr="00582D5A">
        <w:rPr>
          <w:lang w:eastAsia="ru-RU"/>
        </w:rPr>
        <w:t xml:space="preserve"> </w:t>
      </w:r>
      <w:r>
        <w:rPr>
          <w:lang w:eastAsia="ru-RU"/>
        </w:rPr>
        <w:t>пункт «</w:t>
      </w:r>
      <w:r>
        <w:rPr>
          <w:lang w:val="en-US" w:eastAsia="ru-RU"/>
        </w:rPr>
        <w:t>Microsoft</w:t>
      </w:r>
      <w:r w:rsidRPr="00582D5A">
        <w:rPr>
          <w:lang w:eastAsia="ru-RU"/>
        </w:rPr>
        <w:t xml:space="preserve"> </w:t>
      </w:r>
      <w:r>
        <w:rPr>
          <w:lang w:val="en-US" w:eastAsia="ru-RU"/>
        </w:rPr>
        <w:t>Equation</w:t>
      </w:r>
      <w:r w:rsidRPr="00582D5A">
        <w:rPr>
          <w:lang w:eastAsia="ru-RU"/>
        </w:rPr>
        <w:t xml:space="preserve"> 3.0</w:t>
      </w:r>
      <w:r>
        <w:rPr>
          <w:lang w:eastAsia="ru-RU"/>
        </w:rPr>
        <w:t>»</w:t>
      </w:r>
    </w:p>
    <w:p w:rsidR="00582D5A" w:rsidRPr="00582D5A" w:rsidRDefault="00582D5A" w:rsidP="007F331C">
      <w:pPr>
        <w:pStyle w:val="af9"/>
        <w:spacing w:after="120"/>
        <w:rPr>
          <w:lang w:val="en-US"/>
        </w:rPr>
      </w:pPr>
      <w:r>
        <w:lastRenderedPageBreak/>
        <w:drawing>
          <wp:inline distT="0" distB="0" distL="0" distR="0">
            <wp:extent cx="5518141" cy="3211181"/>
            <wp:effectExtent l="19050" t="0" r="6359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6" cy="3215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D5A" w:rsidRDefault="00582D5A" w:rsidP="00582D5A">
      <w:pPr>
        <w:pStyle w:val="a0"/>
        <w:numPr>
          <w:ilvl w:val="0"/>
          <w:numId w:val="28"/>
        </w:numPr>
        <w:tabs>
          <w:tab w:val="left" w:pos="969"/>
        </w:tabs>
        <w:ind w:left="0" w:firstLine="709"/>
        <w:rPr>
          <w:lang w:eastAsia="ru-RU"/>
        </w:rPr>
      </w:pPr>
      <w:r>
        <w:rPr>
          <w:lang w:eastAsia="ru-RU"/>
        </w:rPr>
        <w:t xml:space="preserve">Выполните табулирование функций и их разности. Постройте графики функций. Подберите начальное и конечное значение </w:t>
      </w:r>
      <w:r w:rsidRPr="001139C2">
        <w:rPr>
          <w:i/>
          <w:lang w:val="en-US" w:eastAsia="ru-RU"/>
        </w:rPr>
        <w:t>x</w:t>
      </w:r>
      <w:r w:rsidR="009A5DFD">
        <w:rPr>
          <w:lang w:eastAsia="ru-RU"/>
        </w:rPr>
        <w:t xml:space="preserve"> так, чтобы на графике отображалось указанное в задании число корней</w:t>
      </w:r>
      <w:r>
        <w:rPr>
          <w:lang w:eastAsia="ru-RU"/>
        </w:rPr>
        <w:t>.</w:t>
      </w:r>
    </w:p>
    <w:p w:rsidR="001139C2" w:rsidRDefault="001139C2" w:rsidP="001139C2">
      <w:pPr>
        <w:pStyle w:val="a0"/>
      </w:pPr>
      <w:r>
        <w:t xml:space="preserve">Рекомендуется строить таблицу из 15 строк. </w:t>
      </w:r>
      <w:r w:rsidR="00A905FE">
        <w:t xml:space="preserve">Для построения графика выделите таблицу вместе с заголовками и на вкладке «Вставка» выберите </w:t>
      </w:r>
      <w:r>
        <w:t>точечн</w:t>
      </w:r>
      <w:r w:rsidR="00A905FE">
        <w:t>ую</w:t>
      </w:r>
      <w:r>
        <w:t xml:space="preserve"> диаграмм</w:t>
      </w:r>
      <w:r w:rsidR="00A905FE">
        <w:t>у</w:t>
      </w:r>
      <w:r>
        <w:t xml:space="preserve"> с гладкими линиями.</w:t>
      </w:r>
    </w:p>
    <w:p w:rsidR="001139C2" w:rsidRDefault="001139C2" w:rsidP="007F331C">
      <w:pPr>
        <w:pStyle w:val="af9"/>
        <w:spacing w:after="120"/>
      </w:pPr>
      <w:r>
        <w:drawing>
          <wp:inline distT="0" distB="0" distL="0" distR="0">
            <wp:extent cx="4594130" cy="1962429"/>
            <wp:effectExtent l="19050" t="0" r="0" b="0"/>
            <wp:docPr id="1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901" cy="1962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9C2" w:rsidRPr="001139C2" w:rsidRDefault="001139C2" w:rsidP="001139C2">
      <w:pPr>
        <w:pStyle w:val="a0"/>
      </w:pPr>
      <w:r>
        <w:t>Настройте форматирование ячеек и графика.</w:t>
      </w:r>
    </w:p>
    <w:p w:rsidR="001139C2" w:rsidRDefault="001139C2" w:rsidP="007F331C">
      <w:pPr>
        <w:pStyle w:val="af9"/>
        <w:spacing w:after="120"/>
      </w:pPr>
      <w:r>
        <w:lastRenderedPageBreak/>
        <w:drawing>
          <wp:inline distT="0" distB="0" distL="0" distR="0">
            <wp:extent cx="6098270" cy="3531140"/>
            <wp:effectExtent l="1905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806" t="24915" r="7630" b="7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270" cy="353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9C2" w:rsidRPr="001139C2" w:rsidRDefault="001139C2" w:rsidP="007F331C">
      <w:pPr>
        <w:pStyle w:val="af9"/>
        <w:spacing w:after="120"/>
      </w:pPr>
      <w:r>
        <w:drawing>
          <wp:inline distT="0" distB="0" distL="0" distR="0">
            <wp:extent cx="5924146" cy="4348264"/>
            <wp:effectExtent l="19050" t="0" r="404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648" t="23768" r="7045" b="6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146" cy="4348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9C2" w:rsidRDefault="001139C2" w:rsidP="001139C2">
      <w:pPr>
        <w:pStyle w:val="a0"/>
      </w:pPr>
      <w:r>
        <w:rPr>
          <w:lang w:eastAsia="ru-RU"/>
        </w:rPr>
        <w:t xml:space="preserve">В данном примере оба корня уравнения находятся в диапазоне от –5 до 5. </w:t>
      </w:r>
      <w:proofErr w:type="gramStart"/>
      <w:r>
        <w:rPr>
          <w:lang w:eastAsia="ru-RU"/>
        </w:rPr>
        <w:t xml:space="preserve">Жирным выделены значения, между которыми находятся корни (значение разности </w:t>
      </w:r>
      <w:r w:rsidRPr="00E3740A">
        <w:rPr>
          <w:position w:val="-12"/>
        </w:rPr>
        <w:object w:dxaOrig="1500" w:dyaOrig="380">
          <v:shape id="_x0000_i1034" type="#_x0000_t75" style="width:75.05pt;height:19.15pt" o:ole="">
            <v:imagedata r:id="rId33" o:title=""/>
          </v:shape>
          <o:OLEObject Type="Embed" ProgID="Equation.DSMT4" ShapeID="_x0000_i1034" DrawAspect="Content" ObjectID="_1442383900" r:id="rId34"/>
        </w:object>
      </w:r>
      <w:r>
        <w:t xml:space="preserve"> меняется с положительного на отрицательное, или наоборот.</w:t>
      </w:r>
      <w:proofErr w:type="gramEnd"/>
    </w:p>
    <w:p w:rsidR="001139C2" w:rsidRDefault="001139C2" w:rsidP="001139C2">
      <w:pPr>
        <w:pStyle w:val="a0"/>
        <w:rPr>
          <w:lang w:eastAsia="ru-RU"/>
        </w:rPr>
      </w:pPr>
      <w:r>
        <w:rPr>
          <w:lang w:eastAsia="ru-RU"/>
        </w:rPr>
        <w:lastRenderedPageBreak/>
        <w:t>Таким образом, первый корень находится между -1,667 и -1, а второй между 1,667 и 2,333.</w:t>
      </w:r>
    </w:p>
    <w:p w:rsidR="001139C2" w:rsidRDefault="001139C2" w:rsidP="001139C2">
      <w:pPr>
        <w:pStyle w:val="a0"/>
        <w:numPr>
          <w:ilvl w:val="0"/>
          <w:numId w:val="28"/>
        </w:numPr>
        <w:rPr>
          <w:lang w:eastAsia="ru-RU"/>
        </w:rPr>
      </w:pPr>
      <w:r>
        <w:rPr>
          <w:lang w:eastAsia="ru-RU"/>
        </w:rPr>
        <w:t>Найдите корни уравнения с помощью «Поиска решений».</w:t>
      </w:r>
    </w:p>
    <w:p w:rsidR="00A82F06" w:rsidRPr="00A82F06" w:rsidRDefault="00A82F06" w:rsidP="00A82F06">
      <w:pPr>
        <w:pStyle w:val="a0"/>
        <w:rPr>
          <w:lang w:eastAsia="ru-RU"/>
        </w:rPr>
      </w:pPr>
      <w:r>
        <w:rPr>
          <w:lang w:eastAsia="ru-RU"/>
        </w:rPr>
        <w:t xml:space="preserve">Под таблицей добавьте строки с аналогичными формулами по числу корней уравнения. В столбец со значениями </w:t>
      </w:r>
      <w:r>
        <w:rPr>
          <w:lang w:val="en-US" w:eastAsia="ru-RU"/>
        </w:rPr>
        <w:t>x</w:t>
      </w:r>
      <w:r w:rsidRPr="00A82F06">
        <w:rPr>
          <w:lang w:eastAsia="ru-RU"/>
        </w:rPr>
        <w:t xml:space="preserve"> </w:t>
      </w:r>
      <w:r>
        <w:rPr>
          <w:lang w:eastAsia="ru-RU"/>
        </w:rPr>
        <w:t>впишите приблизительные значения корней (из найденного на предыдущем шаге диапазона).</w:t>
      </w:r>
    </w:p>
    <w:p w:rsidR="001139C2" w:rsidRDefault="001139C2" w:rsidP="007F331C">
      <w:pPr>
        <w:pStyle w:val="af9"/>
        <w:spacing w:after="120"/>
      </w:pPr>
      <w:r>
        <w:drawing>
          <wp:inline distT="0" distB="0" distL="0" distR="0">
            <wp:extent cx="5848037" cy="4236054"/>
            <wp:effectExtent l="19050" t="0" r="313" b="0"/>
            <wp:docPr id="4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23266" r="35945" b="8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037" cy="4236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9C2" w:rsidRDefault="00A82F06" w:rsidP="001139C2">
      <w:pPr>
        <w:pStyle w:val="a0"/>
        <w:rPr>
          <w:lang w:eastAsia="ru-RU"/>
        </w:rPr>
      </w:pPr>
      <w:r>
        <w:rPr>
          <w:lang w:eastAsia="ru-RU"/>
        </w:rPr>
        <w:t>Найдем первый корень уравнения. Нажмите кнопку «Поиск решения» на вкладке «Данные» (</w:t>
      </w:r>
      <w:proofErr w:type="gramStart"/>
      <w:r>
        <w:rPr>
          <w:lang w:eastAsia="ru-RU"/>
        </w:rPr>
        <w:t>см</w:t>
      </w:r>
      <w:proofErr w:type="gramEnd"/>
      <w:r>
        <w:rPr>
          <w:lang w:eastAsia="ru-RU"/>
        </w:rPr>
        <w:t>. выше).</w:t>
      </w:r>
    </w:p>
    <w:p w:rsidR="00A82F06" w:rsidRDefault="00A82F06" w:rsidP="001139C2">
      <w:pPr>
        <w:pStyle w:val="a0"/>
      </w:pPr>
      <w:r>
        <w:rPr>
          <w:lang w:eastAsia="ru-RU"/>
        </w:rPr>
        <w:t xml:space="preserve">В данном случае необходимо приравнять нулю разность </w:t>
      </w:r>
      <w:r w:rsidRPr="00E3740A">
        <w:rPr>
          <w:position w:val="-12"/>
        </w:rPr>
        <w:object w:dxaOrig="1500" w:dyaOrig="380">
          <v:shape id="_x0000_i1035" type="#_x0000_t75" style="width:75.05pt;height:19.15pt" o:ole="">
            <v:imagedata r:id="rId33" o:title=""/>
          </v:shape>
          <o:OLEObject Type="Embed" ProgID="Equation.DSMT4" ShapeID="_x0000_i1035" DrawAspect="Content" ObjectID="_1442383901" r:id="rId36"/>
        </w:object>
      </w:r>
      <w:r>
        <w:t xml:space="preserve">, изменяя значение </w:t>
      </w:r>
      <w:r w:rsidRPr="00A82F06">
        <w:rPr>
          <w:i/>
          <w:lang w:val="en-US"/>
        </w:rPr>
        <w:t>x</w:t>
      </w:r>
      <w:r w:rsidRPr="00A82F06">
        <w:t xml:space="preserve"> </w:t>
      </w:r>
      <w:r>
        <w:t>без ограничений.</w:t>
      </w:r>
    </w:p>
    <w:p w:rsidR="00A82F06" w:rsidRDefault="00A82F06" w:rsidP="001139C2">
      <w:pPr>
        <w:pStyle w:val="a0"/>
        <w:rPr>
          <w:lang w:eastAsia="ru-RU"/>
        </w:rPr>
      </w:pPr>
      <w:r>
        <w:rPr>
          <w:lang w:eastAsia="ru-RU"/>
        </w:rPr>
        <w:t>Нахождение первого корня уравнения:</w:t>
      </w:r>
    </w:p>
    <w:p w:rsidR="00A82F06" w:rsidRDefault="00A82F06" w:rsidP="007F331C">
      <w:pPr>
        <w:pStyle w:val="af9"/>
        <w:spacing w:after="120"/>
      </w:pPr>
      <w:r>
        <w:lastRenderedPageBreak/>
        <w:drawing>
          <wp:inline distT="0" distB="0" distL="0" distR="0">
            <wp:extent cx="4669155" cy="2665095"/>
            <wp:effectExtent l="1905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155" cy="266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2F06" w:rsidRDefault="00A82F06" w:rsidP="00A82F06">
      <w:pPr>
        <w:pStyle w:val="a0"/>
        <w:rPr>
          <w:lang w:eastAsia="ru-RU"/>
        </w:rPr>
      </w:pPr>
      <w:r>
        <w:rPr>
          <w:lang w:eastAsia="ru-RU"/>
        </w:rPr>
        <w:t>Нажмите кнопку «Выполнить» и во втором окне «</w:t>
      </w:r>
      <w:r>
        <w:rPr>
          <w:lang w:val="en-US" w:eastAsia="ru-RU"/>
        </w:rPr>
        <w:t>OK</w:t>
      </w:r>
      <w:r>
        <w:rPr>
          <w:lang w:eastAsia="ru-RU"/>
        </w:rPr>
        <w:t>».</w:t>
      </w:r>
    </w:p>
    <w:p w:rsidR="00A82F06" w:rsidRPr="00A82F06" w:rsidRDefault="00A82F06" w:rsidP="007F331C">
      <w:pPr>
        <w:pStyle w:val="af9"/>
        <w:spacing w:after="120"/>
      </w:pPr>
      <w:r>
        <w:drawing>
          <wp:inline distT="0" distB="0" distL="0" distR="0">
            <wp:extent cx="4065905" cy="1605280"/>
            <wp:effectExtent l="19050" t="0" r="0" b="0"/>
            <wp:docPr id="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905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2F06" w:rsidRPr="00A82F06" w:rsidRDefault="00A82F06" w:rsidP="001139C2">
      <w:pPr>
        <w:pStyle w:val="a0"/>
        <w:rPr>
          <w:lang w:eastAsia="ru-RU"/>
        </w:rPr>
      </w:pPr>
      <w:r>
        <w:rPr>
          <w:lang w:eastAsia="ru-RU"/>
        </w:rPr>
        <w:t xml:space="preserve">При этом значение в ячейке </w:t>
      </w:r>
      <w:r>
        <w:rPr>
          <w:lang w:val="en-US" w:eastAsia="ru-RU"/>
        </w:rPr>
        <w:t>A</w:t>
      </w:r>
      <w:r w:rsidRPr="00A82F06">
        <w:rPr>
          <w:lang w:eastAsia="ru-RU"/>
        </w:rPr>
        <w:t xml:space="preserve">37 </w:t>
      </w:r>
      <w:r>
        <w:rPr>
          <w:lang w:eastAsia="ru-RU"/>
        </w:rPr>
        <w:t xml:space="preserve">изменится так, чтобы в </w:t>
      </w:r>
      <w:r>
        <w:rPr>
          <w:lang w:val="en-US" w:eastAsia="ru-RU"/>
        </w:rPr>
        <w:t>D</w:t>
      </w:r>
      <w:r w:rsidRPr="00A82F06">
        <w:rPr>
          <w:lang w:eastAsia="ru-RU"/>
        </w:rPr>
        <w:t xml:space="preserve">37 </w:t>
      </w:r>
      <w:r>
        <w:rPr>
          <w:lang w:eastAsia="ru-RU"/>
        </w:rPr>
        <w:t>получился 0.</w:t>
      </w:r>
    </w:p>
    <w:p w:rsidR="00A82F06" w:rsidRDefault="00A82F06" w:rsidP="001139C2">
      <w:pPr>
        <w:pStyle w:val="a0"/>
        <w:rPr>
          <w:lang w:eastAsia="ru-RU"/>
        </w:rPr>
      </w:pPr>
      <w:r>
        <w:rPr>
          <w:lang w:eastAsia="ru-RU"/>
        </w:rPr>
        <w:t>По аналогии найдете остальные корни уравнения.</w:t>
      </w:r>
    </w:p>
    <w:p w:rsidR="00A82F06" w:rsidRDefault="00A82F06" w:rsidP="007F331C">
      <w:pPr>
        <w:pStyle w:val="af9"/>
        <w:spacing w:after="120"/>
      </w:pPr>
      <w:r>
        <w:drawing>
          <wp:inline distT="0" distB="0" distL="0" distR="0">
            <wp:extent cx="5197979" cy="3715966"/>
            <wp:effectExtent l="19050" t="0" r="2671" b="0"/>
            <wp:docPr id="8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23276" r="35988" b="9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7979" cy="3715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B79" w:rsidRPr="00EA7B79" w:rsidRDefault="00EA7B79" w:rsidP="00EA7B79">
      <w:pPr>
        <w:pStyle w:val="a0"/>
        <w:rPr>
          <w:lang w:eastAsia="ru-RU"/>
        </w:rPr>
      </w:pPr>
      <w:r>
        <w:rPr>
          <w:lang w:eastAsia="ru-RU"/>
        </w:rPr>
        <w:t xml:space="preserve">Таким образом, корни </w:t>
      </w:r>
      <w:r w:rsidR="00DE1DE5">
        <w:rPr>
          <w:lang w:eastAsia="ru-RU"/>
        </w:rPr>
        <w:t xml:space="preserve">данного </w:t>
      </w:r>
      <w:r>
        <w:rPr>
          <w:lang w:eastAsia="ru-RU"/>
        </w:rPr>
        <w:t xml:space="preserve">уравнения </w:t>
      </w:r>
      <w:r w:rsidRPr="00EA7B79">
        <w:rPr>
          <w:i/>
          <w:lang w:val="en-US" w:eastAsia="ru-RU"/>
        </w:rPr>
        <w:t>x</w:t>
      </w:r>
      <w:r w:rsidRPr="00EA7B79">
        <w:rPr>
          <w:lang w:eastAsia="ru-RU"/>
        </w:rPr>
        <w:t xml:space="preserve"> = </w:t>
      </w:r>
      <w:r>
        <w:rPr>
          <w:lang w:eastAsia="ru-RU"/>
        </w:rPr>
        <w:t>–</w:t>
      </w:r>
      <w:r w:rsidRPr="00EA7B79">
        <w:rPr>
          <w:lang w:eastAsia="ru-RU"/>
        </w:rPr>
        <w:t xml:space="preserve">1,405 </w:t>
      </w:r>
      <w:r>
        <w:rPr>
          <w:lang w:eastAsia="ru-RU"/>
        </w:rPr>
        <w:t xml:space="preserve">и </w:t>
      </w:r>
      <w:r w:rsidRPr="00EA7B79">
        <w:rPr>
          <w:i/>
          <w:lang w:val="en-US" w:eastAsia="ru-RU"/>
        </w:rPr>
        <w:t>x</w:t>
      </w:r>
      <w:r w:rsidRPr="00EA7B79">
        <w:rPr>
          <w:lang w:eastAsia="ru-RU"/>
        </w:rPr>
        <w:t xml:space="preserve"> = 2,237</w:t>
      </w:r>
      <w:r>
        <w:rPr>
          <w:lang w:eastAsia="ru-RU"/>
        </w:rPr>
        <w:t>.</w:t>
      </w:r>
    </w:p>
    <w:p w:rsidR="00A82F06" w:rsidRDefault="00A82F06" w:rsidP="00A82F06">
      <w:pPr>
        <w:pStyle w:val="a0"/>
        <w:numPr>
          <w:ilvl w:val="0"/>
          <w:numId w:val="28"/>
        </w:numPr>
        <w:tabs>
          <w:tab w:val="left" w:pos="969"/>
        </w:tabs>
        <w:ind w:left="0" w:firstLine="709"/>
        <w:rPr>
          <w:lang w:eastAsia="ru-RU"/>
        </w:rPr>
      </w:pPr>
      <w:r>
        <w:rPr>
          <w:lang w:eastAsia="ru-RU"/>
        </w:rPr>
        <w:lastRenderedPageBreak/>
        <w:t>Добавьте полученные корни на график (отметьте точками пересечение функций).</w:t>
      </w:r>
    </w:p>
    <w:p w:rsidR="00181F6C" w:rsidRDefault="00181F6C" w:rsidP="00A82F06">
      <w:pPr>
        <w:pStyle w:val="a0"/>
        <w:rPr>
          <w:lang w:eastAsia="ru-RU"/>
        </w:rPr>
      </w:pPr>
      <w:r>
        <w:rPr>
          <w:lang w:eastAsia="ru-RU"/>
        </w:rPr>
        <w:t>Добавьте на график первый корень в виде отдельного ряда. Правый клик по диаграмме</w:t>
      </w:r>
      <w:r w:rsidR="00156664">
        <w:rPr>
          <w:lang w:eastAsia="ru-RU"/>
        </w:rPr>
        <w:t>, «Выбрать данные», кнопка «Добавить»:</w:t>
      </w:r>
    </w:p>
    <w:p w:rsidR="00181F6C" w:rsidRDefault="00156664" w:rsidP="007F331C">
      <w:pPr>
        <w:pStyle w:val="af9"/>
        <w:spacing w:after="120"/>
      </w:pPr>
      <w:r>
        <w:drawing>
          <wp:inline distT="0" distB="0" distL="0" distR="0">
            <wp:extent cx="3044825" cy="1790065"/>
            <wp:effectExtent l="19050" t="0" r="3175" b="0"/>
            <wp:docPr id="10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179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2F06" w:rsidRDefault="00181F6C" w:rsidP="00A82F06">
      <w:pPr>
        <w:pStyle w:val="a0"/>
        <w:rPr>
          <w:lang w:eastAsia="ru-RU"/>
        </w:rPr>
      </w:pPr>
      <w:r>
        <w:rPr>
          <w:lang w:eastAsia="ru-RU"/>
        </w:rPr>
        <w:t>Чтобы показать точку в виде маркера</w:t>
      </w:r>
      <w:r w:rsidR="00156664">
        <w:rPr>
          <w:lang w:eastAsia="ru-RU"/>
        </w:rPr>
        <w:t>, измените тип нового ряда. Для этого выделите его через вкладку «Формат».</w:t>
      </w:r>
    </w:p>
    <w:p w:rsidR="00156664" w:rsidRDefault="00156664" w:rsidP="007F331C">
      <w:pPr>
        <w:pStyle w:val="af9"/>
        <w:spacing w:after="120"/>
      </w:pPr>
      <w:r>
        <w:drawing>
          <wp:inline distT="0" distB="0" distL="0" distR="0">
            <wp:extent cx="5943600" cy="1858010"/>
            <wp:effectExtent l="19050" t="0" r="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58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664" w:rsidRDefault="00156664" w:rsidP="00156664">
      <w:pPr>
        <w:pStyle w:val="a0"/>
        <w:rPr>
          <w:lang w:eastAsia="ru-RU"/>
        </w:rPr>
      </w:pPr>
      <w:r>
        <w:rPr>
          <w:lang w:eastAsia="ru-RU"/>
        </w:rPr>
        <w:t>На диаграмме отобразится выделение ряда:</w:t>
      </w:r>
    </w:p>
    <w:p w:rsidR="00156664" w:rsidRDefault="003634F1" w:rsidP="007F331C">
      <w:pPr>
        <w:pStyle w:val="af9"/>
        <w:spacing w:after="120"/>
      </w:pPr>
      <w:r>
        <w:pict>
          <v:group id="_x0000_s1105" editas="canvas" style="width:387.85pt;height:261.65pt;mso-position-horizontal-relative:char;mso-position-vertical-relative:line" coordorigin="1663,1924" coordsize="5960,4046">
            <o:lock v:ext="edit" aspectratio="t"/>
            <v:shape id="_x0000_s1104" type="#_x0000_t75" style="position:absolute;left:1663;top:1924;width:5960;height:4046" o:preferrelative="f">
              <v:fill o:detectmouseclick="t"/>
              <v:path o:extrusionok="t" o:connecttype="none"/>
              <o:lock v:ext="edit" text="t"/>
            </v:shape>
            <v:shape id="_x0000_s1106" type="#_x0000_t75" style="position:absolute;left:1663;top:1924;width:5960;height:4046">
              <v:imagedata r:id="rId42" o:title=""/>
            </v:shape>
            <v:roundrect id="_x0000_s1107" style="position:absolute;left:3271;top:4260;width:406;height:441" arcsize="10923f" filled="f" strokecolor="red" strokeweight="2.25pt"/>
            <w10:wrap type="none"/>
            <w10:anchorlock/>
          </v:group>
        </w:pict>
      </w:r>
    </w:p>
    <w:p w:rsidR="00156664" w:rsidRDefault="00156664" w:rsidP="00156664">
      <w:pPr>
        <w:pStyle w:val="a0"/>
        <w:rPr>
          <w:lang w:eastAsia="ru-RU"/>
        </w:rPr>
      </w:pPr>
      <w:r>
        <w:rPr>
          <w:lang w:eastAsia="ru-RU"/>
        </w:rPr>
        <w:t>Кликните по нему правой кнопкой и выберите «Изменить тип диаграммы для ряда...». В окне выберите точечную диаграмму с маркерами.</w:t>
      </w:r>
    </w:p>
    <w:p w:rsidR="00156664" w:rsidRDefault="00156664" w:rsidP="00156664">
      <w:pPr>
        <w:pStyle w:val="a0"/>
        <w:rPr>
          <w:lang w:eastAsia="ru-RU"/>
        </w:rPr>
      </w:pPr>
      <w:r>
        <w:rPr>
          <w:lang w:eastAsia="ru-RU"/>
        </w:rPr>
        <w:lastRenderedPageBreak/>
        <w:t>Настройте внешний вид маркера, чтобы его было хорошо видно (правый клик по точке, «Формат ряда данных...»).</w:t>
      </w:r>
    </w:p>
    <w:p w:rsidR="00156664" w:rsidRDefault="00156664" w:rsidP="007F331C">
      <w:pPr>
        <w:pStyle w:val="af9"/>
        <w:spacing w:after="120"/>
      </w:pPr>
      <w:r w:rsidRPr="00156664">
        <w:drawing>
          <wp:inline distT="0" distB="0" distL="0" distR="0">
            <wp:extent cx="4347777" cy="2932038"/>
            <wp:effectExtent l="19050" t="0" r="14673" b="1662"/>
            <wp:docPr id="17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BF60AA" w:rsidRDefault="00156664" w:rsidP="00156664">
      <w:pPr>
        <w:pStyle w:val="a0"/>
        <w:rPr>
          <w:lang w:eastAsia="ru-RU"/>
        </w:rPr>
      </w:pPr>
      <w:r>
        <w:rPr>
          <w:lang w:eastAsia="ru-RU"/>
        </w:rPr>
        <w:t>Добавьте на график остальные корни. Они сразу отобразятся в виде маркеров, но их формат также потребуется настроить.</w:t>
      </w:r>
      <w:r w:rsidR="004735D2">
        <w:rPr>
          <w:lang w:eastAsia="ru-RU"/>
        </w:rPr>
        <w:t xml:space="preserve"> </w:t>
      </w:r>
      <w:r w:rsidR="00BF60AA">
        <w:rPr>
          <w:lang w:eastAsia="ru-RU"/>
        </w:rPr>
        <w:t>Также добавьте для этих рядов подписи данных</w:t>
      </w:r>
      <w:r w:rsidR="004735D2">
        <w:rPr>
          <w:lang w:eastAsia="ru-RU"/>
        </w:rPr>
        <w:t>.</w:t>
      </w:r>
    </w:p>
    <w:p w:rsidR="00156664" w:rsidRDefault="004735D2" w:rsidP="007F331C">
      <w:pPr>
        <w:pStyle w:val="af9"/>
        <w:spacing w:after="120"/>
      </w:pPr>
      <w:r w:rsidRPr="004735D2">
        <w:drawing>
          <wp:inline distT="0" distB="0" distL="0" distR="0">
            <wp:extent cx="4752975" cy="3228975"/>
            <wp:effectExtent l="19050" t="0" r="9525" b="0"/>
            <wp:docPr id="19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156664" w:rsidRPr="00156664" w:rsidRDefault="00156664" w:rsidP="00156664">
      <w:pPr>
        <w:pStyle w:val="a0"/>
        <w:rPr>
          <w:lang w:eastAsia="ru-RU"/>
        </w:rPr>
      </w:pPr>
    </w:p>
    <w:p w:rsidR="00582D5A" w:rsidRDefault="00582D5A">
      <w:pPr>
        <w:rPr>
          <w:rFonts w:eastAsiaTheme="majorEastAsia" w:cs="Arial"/>
          <w:b/>
          <w:bCs/>
          <w:spacing w:val="10"/>
          <w:kern w:val="32"/>
          <w:szCs w:val="28"/>
        </w:rPr>
      </w:pPr>
      <w:r>
        <w:br w:type="page"/>
      </w:r>
    </w:p>
    <w:p w:rsidR="00E00076" w:rsidRDefault="00E00076" w:rsidP="00E00076">
      <w:pPr>
        <w:pStyle w:val="10"/>
        <w:spacing w:before="240" w:after="240"/>
      </w:pPr>
      <w:bookmarkStart w:id="3" w:name="_Toc368638917"/>
      <w:r>
        <w:lastRenderedPageBreak/>
        <w:t>Операции с матрицами</w:t>
      </w:r>
      <w:bookmarkEnd w:id="3"/>
    </w:p>
    <w:p w:rsidR="00FE777B" w:rsidRDefault="00FE777B" w:rsidP="00FE777B">
      <w:pPr>
        <w:pStyle w:val="2"/>
        <w:spacing w:before="240" w:after="120"/>
      </w:pPr>
      <w:r w:rsidRPr="00CE27E7">
        <w:t>Задание</w:t>
      </w:r>
    </w:p>
    <w:p w:rsidR="00FE777B" w:rsidRPr="005245A1" w:rsidRDefault="00FE777B" w:rsidP="00FE777B">
      <w:pPr>
        <w:pStyle w:val="a0"/>
      </w:pPr>
      <w:r>
        <w:t xml:space="preserve">Заданы матрицы </w:t>
      </w:r>
      <w:r w:rsidRPr="004776C3">
        <w:rPr>
          <w:i/>
          <w:lang w:val="en-US"/>
        </w:rPr>
        <w:t>A</w:t>
      </w:r>
      <w:r w:rsidRPr="00FE777B">
        <w:t xml:space="preserve"> </w:t>
      </w:r>
      <w:r>
        <w:t xml:space="preserve">и </w:t>
      </w:r>
      <w:r w:rsidRPr="004776C3">
        <w:rPr>
          <w:i/>
          <w:lang w:val="en-US"/>
        </w:rPr>
        <w:t>B</w:t>
      </w:r>
      <w:r w:rsidR="004776C3">
        <w:t>,</w:t>
      </w:r>
      <w:r>
        <w:t xml:space="preserve"> вектор </w:t>
      </w:r>
      <w:r w:rsidRPr="004776C3">
        <w:rPr>
          <w:i/>
          <w:lang w:val="en-US"/>
        </w:rPr>
        <w:t>C</w:t>
      </w:r>
      <w:r w:rsidR="005245A1">
        <w:t xml:space="preserve"> и константы </w:t>
      </w:r>
      <w:r w:rsidR="005245A1" w:rsidRPr="004776C3">
        <w:rPr>
          <w:position w:val="-10"/>
        </w:rPr>
        <w:object w:dxaOrig="460" w:dyaOrig="340">
          <v:shape id="_x0000_i1037" type="#_x0000_t75" style="width:23pt;height:16.85pt" o:ole="">
            <v:imagedata r:id="rId45" o:title=""/>
          </v:shape>
          <o:OLEObject Type="Embed" ProgID="Equation.3" ShapeID="_x0000_i1037" DrawAspect="Content" ObjectID="_1442383902" r:id="rId46"/>
        </w:object>
      </w:r>
      <w:r w:rsidR="005245A1">
        <w:t>.</w:t>
      </w:r>
    </w:p>
    <w:p w:rsidR="00FE777B" w:rsidRDefault="00FE777B" w:rsidP="00FE777B">
      <w:pPr>
        <w:pStyle w:val="a0"/>
      </w:pPr>
      <w:r>
        <w:t>Вычислить:</w:t>
      </w:r>
    </w:p>
    <w:p w:rsidR="00FE777B" w:rsidRDefault="004776C3" w:rsidP="004776C3">
      <w:pPr>
        <w:pStyle w:val="a0"/>
        <w:numPr>
          <w:ilvl w:val="0"/>
          <w:numId w:val="43"/>
        </w:numPr>
      </w:pPr>
      <w:r>
        <w:t>определител</w:t>
      </w:r>
      <w:r w:rsidR="00636EDD">
        <w:t>и матриц</w:t>
      </w:r>
      <w:r>
        <w:t xml:space="preserve"> </w:t>
      </w:r>
      <w:r w:rsidR="00636EDD" w:rsidRPr="004776C3">
        <w:rPr>
          <w:position w:val="-14"/>
        </w:rPr>
        <w:object w:dxaOrig="680" w:dyaOrig="420">
          <v:shape id="_x0000_i1038" type="#_x0000_t75" style="width:33.7pt;height:20.7pt" o:ole="">
            <v:imagedata r:id="rId47" o:title=""/>
          </v:shape>
          <o:OLEObject Type="Embed" ProgID="Equation.3" ShapeID="_x0000_i1038" DrawAspect="Content" ObjectID="_1442383903" r:id="rId48"/>
        </w:object>
      </w:r>
      <w:r>
        <w:t>;</w:t>
      </w:r>
    </w:p>
    <w:p w:rsidR="004776C3" w:rsidRDefault="004776C3" w:rsidP="004776C3">
      <w:pPr>
        <w:pStyle w:val="a0"/>
        <w:numPr>
          <w:ilvl w:val="0"/>
          <w:numId w:val="43"/>
        </w:numPr>
      </w:pPr>
      <w:r>
        <w:t>транспонированн</w:t>
      </w:r>
      <w:r w:rsidR="00AC71C5">
        <w:t>ые</w:t>
      </w:r>
      <w:r>
        <w:t xml:space="preserve"> матриц</w:t>
      </w:r>
      <w:r w:rsidR="00AC71C5">
        <w:t>ы</w:t>
      </w:r>
      <w:r>
        <w:t xml:space="preserve"> </w:t>
      </w:r>
      <w:r w:rsidR="004F07F1" w:rsidRPr="004F07F1">
        <w:rPr>
          <w:position w:val="-10"/>
        </w:rPr>
        <w:object w:dxaOrig="820" w:dyaOrig="420">
          <v:shape id="_x0000_i1039" type="#_x0000_t75" style="width:40.6pt;height:20.7pt" o:ole="">
            <v:imagedata r:id="rId49" o:title=""/>
          </v:shape>
          <o:OLEObject Type="Embed" ProgID="Equation.DSMT4" ShapeID="_x0000_i1039" DrawAspect="Content" ObjectID="_1442383904" r:id="rId50"/>
        </w:object>
      </w:r>
      <w:r>
        <w:t>;</w:t>
      </w:r>
    </w:p>
    <w:p w:rsidR="004776C3" w:rsidRDefault="004776C3" w:rsidP="004776C3">
      <w:pPr>
        <w:pStyle w:val="a0"/>
        <w:numPr>
          <w:ilvl w:val="0"/>
          <w:numId w:val="43"/>
        </w:numPr>
      </w:pPr>
      <w:r>
        <w:t>обратн</w:t>
      </w:r>
      <w:r w:rsidR="004F07F1">
        <w:t>ые</w:t>
      </w:r>
      <w:r>
        <w:t xml:space="preserve"> матриц</w:t>
      </w:r>
      <w:r w:rsidR="004F07F1">
        <w:t>ы</w:t>
      </w:r>
      <w:r>
        <w:t xml:space="preserve"> </w:t>
      </w:r>
      <w:r w:rsidR="004F07F1" w:rsidRPr="004F07F1">
        <w:rPr>
          <w:position w:val="-10"/>
        </w:rPr>
        <w:object w:dxaOrig="960" w:dyaOrig="420">
          <v:shape id="_x0000_i1040" type="#_x0000_t75" style="width:49pt;height:20.7pt" o:ole="">
            <v:imagedata r:id="rId51" o:title=""/>
          </v:shape>
          <o:OLEObject Type="Embed" ProgID="Equation.DSMT4" ShapeID="_x0000_i1040" DrawAspect="Content" ObjectID="_1442383905" r:id="rId52"/>
        </w:object>
      </w:r>
      <w:r>
        <w:t>;</w:t>
      </w:r>
    </w:p>
    <w:p w:rsidR="004776C3" w:rsidRDefault="004776C3" w:rsidP="004776C3">
      <w:pPr>
        <w:pStyle w:val="a0"/>
        <w:numPr>
          <w:ilvl w:val="0"/>
          <w:numId w:val="43"/>
        </w:numPr>
      </w:pPr>
      <w:r>
        <w:t xml:space="preserve">произведение матриц </w:t>
      </w:r>
      <w:r w:rsidRPr="004776C3">
        <w:rPr>
          <w:position w:val="-4"/>
        </w:rPr>
        <w:object w:dxaOrig="440" w:dyaOrig="279">
          <v:shape id="_x0000_i1041" type="#_x0000_t75" style="width:22.2pt;height:13.8pt" o:ole="">
            <v:imagedata r:id="rId53" o:title=""/>
          </v:shape>
          <o:OLEObject Type="Embed" ProgID="Equation.3" ShapeID="_x0000_i1041" DrawAspect="Content" ObjectID="_1442383906" r:id="rId54"/>
        </w:object>
      </w:r>
      <w:r>
        <w:t>;</w:t>
      </w:r>
    </w:p>
    <w:p w:rsidR="004776C3" w:rsidRDefault="004776C3" w:rsidP="004776C3">
      <w:pPr>
        <w:pStyle w:val="a0"/>
        <w:numPr>
          <w:ilvl w:val="0"/>
          <w:numId w:val="43"/>
        </w:numPr>
      </w:pPr>
      <w:r>
        <w:t xml:space="preserve">значение </w:t>
      </w:r>
      <w:r w:rsidRPr="004776C3">
        <w:rPr>
          <w:position w:val="-6"/>
        </w:rPr>
        <w:object w:dxaOrig="1400" w:dyaOrig="420">
          <v:shape id="_x0000_i1042" type="#_x0000_t75" style="width:69.7pt;height:20.7pt" o:ole="">
            <v:imagedata r:id="rId55" o:title=""/>
          </v:shape>
          <o:OLEObject Type="Embed" ProgID="Equation.3" ShapeID="_x0000_i1042" DrawAspect="Content" ObjectID="_1442383907" r:id="rId56"/>
        </w:object>
      </w:r>
      <w:r>
        <w:t>.</w:t>
      </w:r>
    </w:p>
    <w:p w:rsidR="004E7016" w:rsidRDefault="004776C3" w:rsidP="00FE777B">
      <w:pPr>
        <w:pStyle w:val="a0"/>
      </w:pPr>
      <w:r>
        <w:t xml:space="preserve">Решить систему уравнений вида </w:t>
      </w:r>
      <w:r w:rsidR="004A2CC3" w:rsidRPr="004776C3">
        <w:rPr>
          <w:position w:val="-6"/>
        </w:rPr>
        <w:object w:dxaOrig="940" w:dyaOrig="300">
          <v:shape id="_x0000_i1043" type="#_x0000_t75" style="width:46.7pt;height:15.3pt" o:ole="">
            <v:imagedata r:id="rId57" o:title=""/>
          </v:shape>
          <o:OLEObject Type="Embed" ProgID="Equation.3" ShapeID="_x0000_i1043" DrawAspect="Content" ObjectID="_1442383908" r:id="rId58"/>
        </w:object>
      </w:r>
      <w:r>
        <w:t xml:space="preserve">, где </w:t>
      </w:r>
      <w:r w:rsidRPr="004776C3">
        <w:rPr>
          <w:position w:val="-12"/>
        </w:rPr>
        <w:object w:dxaOrig="1920" w:dyaOrig="480">
          <v:shape id="_x0000_i1044" type="#_x0000_t75" style="width:95.75pt;height:23.75pt" o:ole="">
            <v:imagedata r:id="rId59" o:title=""/>
          </v:shape>
          <o:OLEObject Type="Embed" ProgID="Equation.3" ShapeID="_x0000_i1044" DrawAspect="Content" ObjectID="_1442383909" r:id="rId60"/>
        </w:object>
      </w:r>
      <w:r w:rsidRPr="004776C3">
        <w:t xml:space="preserve"> – </w:t>
      </w:r>
      <w:r>
        <w:t>вектор переменных.</w:t>
      </w:r>
      <w:r w:rsidR="00AC71C5">
        <w:t xml:space="preserve"> Решение </w:t>
      </w:r>
      <w:r w:rsidR="004E7016">
        <w:t>найти</w:t>
      </w:r>
      <w:r w:rsidR="00AC71C5">
        <w:t xml:space="preserve"> двумя способами: </w:t>
      </w:r>
    </w:p>
    <w:p w:rsidR="004776C3" w:rsidRDefault="004E7016" w:rsidP="004E7016">
      <w:pPr>
        <w:pStyle w:val="a0"/>
        <w:numPr>
          <w:ilvl w:val="0"/>
          <w:numId w:val="45"/>
        </w:numPr>
      </w:pPr>
      <w:r>
        <w:t>с помощью матричных операций;</w:t>
      </w:r>
    </w:p>
    <w:p w:rsidR="004E7016" w:rsidRPr="004776C3" w:rsidRDefault="004E7016" w:rsidP="004E7016">
      <w:pPr>
        <w:pStyle w:val="a0"/>
        <w:numPr>
          <w:ilvl w:val="0"/>
          <w:numId w:val="45"/>
        </w:numPr>
      </w:pPr>
      <w:r>
        <w:t>с помощью «Поиска решений».</w:t>
      </w:r>
    </w:p>
    <w:p w:rsidR="00E00076" w:rsidRDefault="00E00076" w:rsidP="00E00076">
      <w:pPr>
        <w:pStyle w:val="2"/>
        <w:spacing w:before="240" w:after="120"/>
      </w:pPr>
      <w:r>
        <w:t>Пример варианта задания</w:t>
      </w:r>
    </w:p>
    <w:p w:rsidR="00FE777B" w:rsidRPr="004E7016" w:rsidRDefault="00AC71C5" w:rsidP="00E00076">
      <w:pPr>
        <w:pStyle w:val="a0"/>
        <w:rPr>
          <w:lang w:eastAsia="ru-RU"/>
        </w:rPr>
      </w:pPr>
      <w:r w:rsidRPr="00AC71C5">
        <w:rPr>
          <w:i/>
          <w:lang w:val="en-US" w:eastAsia="ru-RU"/>
        </w:rPr>
        <w:t>N</w:t>
      </w:r>
      <w:r w:rsidRPr="004E7016">
        <w:rPr>
          <w:lang w:eastAsia="ru-RU"/>
        </w:rPr>
        <w:t xml:space="preserve"> = 0</w:t>
      </w:r>
    </w:p>
    <w:tbl>
      <w:tblPr>
        <w:tblW w:w="5000" w:type="pct"/>
        <w:tblLook w:val="04A0"/>
      </w:tblPr>
      <w:tblGrid>
        <w:gridCol w:w="663"/>
        <w:gridCol w:w="878"/>
        <w:gridCol w:w="878"/>
        <w:gridCol w:w="878"/>
        <w:gridCol w:w="683"/>
        <w:gridCol w:w="683"/>
        <w:gridCol w:w="877"/>
        <w:gridCol w:w="877"/>
        <w:gridCol w:w="877"/>
        <w:gridCol w:w="682"/>
        <w:gridCol w:w="682"/>
        <w:gridCol w:w="1196"/>
      </w:tblGrid>
      <w:tr w:rsidR="008509FE" w:rsidRPr="008509FE" w:rsidTr="008509FE">
        <w:trPr>
          <w:trHeight w:val="300"/>
        </w:trPr>
        <w:tc>
          <w:tcPr>
            <w:tcW w:w="33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b/>
                <w:bCs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proofErr w:type="spellStart"/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a</w:t>
            </w:r>
            <w:proofErr w:type="spellEnd"/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 xml:space="preserve"> =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14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proofErr w:type="spellStart"/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b</w:t>
            </w:r>
            <w:proofErr w:type="spellEnd"/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 xml:space="preserve"> =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</w:tr>
      <w:tr w:rsidR="008509FE" w:rsidRPr="008509FE" w:rsidTr="008509FE">
        <w:trPr>
          <w:trHeight w:val="300"/>
        </w:trPr>
        <w:tc>
          <w:tcPr>
            <w:tcW w:w="33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</w:tr>
      <w:tr w:rsidR="008509FE" w:rsidRPr="008509FE" w:rsidTr="008509FE">
        <w:trPr>
          <w:trHeight w:val="300"/>
        </w:trPr>
        <w:tc>
          <w:tcPr>
            <w:tcW w:w="33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6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17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34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40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-12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87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-316</w:t>
            </w:r>
          </w:p>
        </w:tc>
      </w:tr>
      <w:tr w:rsidR="008509FE" w:rsidRPr="008509FE" w:rsidTr="008509FE">
        <w:trPr>
          <w:trHeight w:val="300"/>
        </w:trPr>
        <w:tc>
          <w:tcPr>
            <w:tcW w:w="33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A =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-22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11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22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B =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37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21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-14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С =</w:t>
            </w:r>
          </w:p>
        </w:tc>
        <w:tc>
          <w:tcPr>
            <w:tcW w:w="6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546</w:t>
            </w:r>
          </w:p>
        </w:tc>
      </w:tr>
      <w:tr w:rsidR="008509FE" w:rsidRPr="008509FE" w:rsidTr="008509FE">
        <w:trPr>
          <w:trHeight w:val="300"/>
        </w:trPr>
        <w:tc>
          <w:tcPr>
            <w:tcW w:w="33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81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-12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-108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-34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-11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40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</w:p>
        </w:tc>
        <w:tc>
          <w:tcPr>
            <w:tcW w:w="6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509FE" w:rsidRPr="008509FE" w:rsidRDefault="008509FE" w:rsidP="008509FE">
            <w:pPr>
              <w:jc w:val="right"/>
              <w:rPr>
                <w:rFonts w:ascii="Calibri" w:eastAsia="Times New Roman" w:hAnsi="Calibri"/>
                <w:color w:val="000000"/>
                <w:sz w:val="24"/>
                <w:szCs w:val="22"/>
              </w:rPr>
            </w:pPr>
            <w:r w:rsidRPr="008509FE">
              <w:rPr>
                <w:rFonts w:ascii="Calibri" w:eastAsia="Times New Roman" w:hAnsi="Calibri"/>
                <w:color w:val="000000"/>
                <w:sz w:val="24"/>
                <w:szCs w:val="22"/>
              </w:rPr>
              <w:t>338</w:t>
            </w:r>
          </w:p>
        </w:tc>
      </w:tr>
    </w:tbl>
    <w:p w:rsidR="00AC71C5" w:rsidRPr="004E7016" w:rsidRDefault="00AC71C5" w:rsidP="00E00076">
      <w:pPr>
        <w:pStyle w:val="a0"/>
        <w:rPr>
          <w:lang w:eastAsia="ru-RU"/>
        </w:rPr>
      </w:pPr>
    </w:p>
    <w:p w:rsidR="00FE777B" w:rsidRDefault="00FE777B" w:rsidP="00FE777B">
      <w:pPr>
        <w:pStyle w:val="2"/>
        <w:spacing w:before="240" w:after="120"/>
      </w:pPr>
      <w:r>
        <w:t>Указания к выполнению</w:t>
      </w:r>
    </w:p>
    <w:p w:rsidR="00FE777B" w:rsidRDefault="004E7016" w:rsidP="00FE777B">
      <w:pPr>
        <w:pStyle w:val="a0"/>
        <w:rPr>
          <w:lang w:eastAsia="ru-RU"/>
        </w:rPr>
      </w:pPr>
      <w:r>
        <w:rPr>
          <w:lang w:eastAsia="ru-RU"/>
        </w:rPr>
        <w:t xml:space="preserve">Для выполнения операций с матрицами в </w:t>
      </w:r>
      <w:r>
        <w:rPr>
          <w:lang w:val="en-US" w:eastAsia="ru-RU"/>
        </w:rPr>
        <w:t>Excel</w:t>
      </w:r>
      <w:r w:rsidRPr="004E7016">
        <w:rPr>
          <w:lang w:eastAsia="ru-RU"/>
        </w:rPr>
        <w:t xml:space="preserve"> </w:t>
      </w:r>
      <w:r>
        <w:rPr>
          <w:lang w:eastAsia="ru-RU"/>
        </w:rPr>
        <w:t>присутствует несколько функций и специальный режим редактирования, когда несколько ячеек представляют собой одно целое (матрицу или вектор).</w:t>
      </w:r>
    </w:p>
    <w:p w:rsidR="00E54D8E" w:rsidRDefault="004E7016" w:rsidP="004E7016">
      <w:pPr>
        <w:pStyle w:val="a0"/>
        <w:numPr>
          <w:ilvl w:val="0"/>
          <w:numId w:val="30"/>
        </w:numPr>
        <w:tabs>
          <w:tab w:val="left" w:pos="1026"/>
        </w:tabs>
        <w:ind w:left="0" w:firstLine="709"/>
        <w:rPr>
          <w:lang w:eastAsia="ru-RU"/>
        </w:rPr>
      </w:pPr>
      <w:r>
        <w:rPr>
          <w:lang w:eastAsia="ru-RU"/>
        </w:rPr>
        <w:t>Добавьте на лист «Задание 2» шапку. Введите исходные данные</w:t>
      </w:r>
      <w:r w:rsidR="00E54D8E" w:rsidRPr="00E54D8E">
        <w:rPr>
          <w:lang w:eastAsia="ru-RU"/>
        </w:rPr>
        <w:t xml:space="preserve"> </w:t>
      </w:r>
      <w:r w:rsidR="00E54D8E">
        <w:rPr>
          <w:lang w:eastAsia="ru-RU"/>
        </w:rPr>
        <w:t>и настройте форматирование ячеек</w:t>
      </w:r>
      <w:r>
        <w:rPr>
          <w:lang w:eastAsia="ru-RU"/>
        </w:rPr>
        <w:t>.</w:t>
      </w:r>
      <w:r w:rsidR="00D63D68">
        <w:rPr>
          <w:lang w:eastAsia="ru-RU"/>
        </w:rPr>
        <w:t xml:space="preserve"> Матрицы и вектор записываются в виде таблиц.</w:t>
      </w:r>
    </w:p>
    <w:p w:rsidR="004E7016" w:rsidRDefault="004E7016" w:rsidP="00E54D8E">
      <w:pPr>
        <w:pStyle w:val="a0"/>
        <w:rPr>
          <w:lang w:eastAsia="ru-RU"/>
        </w:rPr>
      </w:pPr>
      <w:r>
        <w:rPr>
          <w:lang w:eastAsia="ru-RU"/>
        </w:rPr>
        <w:t>Значения для индивидуального задания удобно вычислить непосредственно на листе. Для этого номер варианта необходимо вписать в отдельную ячейку (как число) и использовать в расчетах.</w:t>
      </w:r>
    </w:p>
    <w:p w:rsidR="004E7016" w:rsidRPr="004E7016" w:rsidRDefault="00E26C7A" w:rsidP="00E26C7A">
      <w:pPr>
        <w:pStyle w:val="af9"/>
        <w:spacing w:after="120"/>
      </w:pPr>
      <w:r>
        <w:lastRenderedPageBreak/>
        <w:drawing>
          <wp:inline distT="0" distB="0" distL="0" distR="0">
            <wp:extent cx="5995834" cy="2422187"/>
            <wp:effectExtent l="19050" t="0" r="4916" b="0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 t="32790" r="4769" b="17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7795" cy="2422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77B" w:rsidRPr="004F0E40" w:rsidRDefault="004F0E40" w:rsidP="00E00076">
      <w:pPr>
        <w:pStyle w:val="a0"/>
      </w:pPr>
      <w:r>
        <w:rPr>
          <w:lang w:eastAsia="ru-RU"/>
        </w:rPr>
        <w:t xml:space="preserve">Обратите внимание: </w:t>
      </w:r>
      <w:proofErr w:type="gramStart"/>
      <w:r>
        <w:rPr>
          <w:lang w:eastAsia="ru-RU"/>
        </w:rPr>
        <w:t>числа</w:t>
      </w:r>
      <w:proofErr w:type="gramEnd"/>
      <w:r>
        <w:rPr>
          <w:lang w:eastAsia="ru-RU"/>
        </w:rPr>
        <w:t xml:space="preserve"> и подписи к ним находятся </w:t>
      </w:r>
      <w:r w:rsidRPr="004F0E40">
        <w:rPr>
          <w:u w:val="single"/>
          <w:lang w:eastAsia="ru-RU"/>
        </w:rPr>
        <w:t>в разных ячейках</w:t>
      </w:r>
      <w:r>
        <w:rPr>
          <w:lang w:eastAsia="ru-RU"/>
        </w:rPr>
        <w:t xml:space="preserve">, иначе значения нельзя будет использовать в расчетах. Для аккуратного оформления установите выравнивание числа по левому краю, а подписи – </w:t>
      </w:r>
      <w:r>
        <w:t>по правому.</w:t>
      </w:r>
    </w:p>
    <w:p w:rsidR="00636EDD" w:rsidRDefault="004A2CC3" w:rsidP="00636EDD">
      <w:pPr>
        <w:pStyle w:val="a0"/>
        <w:numPr>
          <w:ilvl w:val="0"/>
          <w:numId w:val="30"/>
        </w:numPr>
        <w:tabs>
          <w:tab w:val="left" w:pos="1026"/>
        </w:tabs>
        <w:ind w:left="0" w:firstLine="709"/>
        <w:rPr>
          <w:lang w:eastAsia="ru-RU"/>
        </w:rPr>
      </w:pPr>
      <w:r>
        <w:rPr>
          <w:lang w:eastAsia="ru-RU"/>
        </w:rPr>
        <w:t>Выполнение расчетов</w:t>
      </w:r>
      <w:r w:rsidR="00636EDD">
        <w:rPr>
          <w:lang w:eastAsia="ru-RU"/>
        </w:rPr>
        <w:t>.</w:t>
      </w:r>
    </w:p>
    <w:p w:rsidR="004A2CC3" w:rsidRDefault="00636EDD" w:rsidP="00E00076">
      <w:pPr>
        <w:pStyle w:val="a0"/>
        <w:rPr>
          <w:lang w:eastAsia="ru-RU"/>
        </w:rPr>
      </w:pPr>
      <w:r>
        <w:rPr>
          <w:lang w:eastAsia="ru-RU"/>
        </w:rPr>
        <w:t xml:space="preserve">Для расчета определителя в </w:t>
      </w:r>
      <w:r>
        <w:rPr>
          <w:lang w:val="en-US" w:eastAsia="ru-RU"/>
        </w:rPr>
        <w:t>Excel</w:t>
      </w:r>
      <w:r w:rsidRPr="00636EDD">
        <w:rPr>
          <w:lang w:eastAsia="ru-RU"/>
        </w:rPr>
        <w:t xml:space="preserve"> </w:t>
      </w:r>
      <w:r>
        <w:rPr>
          <w:lang w:eastAsia="ru-RU"/>
        </w:rPr>
        <w:t xml:space="preserve">используется формула </w:t>
      </w:r>
      <w:r w:rsidR="00D63D68">
        <w:rPr>
          <w:lang w:eastAsia="ru-RU"/>
        </w:rPr>
        <w:t>МОПРЕ</w:t>
      </w:r>
      <w:proofErr w:type="gramStart"/>
      <w:r w:rsidR="00D63D68">
        <w:rPr>
          <w:lang w:eastAsia="ru-RU"/>
        </w:rPr>
        <w:t>Д(</w:t>
      </w:r>
      <w:proofErr w:type="gramEnd"/>
      <w:r w:rsidR="00D63D68">
        <w:rPr>
          <w:lang w:eastAsia="ru-RU"/>
        </w:rPr>
        <w:t>массив).</w:t>
      </w:r>
      <w:r w:rsidR="004A2CC3">
        <w:rPr>
          <w:lang w:eastAsia="ru-RU"/>
        </w:rPr>
        <w:t xml:space="preserve"> Это обычная формула, результатом является число.</w:t>
      </w:r>
    </w:p>
    <w:p w:rsidR="00C85736" w:rsidRDefault="0090220D" w:rsidP="0090220D">
      <w:pPr>
        <w:pStyle w:val="af9"/>
        <w:spacing w:after="120"/>
      </w:pPr>
      <w:r>
        <w:drawing>
          <wp:inline distT="0" distB="0" distL="0" distR="0">
            <wp:extent cx="5837406" cy="1342417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 l="960" t="43887" r="3650" b="12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406" cy="1342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62C" w:rsidRPr="001E162C" w:rsidRDefault="001E162C" w:rsidP="001E162C">
      <w:pPr>
        <w:pStyle w:val="af9"/>
        <w:spacing w:after="120"/>
      </w:pPr>
      <w:r>
        <w:drawing>
          <wp:inline distT="0" distB="0" distL="0" distR="0">
            <wp:extent cx="4837221" cy="1624492"/>
            <wp:effectExtent l="19050" t="0" r="1479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 t="43574" r="34217" b="12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7221" cy="1624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D68" w:rsidRDefault="001E162C" w:rsidP="00E00076">
      <w:pPr>
        <w:pStyle w:val="a0"/>
        <w:rPr>
          <w:lang w:eastAsia="ru-RU"/>
        </w:rPr>
      </w:pPr>
      <w:r>
        <w:rPr>
          <w:lang w:eastAsia="ru-RU"/>
        </w:rPr>
        <w:t xml:space="preserve">Транспонирование матрицы </w:t>
      </w:r>
      <w:r w:rsidR="00FA353A">
        <w:rPr>
          <w:lang w:eastAsia="ru-RU"/>
        </w:rPr>
        <w:t>выполняется с помощью функции ТРАНС</w:t>
      </w:r>
      <w:proofErr w:type="gramStart"/>
      <w:r w:rsidR="00FA353A">
        <w:rPr>
          <w:lang w:eastAsia="ru-RU"/>
        </w:rPr>
        <w:t>П</w:t>
      </w:r>
      <w:r w:rsidR="00F356EE">
        <w:rPr>
          <w:lang w:eastAsia="ru-RU"/>
        </w:rPr>
        <w:t>(</w:t>
      </w:r>
      <w:proofErr w:type="gramEnd"/>
      <w:r w:rsidR="00F356EE">
        <w:rPr>
          <w:lang w:eastAsia="ru-RU"/>
        </w:rPr>
        <w:t>диапазон)</w:t>
      </w:r>
      <w:r w:rsidR="00FA353A">
        <w:rPr>
          <w:lang w:eastAsia="ru-RU"/>
        </w:rPr>
        <w:t xml:space="preserve">, но результатом в данном случае будет не одно число, а тоже матрица, т.е. несколько ячеек одновременно. В </w:t>
      </w:r>
      <w:r w:rsidR="00FA353A">
        <w:rPr>
          <w:lang w:val="en-US" w:eastAsia="ru-RU"/>
        </w:rPr>
        <w:t>Excel</w:t>
      </w:r>
      <w:r w:rsidR="00FA353A" w:rsidRPr="00C85736">
        <w:rPr>
          <w:lang w:eastAsia="ru-RU"/>
        </w:rPr>
        <w:t xml:space="preserve"> </w:t>
      </w:r>
      <w:r w:rsidR="00FA353A">
        <w:rPr>
          <w:lang w:eastAsia="ru-RU"/>
        </w:rPr>
        <w:t xml:space="preserve">существует способ для ввода общей формулы для </w:t>
      </w:r>
      <w:r w:rsidR="00AA17D9">
        <w:rPr>
          <w:lang w:eastAsia="ru-RU"/>
        </w:rPr>
        <w:t>диапазона</w:t>
      </w:r>
      <w:r w:rsidR="00FA353A">
        <w:rPr>
          <w:lang w:eastAsia="ru-RU"/>
        </w:rPr>
        <w:t xml:space="preserve"> ячеек. Для этого:</w:t>
      </w:r>
    </w:p>
    <w:p w:rsidR="00FA353A" w:rsidRDefault="00FA353A" w:rsidP="00FA353A">
      <w:pPr>
        <w:pStyle w:val="a0"/>
        <w:numPr>
          <w:ilvl w:val="0"/>
          <w:numId w:val="46"/>
        </w:numPr>
        <w:tabs>
          <w:tab w:val="left" w:pos="993"/>
        </w:tabs>
        <w:ind w:left="0" w:firstLine="709"/>
        <w:rPr>
          <w:lang w:eastAsia="ru-RU"/>
        </w:rPr>
      </w:pPr>
      <w:proofErr w:type="gramStart"/>
      <w:r>
        <w:rPr>
          <w:lang w:eastAsia="ru-RU"/>
        </w:rPr>
        <w:t>выделите диапазон ячеек, в которых будет размещен результат (</w:t>
      </w:r>
      <w:r>
        <w:rPr>
          <w:lang w:val="en-US" w:eastAsia="ru-RU"/>
        </w:rPr>
        <w:t>B</w:t>
      </w:r>
      <w:r w:rsidRPr="00FA353A">
        <w:rPr>
          <w:lang w:eastAsia="ru-RU"/>
        </w:rPr>
        <w:t>17:</w:t>
      </w:r>
      <w:proofErr w:type="gramEnd"/>
      <w:r>
        <w:rPr>
          <w:lang w:val="en-US" w:eastAsia="ru-RU"/>
        </w:rPr>
        <w:t>D</w:t>
      </w:r>
      <w:r w:rsidRPr="00FA353A">
        <w:rPr>
          <w:lang w:eastAsia="ru-RU"/>
        </w:rPr>
        <w:t>19)</w:t>
      </w:r>
      <w:r>
        <w:rPr>
          <w:lang w:eastAsia="ru-RU"/>
        </w:rPr>
        <w:t>;</w:t>
      </w:r>
    </w:p>
    <w:p w:rsidR="00FA353A" w:rsidRDefault="00FA353A" w:rsidP="00FA353A">
      <w:pPr>
        <w:pStyle w:val="a0"/>
        <w:numPr>
          <w:ilvl w:val="0"/>
          <w:numId w:val="46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 xml:space="preserve">нажмите </w:t>
      </w:r>
      <w:r>
        <w:rPr>
          <w:lang w:val="en-US" w:eastAsia="ru-RU"/>
        </w:rPr>
        <w:t>F</w:t>
      </w:r>
      <w:r w:rsidRPr="00FA353A">
        <w:rPr>
          <w:lang w:eastAsia="ru-RU"/>
        </w:rPr>
        <w:t xml:space="preserve">2 </w:t>
      </w:r>
      <w:r>
        <w:rPr>
          <w:lang w:eastAsia="ru-RU"/>
        </w:rPr>
        <w:t xml:space="preserve">на клавиатуре – </w:t>
      </w:r>
      <w:r>
        <w:rPr>
          <w:lang w:val="en-US" w:eastAsia="ru-RU"/>
        </w:rPr>
        <w:t>Excel</w:t>
      </w:r>
      <w:r w:rsidRPr="00FA353A">
        <w:rPr>
          <w:lang w:eastAsia="ru-RU"/>
        </w:rPr>
        <w:t xml:space="preserve"> </w:t>
      </w:r>
      <w:r>
        <w:rPr>
          <w:lang w:eastAsia="ru-RU"/>
        </w:rPr>
        <w:t>перейдет в режим ввода формулы;</w:t>
      </w:r>
    </w:p>
    <w:p w:rsidR="00FA353A" w:rsidRDefault="00FA353A" w:rsidP="00FA353A">
      <w:pPr>
        <w:pStyle w:val="a0"/>
        <w:numPr>
          <w:ilvl w:val="0"/>
          <w:numId w:val="46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 xml:space="preserve">введите </w:t>
      </w:r>
      <w:r w:rsidRPr="00FA353A">
        <w:rPr>
          <w:lang w:eastAsia="ru-RU"/>
        </w:rPr>
        <w:t>=</w:t>
      </w:r>
      <w:proofErr w:type="gramStart"/>
      <w:r>
        <w:rPr>
          <w:lang w:eastAsia="ru-RU"/>
        </w:rPr>
        <w:t>ТРАНСП</w:t>
      </w:r>
      <w:proofErr w:type="gramEnd"/>
      <w:r>
        <w:rPr>
          <w:lang w:eastAsia="ru-RU"/>
        </w:rPr>
        <w:t>(</w:t>
      </w:r>
      <w:r>
        <w:rPr>
          <w:lang w:val="en-US" w:eastAsia="ru-RU"/>
        </w:rPr>
        <w:t>B</w:t>
      </w:r>
      <w:r w:rsidRPr="00FA353A">
        <w:rPr>
          <w:lang w:eastAsia="ru-RU"/>
        </w:rPr>
        <w:t>10:</w:t>
      </w:r>
      <w:r>
        <w:rPr>
          <w:lang w:val="en-US" w:eastAsia="ru-RU"/>
        </w:rPr>
        <w:t>D</w:t>
      </w:r>
      <w:r w:rsidRPr="00FA353A">
        <w:rPr>
          <w:lang w:eastAsia="ru-RU"/>
        </w:rPr>
        <w:t>11)</w:t>
      </w:r>
      <w:r>
        <w:rPr>
          <w:lang w:eastAsia="ru-RU"/>
        </w:rPr>
        <w:t>, но не выходите из ячейки;</w:t>
      </w:r>
    </w:p>
    <w:p w:rsidR="00FA353A" w:rsidRDefault="00FA353A" w:rsidP="00FA353A">
      <w:pPr>
        <w:pStyle w:val="a0"/>
        <w:numPr>
          <w:ilvl w:val="0"/>
          <w:numId w:val="46"/>
        </w:numPr>
        <w:tabs>
          <w:tab w:val="left" w:pos="993"/>
        </w:tabs>
        <w:ind w:left="0" w:firstLine="709"/>
        <w:rPr>
          <w:lang w:eastAsia="ru-RU"/>
        </w:rPr>
      </w:pPr>
      <w:r>
        <w:rPr>
          <w:lang w:eastAsia="ru-RU"/>
        </w:rPr>
        <w:t xml:space="preserve">нажмите </w:t>
      </w:r>
      <w:proofErr w:type="spellStart"/>
      <w:r>
        <w:rPr>
          <w:lang w:val="en-US" w:eastAsia="ru-RU"/>
        </w:rPr>
        <w:t>Ctrl+Shift+Enter</w:t>
      </w:r>
      <w:proofErr w:type="spellEnd"/>
      <w:r>
        <w:rPr>
          <w:lang w:eastAsia="ru-RU"/>
        </w:rPr>
        <w:t>.</w:t>
      </w:r>
    </w:p>
    <w:p w:rsidR="00FA353A" w:rsidRDefault="00FA353A" w:rsidP="00E00076">
      <w:pPr>
        <w:pStyle w:val="a0"/>
        <w:rPr>
          <w:lang w:eastAsia="ru-RU"/>
        </w:rPr>
      </w:pPr>
      <w:r>
        <w:rPr>
          <w:lang w:eastAsia="ru-RU"/>
        </w:rPr>
        <w:lastRenderedPageBreak/>
        <w:t xml:space="preserve">В результате формула будет распространена (не растянута!) на весь диапазон </w:t>
      </w:r>
      <w:r>
        <w:rPr>
          <w:lang w:val="en-US" w:eastAsia="ru-RU"/>
        </w:rPr>
        <w:t>B</w:t>
      </w:r>
      <w:r w:rsidRPr="00FA353A">
        <w:rPr>
          <w:lang w:eastAsia="ru-RU"/>
        </w:rPr>
        <w:t>17:</w:t>
      </w:r>
      <w:r>
        <w:rPr>
          <w:lang w:val="en-US" w:eastAsia="ru-RU"/>
        </w:rPr>
        <w:t>D</w:t>
      </w:r>
      <w:r w:rsidRPr="00FA353A">
        <w:rPr>
          <w:lang w:eastAsia="ru-RU"/>
        </w:rPr>
        <w:t>19</w:t>
      </w:r>
      <w:r>
        <w:rPr>
          <w:lang w:eastAsia="ru-RU"/>
        </w:rPr>
        <w:t xml:space="preserve">. Теперь редактировать его можно только целиком, </w:t>
      </w:r>
      <w:r w:rsidR="00807C49">
        <w:rPr>
          <w:lang w:eastAsia="ru-RU"/>
        </w:rPr>
        <w:t xml:space="preserve">используя сочетание клавиш </w:t>
      </w:r>
      <w:r w:rsidR="00807C49">
        <w:rPr>
          <w:lang w:val="en-US" w:eastAsia="ru-RU"/>
        </w:rPr>
        <w:t>Ctrl</w:t>
      </w:r>
      <w:r w:rsidR="00807C49" w:rsidRPr="004F07F1">
        <w:rPr>
          <w:lang w:eastAsia="ru-RU"/>
        </w:rPr>
        <w:t>+</w:t>
      </w:r>
      <w:r w:rsidR="00807C49">
        <w:rPr>
          <w:lang w:val="en-US" w:eastAsia="ru-RU"/>
        </w:rPr>
        <w:t>Shift</w:t>
      </w:r>
      <w:r w:rsidR="00807C49" w:rsidRPr="004F07F1">
        <w:rPr>
          <w:lang w:eastAsia="ru-RU"/>
        </w:rPr>
        <w:t>+</w:t>
      </w:r>
      <w:r w:rsidR="00807C49">
        <w:rPr>
          <w:lang w:val="en-US" w:eastAsia="ru-RU"/>
        </w:rPr>
        <w:t>Enter</w:t>
      </w:r>
      <w:r>
        <w:rPr>
          <w:lang w:eastAsia="ru-RU"/>
        </w:rPr>
        <w:t>.</w:t>
      </w:r>
      <w:r w:rsidRPr="00FA353A">
        <w:rPr>
          <w:lang w:eastAsia="ru-RU"/>
        </w:rPr>
        <w:t xml:space="preserve"> </w:t>
      </w:r>
      <w:r>
        <w:rPr>
          <w:lang w:eastAsia="ru-RU"/>
        </w:rPr>
        <w:t>Формула при этом отображается в фигурных скобках.</w:t>
      </w:r>
    </w:p>
    <w:p w:rsidR="00B7261D" w:rsidRDefault="00B7261D" w:rsidP="00B7261D">
      <w:pPr>
        <w:pStyle w:val="af9"/>
        <w:spacing w:after="120"/>
      </w:pPr>
      <w:r>
        <w:drawing>
          <wp:inline distT="0" distB="0" distL="0" distR="0">
            <wp:extent cx="6080852" cy="2213627"/>
            <wp:effectExtent l="19050" t="0" r="0" b="0"/>
            <wp:docPr id="5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 t="30481" r="3974" b="10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852" cy="2213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353A" w:rsidRDefault="00B7261D" w:rsidP="00FA353A">
      <w:pPr>
        <w:pStyle w:val="af9"/>
        <w:spacing w:after="120"/>
      </w:pPr>
      <w:r>
        <w:drawing>
          <wp:inline distT="0" distB="0" distL="0" distR="0">
            <wp:extent cx="4027928" cy="1041413"/>
            <wp:effectExtent l="19050" t="0" r="0" b="0"/>
            <wp:docPr id="3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 t="42500" r="40856" b="30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928" cy="1041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4E51" w:rsidRDefault="00264E51" w:rsidP="00EF6024">
      <w:pPr>
        <w:pStyle w:val="a0"/>
        <w:rPr>
          <w:lang w:eastAsia="ru-RU"/>
        </w:rPr>
      </w:pPr>
      <w:r w:rsidRPr="00264E51">
        <w:rPr>
          <w:u w:val="single"/>
          <w:lang w:eastAsia="ru-RU"/>
        </w:rPr>
        <w:t>Замечание</w:t>
      </w:r>
      <w:r>
        <w:rPr>
          <w:lang w:eastAsia="ru-RU"/>
        </w:rPr>
        <w:t xml:space="preserve">. Чтобы ввести </w:t>
      </w:r>
      <w:r w:rsidRPr="00264E51">
        <w:rPr>
          <w:vertAlign w:val="superscript"/>
          <w:lang w:val="en-US" w:eastAsia="ru-RU"/>
        </w:rPr>
        <w:t>T</w:t>
      </w:r>
      <w:r w:rsidRPr="00264E51">
        <w:rPr>
          <w:lang w:eastAsia="ru-RU"/>
        </w:rPr>
        <w:t xml:space="preserve"> </w:t>
      </w:r>
      <w:r>
        <w:rPr>
          <w:lang w:eastAsia="ru-RU"/>
        </w:rPr>
        <w:t xml:space="preserve">в виде верхнего индекса, выделите его при наборе текста, щелкните по выделению правой кнопкой и выберите пункт </w:t>
      </w:r>
      <w:r w:rsidR="009D6AFD">
        <w:rPr>
          <w:lang w:eastAsia="ru-RU"/>
        </w:rPr>
        <w:t>«Формат ячеек…». В появившемся окне поставьте галочку «Верхний индекс». Форматирование будет применено только к выделенному тексту.</w:t>
      </w:r>
    </w:p>
    <w:p w:rsidR="00A1522E" w:rsidRPr="00264E51" w:rsidRDefault="00A1522E" w:rsidP="00A1522E">
      <w:pPr>
        <w:pStyle w:val="a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95930" cy="1420495"/>
            <wp:effectExtent l="1905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930" cy="142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1195" w:rsidRDefault="00A21195" w:rsidP="00EF6024">
      <w:pPr>
        <w:pStyle w:val="a0"/>
        <w:rPr>
          <w:lang w:eastAsia="ru-RU"/>
        </w:rPr>
      </w:pPr>
      <w:r>
        <w:rPr>
          <w:lang w:eastAsia="ru-RU"/>
        </w:rPr>
        <w:t>Если какая-то ячейка или диапазон часто используются в расчетах, им можно задать понятное имя, которое будет использоваться вместо адреса.</w:t>
      </w:r>
    </w:p>
    <w:p w:rsidR="00735C0A" w:rsidRDefault="00735C0A" w:rsidP="00EF6024">
      <w:pPr>
        <w:pStyle w:val="a0"/>
        <w:rPr>
          <w:lang w:eastAsia="ru-RU"/>
        </w:rPr>
      </w:pPr>
      <w:r>
        <w:rPr>
          <w:lang w:eastAsia="ru-RU"/>
        </w:rPr>
        <w:t xml:space="preserve">Например, зададим для диапазона </w:t>
      </w:r>
      <w:r>
        <w:rPr>
          <w:lang w:val="en-US" w:eastAsia="ru-RU"/>
        </w:rPr>
        <w:t>B</w:t>
      </w:r>
      <w:r>
        <w:rPr>
          <w:lang w:eastAsia="ru-RU"/>
        </w:rPr>
        <w:t>9</w:t>
      </w:r>
      <w:r w:rsidRPr="00FA353A">
        <w:rPr>
          <w:lang w:eastAsia="ru-RU"/>
        </w:rPr>
        <w:t>:</w:t>
      </w:r>
      <w:proofErr w:type="gramStart"/>
      <w:r>
        <w:rPr>
          <w:lang w:val="en-US" w:eastAsia="ru-RU"/>
        </w:rPr>
        <w:t>D</w:t>
      </w:r>
      <w:r w:rsidRPr="00FA353A">
        <w:rPr>
          <w:lang w:eastAsia="ru-RU"/>
        </w:rPr>
        <w:t>1</w:t>
      </w:r>
      <w:r>
        <w:rPr>
          <w:lang w:eastAsia="ru-RU"/>
        </w:rPr>
        <w:t xml:space="preserve">1 (матрица А) имя </w:t>
      </w:r>
      <w:r w:rsidRPr="00735C0A">
        <w:rPr>
          <w:lang w:eastAsia="ru-RU"/>
        </w:rPr>
        <w:t>“</w:t>
      </w:r>
      <w:proofErr w:type="spellStart"/>
      <w:r>
        <w:rPr>
          <w:lang w:val="en-US" w:eastAsia="ru-RU"/>
        </w:rPr>
        <w:t>mA</w:t>
      </w:r>
      <w:proofErr w:type="spellEnd"/>
      <w:r w:rsidRPr="00735C0A">
        <w:rPr>
          <w:lang w:eastAsia="ru-RU"/>
        </w:rPr>
        <w:t>”.</w:t>
      </w:r>
      <w:proofErr w:type="gramEnd"/>
      <w:r w:rsidRPr="00735C0A">
        <w:rPr>
          <w:lang w:eastAsia="ru-RU"/>
        </w:rPr>
        <w:t xml:space="preserve"> </w:t>
      </w:r>
      <w:r>
        <w:rPr>
          <w:lang w:eastAsia="ru-RU"/>
        </w:rPr>
        <w:t xml:space="preserve">Имя </w:t>
      </w:r>
      <w:r w:rsidRPr="00735C0A">
        <w:rPr>
          <w:lang w:eastAsia="ru-RU"/>
        </w:rPr>
        <w:t>“</w:t>
      </w:r>
      <w:r>
        <w:rPr>
          <w:lang w:val="en-US" w:eastAsia="ru-RU"/>
        </w:rPr>
        <w:t>A</w:t>
      </w:r>
      <w:r w:rsidRPr="00735C0A">
        <w:rPr>
          <w:lang w:eastAsia="ru-RU"/>
        </w:rPr>
        <w:t xml:space="preserve">” </w:t>
      </w:r>
      <w:r>
        <w:rPr>
          <w:lang w:eastAsia="ru-RU"/>
        </w:rPr>
        <w:t>использовать нежелательно, поскольку так называется первый столбец.</w:t>
      </w:r>
    </w:p>
    <w:p w:rsidR="00735C0A" w:rsidRPr="00735C0A" w:rsidRDefault="00735C0A" w:rsidP="00EF6024">
      <w:pPr>
        <w:pStyle w:val="a0"/>
        <w:rPr>
          <w:lang w:eastAsia="ru-RU"/>
        </w:rPr>
      </w:pPr>
      <w:r>
        <w:rPr>
          <w:lang w:eastAsia="ru-RU"/>
        </w:rPr>
        <w:t xml:space="preserve">Выделите ячейки </w:t>
      </w:r>
      <w:r>
        <w:rPr>
          <w:lang w:val="en-US" w:eastAsia="ru-RU"/>
        </w:rPr>
        <w:t>B</w:t>
      </w:r>
      <w:r>
        <w:rPr>
          <w:lang w:eastAsia="ru-RU"/>
        </w:rPr>
        <w:t>9</w:t>
      </w:r>
      <w:r w:rsidRPr="00FA353A">
        <w:rPr>
          <w:lang w:eastAsia="ru-RU"/>
        </w:rPr>
        <w:t>:</w:t>
      </w:r>
      <w:r>
        <w:rPr>
          <w:lang w:val="en-US" w:eastAsia="ru-RU"/>
        </w:rPr>
        <w:t>D</w:t>
      </w:r>
      <w:r w:rsidRPr="00FA353A">
        <w:rPr>
          <w:lang w:eastAsia="ru-RU"/>
        </w:rPr>
        <w:t>1</w:t>
      </w:r>
      <w:r>
        <w:rPr>
          <w:lang w:eastAsia="ru-RU"/>
        </w:rPr>
        <w:t xml:space="preserve">1. В поле </w:t>
      </w:r>
      <w:r w:rsidR="00AB526F">
        <w:rPr>
          <w:lang w:eastAsia="ru-RU"/>
        </w:rPr>
        <w:t xml:space="preserve">адреса (справа от </w:t>
      </w:r>
      <w:r>
        <w:rPr>
          <w:lang w:eastAsia="ru-RU"/>
        </w:rPr>
        <w:t>строк</w:t>
      </w:r>
      <w:r w:rsidR="00AB526F">
        <w:rPr>
          <w:lang w:eastAsia="ru-RU"/>
        </w:rPr>
        <w:t>и</w:t>
      </w:r>
      <w:r>
        <w:rPr>
          <w:lang w:eastAsia="ru-RU"/>
        </w:rPr>
        <w:t xml:space="preserve"> ввода</w:t>
      </w:r>
      <w:r w:rsidR="00AB526F">
        <w:rPr>
          <w:lang w:eastAsia="ru-RU"/>
        </w:rPr>
        <w:t>)</w:t>
      </w:r>
      <w:r>
        <w:rPr>
          <w:lang w:eastAsia="ru-RU"/>
        </w:rPr>
        <w:t xml:space="preserve"> введите вместо </w:t>
      </w:r>
      <w:r>
        <w:rPr>
          <w:lang w:val="en-US" w:eastAsia="ru-RU"/>
        </w:rPr>
        <w:t>B</w:t>
      </w:r>
      <w:r w:rsidRPr="00735C0A">
        <w:rPr>
          <w:lang w:eastAsia="ru-RU"/>
        </w:rPr>
        <w:t xml:space="preserve">9 </w:t>
      </w:r>
      <w:r>
        <w:rPr>
          <w:lang w:eastAsia="ru-RU"/>
        </w:rPr>
        <w:t xml:space="preserve">имя диапазона </w:t>
      </w:r>
      <w:r w:rsidRPr="00735C0A">
        <w:rPr>
          <w:lang w:eastAsia="ru-RU"/>
        </w:rPr>
        <w:softHyphen/>
      </w:r>
      <w:r w:rsidRPr="00735C0A">
        <w:rPr>
          <w:lang w:eastAsia="ru-RU"/>
        </w:rPr>
        <w:softHyphen/>
      </w:r>
      <w:r w:rsidRPr="00735C0A">
        <w:rPr>
          <w:lang w:eastAsia="ru-RU"/>
        </w:rPr>
        <w:softHyphen/>
        <w:t>– “</w:t>
      </w:r>
      <w:proofErr w:type="spellStart"/>
      <w:r>
        <w:rPr>
          <w:lang w:val="en-US" w:eastAsia="ru-RU"/>
        </w:rPr>
        <w:t>mA</w:t>
      </w:r>
      <w:proofErr w:type="spellEnd"/>
      <w:r w:rsidRPr="00735C0A">
        <w:rPr>
          <w:lang w:eastAsia="ru-RU"/>
        </w:rPr>
        <w:t>”</w:t>
      </w:r>
      <w:r>
        <w:rPr>
          <w:lang w:eastAsia="ru-RU"/>
        </w:rPr>
        <w:t>.</w:t>
      </w:r>
    </w:p>
    <w:p w:rsidR="00735C0A" w:rsidRDefault="00735C0A" w:rsidP="00735C0A">
      <w:pPr>
        <w:pStyle w:val="af9"/>
        <w:spacing w:after="120"/>
      </w:pPr>
      <w:r>
        <w:pict>
          <v:group id="_x0000_s1133" editas="canvas" style="width:466.55pt;height:202pt;mso-position-horizontal-relative:char;mso-position-vertical-relative:line" coordorigin="2359,9234" coordsize="6971,3018">
            <o:lock v:ext="edit" aspectratio="t"/>
            <v:shape id="_x0000_s1132" type="#_x0000_t75" style="position:absolute;left:2359;top:9234;width:6971;height:3018" o:preferrelative="f">
              <v:fill o:detectmouseclick="t"/>
              <v:path o:extrusionok="t" o:connecttype="none"/>
              <o:lock v:ext="edit" text="t"/>
            </v:shape>
            <v:shape id="_x0000_s1134" type="#_x0000_t75" style="position:absolute;left:2359;top:9245;width:6971;height:3007">
              <v:imagedata r:id="rId67" o:title=""/>
            </v:shape>
            <v:roundrect id="_x0000_s1135" style="position:absolute;left:2496;top:9245;width:1396;height:309" arcsize="10923f" filled="f" strokecolor="red" strokeweight="1.5pt"/>
            <w10:wrap type="none"/>
            <w10:anchorlock/>
          </v:group>
        </w:pict>
      </w:r>
    </w:p>
    <w:p w:rsidR="00735C0A" w:rsidRDefault="00735C0A" w:rsidP="00735C0A">
      <w:pPr>
        <w:pStyle w:val="a0"/>
        <w:rPr>
          <w:lang w:eastAsia="ru-RU"/>
        </w:rPr>
      </w:pPr>
      <w:r>
        <w:rPr>
          <w:lang w:eastAsia="ru-RU"/>
        </w:rPr>
        <w:t xml:space="preserve">По аналогии задайте диапазону матрицы </w:t>
      </w:r>
      <w:r>
        <w:rPr>
          <w:lang w:val="en-US" w:eastAsia="ru-RU"/>
        </w:rPr>
        <w:t>B</w:t>
      </w:r>
      <w:r w:rsidRPr="00735C0A">
        <w:rPr>
          <w:lang w:eastAsia="ru-RU"/>
        </w:rPr>
        <w:t xml:space="preserve"> </w:t>
      </w:r>
      <w:r>
        <w:rPr>
          <w:lang w:eastAsia="ru-RU"/>
        </w:rPr>
        <w:t xml:space="preserve">имя </w:t>
      </w:r>
      <w:r w:rsidRPr="00735C0A">
        <w:rPr>
          <w:lang w:eastAsia="ru-RU"/>
        </w:rPr>
        <w:t>“</w:t>
      </w:r>
      <w:proofErr w:type="spellStart"/>
      <w:r>
        <w:rPr>
          <w:lang w:val="en-US" w:eastAsia="ru-RU"/>
        </w:rPr>
        <w:t>mB</w:t>
      </w:r>
      <w:proofErr w:type="spellEnd"/>
      <w:r w:rsidRPr="00735C0A">
        <w:rPr>
          <w:lang w:eastAsia="ru-RU"/>
        </w:rPr>
        <w:t xml:space="preserve">”, </w:t>
      </w:r>
      <w:r>
        <w:rPr>
          <w:lang w:eastAsia="ru-RU"/>
        </w:rPr>
        <w:t xml:space="preserve">вектора </w:t>
      </w:r>
      <w:r>
        <w:rPr>
          <w:lang w:val="en-US" w:eastAsia="ru-RU"/>
        </w:rPr>
        <w:t>C</w:t>
      </w:r>
      <w:r w:rsidRPr="00735C0A">
        <w:rPr>
          <w:lang w:eastAsia="ru-RU"/>
        </w:rPr>
        <w:t xml:space="preserve"> – “</w:t>
      </w:r>
      <w:proofErr w:type="spellStart"/>
      <w:r>
        <w:rPr>
          <w:lang w:val="en-US" w:eastAsia="ru-RU"/>
        </w:rPr>
        <w:t>vC</w:t>
      </w:r>
      <w:proofErr w:type="spellEnd"/>
      <w:r w:rsidRPr="00735C0A">
        <w:rPr>
          <w:lang w:eastAsia="ru-RU"/>
        </w:rPr>
        <w:t>”</w:t>
      </w:r>
      <w:r>
        <w:rPr>
          <w:lang w:eastAsia="ru-RU"/>
        </w:rPr>
        <w:t>.</w:t>
      </w:r>
    </w:p>
    <w:p w:rsidR="00735C0A" w:rsidRDefault="00735C0A" w:rsidP="00735C0A">
      <w:pPr>
        <w:pStyle w:val="a0"/>
        <w:rPr>
          <w:lang w:eastAsia="ru-RU"/>
        </w:rPr>
      </w:pPr>
      <w:r>
        <w:rPr>
          <w:lang w:eastAsia="ru-RU"/>
        </w:rPr>
        <w:t xml:space="preserve">Все заданные имена можно просмотреть </w:t>
      </w:r>
      <w:proofErr w:type="gramStart"/>
      <w:r>
        <w:rPr>
          <w:lang w:eastAsia="ru-RU"/>
        </w:rPr>
        <w:t>через</w:t>
      </w:r>
      <w:proofErr w:type="gramEnd"/>
      <w:r>
        <w:rPr>
          <w:lang w:eastAsia="ru-RU"/>
        </w:rPr>
        <w:t xml:space="preserve"> «</w:t>
      </w:r>
      <w:proofErr w:type="gramStart"/>
      <w:r>
        <w:rPr>
          <w:lang w:eastAsia="ru-RU"/>
        </w:rPr>
        <w:t>Диспетчер</w:t>
      </w:r>
      <w:proofErr w:type="gramEnd"/>
      <w:r>
        <w:rPr>
          <w:lang w:eastAsia="ru-RU"/>
        </w:rPr>
        <w:t xml:space="preserve"> имен» на вкладке «Формулы».</w:t>
      </w:r>
    </w:p>
    <w:p w:rsidR="00735C0A" w:rsidRDefault="00735C0A" w:rsidP="00735C0A">
      <w:pPr>
        <w:pStyle w:val="af9"/>
        <w:spacing w:after="120"/>
      </w:pPr>
      <w:r>
        <w:rPr>
          <w:lang w:val="en-US"/>
        </w:rPr>
        <w:pict>
          <v:group id="_x0000_s1137" editas="canvas" style="width:457.9pt;height:100.35pt;mso-position-horizontal-relative:char;mso-position-vertical-relative:line" coordorigin="2538,3263" coordsize="6842,1500">
            <o:lock v:ext="edit" aspectratio="t"/>
            <v:shape id="_x0000_s1136" type="#_x0000_t75" style="position:absolute;left:2538;top:3263;width:6842;height:1500" o:preferrelative="f">
              <v:fill o:detectmouseclick="t"/>
              <v:path o:extrusionok="t" o:connecttype="none"/>
              <o:lock v:ext="edit" text="t"/>
            </v:shape>
            <v:shape id="_x0000_s1138" type="#_x0000_t75" style="position:absolute;left:2538;top:3263;width:6842;height:1500">
              <v:imagedata r:id="rId68" o:title=""/>
            </v:shape>
            <v:roundrect id="_x0000_s1139" style="position:absolute;left:6375;top:3844;width:687;height:686" arcsize="10923f" filled="f" strokecolor="red" strokeweight="1.5pt"/>
            <w10:wrap type="none"/>
            <w10:anchorlock/>
          </v:group>
        </w:pict>
      </w:r>
    </w:p>
    <w:p w:rsidR="00735C0A" w:rsidRPr="00735C0A" w:rsidRDefault="00735C0A" w:rsidP="00735C0A">
      <w:pPr>
        <w:pStyle w:val="a0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311140" cy="3307715"/>
            <wp:effectExtent l="19050" t="0" r="381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140" cy="3307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26F" w:rsidRDefault="00AB526F" w:rsidP="00735C0A">
      <w:pPr>
        <w:pStyle w:val="a0"/>
        <w:rPr>
          <w:lang w:eastAsia="ru-RU"/>
        </w:rPr>
      </w:pPr>
      <w:r>
        <w:rPr>
          <w:lang w:eastAsia="ru-RU"/>
        </w:rPr>
        <w:t>При необходимости одному и тому же диапазону можно назначить несколько имен.</w:t>
      </w:r>
      <w:r w:rsidRPr="00802E1E">
        <w:rPr>
          <w:lang w:eastAsia="ru-RU"/>
        </w:rPr>
        <w:t xml:space="preserve"> </w:t>
      </w:r>
      <w:r>
        <w:rPr>
          <w:lang w:eastAsia="ru-RU"/>
        </w:rPr>
        <w:t xml:space="preserve">Маленькие и заглавные буквы считаются за разные символы, поэтому </w:t>
      </w:r>
      <w:r w:rsidRPr="00802E1E">
        <w:rPr>
          <w:lang w:eastAsia="ru-RU"/>
        </w:rPr>
        <w:t>“</w:t>
      </w:r>
      <w:proofErr w:type="spellStart"/>
      <w:r>
        <w:rPr>
          <w:lang w:val="en-US" w:eastAsia="ru-RU"/>
        </w:rPr>
        <w:t>mA</w:t>
      </w:r>
      <w:proofErr w:type="spellEnd"/>
      <w:r w:rsidRPr="00802E1E">
        <w:rPr>
          <w:lang w:eastAsia="ru-RU"/>
        </w:rPr>
        <w:t xml:space="preserve">” </w:t>
      </w:r>
      <w:r>
        <w:rPr>
          <w:lang w:eastAsia="ru-RU"/>
        </w:rPr>
        <w:t xml:space="preserve">и </w:t>
      </w:r>
      <w:r w:rsidRPr="00802E1E">
        <w:rPr>
          <w:lang w:eastAsia="ru-RU"/>
        </w:rPr>
        <w:t>“</w:t>
      </w:r>
      <w:r>
        <w:rPr>
          <w:lang w:val="en-US" w:eastAsia="ru-RU"/>
        </w:rPr>
        <w:t>MA</w:t>
      </w:r>
      <w:r w:rsidRPr="00802E1E">
        <w:rPr>
          <w:lang w:eastAsia="ru-RU"/>
        </w:rPr>
        <w:t xml:space="preserve">” </w:t>
      </w:r>
      <w:r>
        <w:rPr>
          <w:lang w:eastAsia="ru-RU"/>
        </w:rPr>
        <w:t xml:space="preserve">будут считаться за разные имена. </w:t>
      </w:r>
    </w:p>
    <w:p w:rsidR="00AB526F" w:rsidRDefault="00AB526F" w:rsidP="00735C0A">
      <w:pPr>
        <w:pStyle w:val="a0"/>
        <w:rPr>
          <w:lang w:eastAsia="ru-RU"/>
        </w:rPr>
      </w:pPr>
      <w:r>
        <w:rPr>
          <w:lang w:eastAsia="ru-RU"/>
        </w:rPr>
        <w:t>Имена должны быть уникальными в пределах всей книги. Если ввести уже существующее имя в поле адреса, то будет осуществлен переход к это</w:t>
      </w:r>
      <w:r w:rsidR="001F2B9D">
        <w:rPr>
          <w:lang w:eastAsia="ru-RU"/>
        </w:rPr>
        <w:t>м</w:t>
      </w:r>
      <w:r>
        <w:rPr>
          <w:lang w:eastAsia="ru-RU"/>
        </w:rPr>
        <w:t>у диапазону</w:t>
      </w:r>
      <w:r w:rsidR="00C53A87">
        <w:rPr>
          <w:lang w:eastAsia="ru-RU"/>
        </w:rPr>
        <w:t xml:space="preserve"> (он будет выделен)</w:t>
      </w:r>
      <w:r w:rsidR="00FF16EE">
        <w:rPr>
          <w:lang w:eastAsia="ru-RU"/>
        </w:rPr>
        <w:t xml:space="preserve"> с любого листа</w:t>
      </w:r>
      <w:r>
        <w:rPr>
          <w:lang w:eastAsia="ru-RU"/>
        </w:rPr>
        <w:t>.</w:t>
      </w:r>
    </w:p>
    <w:p w:rsidR="00735C0A" w:rsidRDefault="00735C0A" w:rsidP="00735C0A">
      <w:pPr>
        <w:pStyle w:val="a0"/>
        <w:rPr>
          <w:lang w:eastAsia="ru-RU"/>
        </w:rPr>
      </w:pPr>
      <w:r>
        <w:rPr>
          <w:lang w:eastAsia="ru-RU"/>
        </w:rPr>
        <w:lastRenderedPageBreak/>
        <w:t>В формулах имена ячеек воспринимаются как абсолютный адрес и не смещаются при растягивании и копировании</w:t>
      </w:r>
      <w:r w:rsidR="00BC15E0">
        <w:rPr>
          <w:lang w:eastAsia="ru-RU"/>
        </w:rPr>
        <w:t>, поэтому в некоторых случаях использовать их удобно, а в других они</w:t>
      </w:r>
      <w:r w:rsidR="00404248">
        <w:rPr>
          <w:lang w:eastAsia="ru-RU"/>
        </w:rPr>
        <w:t>,</w:t>
      </w:r>
      <w:r w:rsidR="00BC15E0">
        <w:rPr>
          <w:lang w:eastAsia="ru-RU"/>
        </w:rPr>
        <w:t xml:space="preserve"> наоборот</w:t>
      </w:r>
      <w:r w:rsidR="00404248">
        <w:rPr>
          <w:lang w:eastAsia="ru-RU"/>
        </w:rPr>
        <w:t>,</w:t>
      </w:r>
      <w:r w:rsidR="00BC15E0">
        <w:rPr>
          <w:lang w:eastAsia="ru-RU"/>
        </w:rPr>
        <w:t xml:space="preserve"> мешают</w:t>
      </w:r>
      <w:r>
        <w:rPr>
          <w:lang w:eastAsia="ru-RU"/>
        </w:rPr>
        <w:t>.</w:t>
      </w:r>
    </w:p>
    <w:p w:rsidR="00735C0A" w:rsidRDefault="00735C0A" w:rsidP="00735C0A">
      <w:pPr>
        <w:pStyle w:val="a0"/>
        <w:rPr>
          <w:lang w:eastAsia="ru-RU"/>
        </w:rPr>
      </w:pPr>
      <w:r>
        <w:rPr>
          <w:lang w:eastAsia="ru-RU"/>
        </w:rPr>
        <w:t>Формулы для следующих расчетов:</w:t>
      </w:r>
    </w:p>
    <w:p w:rsidR="00735C0A" w:rsidRDefault="00735C0A" w:rsidP="00735C0A">
      <w:pPr>
        <w:pStyle w:val="a0"/>
        <w:rPr>
          <w:lang w:eastAsia="ru-RU"/>
        </w:rPr>
      </w:pPr>
      <w:r>
        <w:rPr>
          <w:lang w:eastAsia="ru-RU"/>
        </w:rPr>
        <w:t>МОБ</w:t>
      </w:r>
      <w:proofErr w:type="gramStart"/>
      <w:r>
        <w:rPr>
          <w:lang w:eastAsia="ru-RU"/>
        </w:rPr>
        <w:t>Р(</w:t>
      </w:r>
      <w:proofErr w:type="gramEnd"/>
      <w:r>
        <w:rPr>
          <w:lang w:eastAsia="ru-RU"/>
        </w:rPr>
        <w:t>диапазон) – обратная матрица;</w:t>
      </w:r>
    </w:p>
    <w:p w:rsidR="00735C0A" w:rsidRDefault="00735C0A" w:rsidP="00735C0A">
      <w:pPr>
        <w:pStyle w:val="a0"/>
        <w:rPr>
          <w:lang w:eastAsia="ru-RU"/>
        </w:rPr>
      </w:pPr>
      <w:r>
        <w:rPr>
          <w:lang w:eastAsia="ru-RU"/>
        </w:rPr>
        <w:t>МУМНО</w:t>
      </w:r>
      <w:proofErr w:type="gramStart"/>
      <w:r>
        <w:rPr>
          <w:lang w:eastAsia="ru-RU"/>
        </w:rPr>
        <w:t>Ж(</w:t>
      </w:r>
      <w:proofErr w:type="gramEnd"/>
      <w:r>
        <w:rPr>
          <w:lang w:eastAsia="ru-RU"/>
        </w:rPr>
        <w:t>диапазон1;диапазон2) – умножение двух матриц.</w:t>
      </w:r>
    </w:p>
    <w:p w:rsidR="00735C0A" w:rsidRDefault="00735C0A" w:rsidP="00735C0A">
      <w:pPr>
        <w:pStyle w:val="a0"/>
        <w:rPr>
          <w:lang w:eastAsia="ru-RU"/>
        </w:rPr>
      </w:pPr>
      <w:r>
        <w:rPr>
          <w:lang w:eastAsia="ru-RU"/>
        </w:rPr>
        <w:t xml:space="preserve">Они также вводятся как </w:t>
      </w:r>
      <w:r w:rsidRPr="00AA17D9">
        <w:rPr>
          <w:u w:val="single"/>
          <w:lang w:eastAsia="ru-RU"/>
        </w:rPr>
        <w:t>формулы диапазона</w:t>
      </w:r>
      <w:r>
        <w:rPr>
          <w:lang w:eastAsia="ru-RU"/>
        </w:rPr>
        <w:t>.</w:t>
      </w:r>
    </w:p>
    <w:p w:rsidR="00735C0A" w:rsidRPr="00735C0A" w:rsidRDefault="00735C0A" w:rsidP="00735C0A">
      <w:pPr>
        <w:pStyle w:val="a0"/>
        <w:rPr>
          <w:lang w:eastAsia="ru-RU"/>
        </w:rPr>
      </w:pPr>
    </w:p>
    <w:p w:rsidR="00AA17D9" w:rsidRDefault="00BC15E0" w:rsidP="00F356EE">
      <w:pPr>
        <w:pStyle w:val="af9"/>
        <w:spacing w:after="120"/>
      </w:pPr>
      <w:r>
        <w:drawing>
          <wp:inline distT="0" distB="0" distL="0" distR="0">
            <wp:extent cx="5979106" cy="1468877"/>
            <wp:effectExtent l="19050" t="0" r="2594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 t="24685" r="2315" b="37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106" cy="1468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6EE" w:rsidRPr="00F356EE" w:rsidRDefault="00EC4DBC" w:rsidP="00EC4DBC">
      <w:pPr>
        <w:pStyle w:val="af9"/>
        <w:spacing w:after="120"/>
      </w:pPr>
      <w:r>
        <w:drawing>
          <wp:inline distT="0" distB="0" distL="0" distR="0">
            <wp:extent cx="4039376" cy="1830554"/>
            <wp:effectExtent l="19050" t="0" r="0" b="0"/>
            <wp:docPr id="7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 t="42006" r="47056" b="10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376" cy="1830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07F1" w:rsidRDefault="004F07F1" w:rsidP="004F07F1">
      <w:pPr>
        <w:pStyle w:val="a0"/>
        <w:rPr>
          <w:lang w:eastAsia="ru-RU"/>
        </w:rPr>
      </w:pPr>
      <w:r>
        <w:rPr>
          <w:lang w:eastAsia="ru-RU"/>
        </w:rPr>
        <w:t>Арифметические действия с матрицами можно выполнять как с отдельными ячейками (поэлементно), так и целиком для диапазона.</w:t>
      </w:r>
    </w:p>
    <w:p w:rsidR="00C71B2F" w:rsidRDefault="00C71B2F" w:rsidP="004F07F1">
      <w:pPr>
        <w:pStyle w:val="a0"/>
        <w:rPr>
          <w:lang w:eastAsia="ru-RU"/>
        </w:rPr>
      </w:pPr>
      <w:r>
        <w:rPr>
          <w:lang w:eastAsia="ru-RU"/>
        </w:rPr>
        <w:t>При поэлементном расчете формула растягивается на всю матрицу, поэтому необходимо зафиксировать ячейки</w:t>
      </w:r>
      <w:r w:rsidR="00E25DFF">
        <w:rPr>
          <w:lang w:eastAsia="ru-RU"/>
        </w:rPr>
        <w:t xml:space="preserve"> </w:t>
      </w:r>
      <w:proofErr w:type="gramStart"/>
      <w:r w:rsidR="00E25DFF">
        <w:rPr>
          <w:lang w:eastAsia="ru-RU"/>
        </w:rPr>
        <w:t>с</w:t>
      </w:r>
      <w:proofErr w:type="gramEnd"/>
      <w:r w:rsidR="00E25DFF">
        <w:rPr>
          <w:lang w:eastAsia="ru-RU"/>
        </w:rPr>
        <w:t xml:space="preserve"> коэффициентам</w:t>
      </w:r>
      <w:r>
        <w:rPr>
          <w:lang w:eastAsia="ru-RU"/>
        </w:rPr>
        <w:t>.</w:t>
      </w:r>
      <w:r w:rsidR="0036689F">
        <w:rPr>
          <w:lang w:eastAsia="ru-RU"/>
        </w:rPr>
        <w:t xml:space="preserve"> </w:t>
      </w:r>
      <w:r w:rsidR="00404248">
        <w:rPr>
          <w:lang w:eastAsia="ru-RU"/>
        </w:rPr>
        <w:t>Как вариант, можно задать имена ячейкам С</w:t>
      </w:r>
      <w:proofErr w:type="gramStart"/>
      <w:r w:rsidR="00404248">
        <w:rPr>
          <w:lang w:eastAsia="ru-RU"/>
        </w:rPr>
        <w:t>7</w:t>
      </w:r>
      <w:proofErr w:type="gramEnd"/>
      <w:r w:rsidR="00404248">
        <w:rPr>
          <w:lang w:eastAsia="ru-RU"/>
        </w:rPr>
        <w:t xml:space="preserve"> и </w:t>
      </w:r>
      <w:r w:rsidR="00404248">
        <w:rPr>
          <w:lang w:val="en-US" w:eastAsia="ru-RU"/>
        </w:rPr>
        <w:t>F</w:t>
      </w:r>
      <w:r w:rsidR="00404248" w:rsidRPr="00404248">
        <w:rPr>
          <w:lang w:eastAsia="ru-RU"/>
        </w:rPr>
        <w:t xml:space="preserve">7, </w:t>
      </w:r>
      <w:r w:rsidR="00404248">
        <w:rPr>
          <w:lang w:eastAsia="ru-RU"/>
        </w:rPr>
        <w:t xml:space="preserve">например </w:t>
      </w:r>
      <w:r w:rsidR="00404248" w:rsidRPr="00404248">
        <w:rPr>
          <w:lang w:eastAsia="ru-RU"/>
        </w:rPr>
        <w:t>“</w:t>
      </w:r>
      <w:r w:rsidR="00404248">
        <w:rPr>
          <w:lang w:val="en-US" w:eastAsia="ru-RU"/>
        </w:rPr>
        <w:t>a</w:t>
      </w:r>
      <w:r w:rsidR="00404248" w:rsidRPr="00404248">
        <w:rPr>
          <w:lang w:eastAsia="ru-RU"/>
        </w:rPr>
        <w:t xml:space="preserve">_” </w:t>
      </w:r>
      <w:r w:rsidR="00404248">
        <w:rPr>
          <w:lang w:eastAsia="ru-RU"/>
        </w:rPr>
        <w:t xml:space="preserve">и </w:t>
      </w:r>
      <w:r w:rsidR="00404248" w:rsidRPr="00404248">
        <w:rPr>
          <w:lang w:eastAsia="ru-RU"/>
        </w:rPr>
        <w:t>“</w:t>
      </w:r>
      <w:r w:rsidR="00404248">
        <w:rPr>
          <w:lang w:val="en-US" w:eastAsia="ru-RU"/>
        </w:rPr>
        <w:t>b</w:t>
      </w:r>
      <w:r w:rsidR="00404248" w:rsidRPr="00404248">
        <w:rPr>
          <w:lang w:eastAsia="ru-RU"/>
        </w:rPr>
        <w:t>_</w:t>
      </w:r>
      <w:r w:rsidR="00404248" w:rsidRPr="00802E1E">
        <w:rPr>
          <w:lang w:eastAsia="ru-RU"/>
        </w:rPr>
        <w:t>”</w:t>
      </w:r>
      <w:r w:rsidR="0036689F">
        <w:rPr>
          <w:lang w:eastAsia="ru-RU"/>
        </w:rPr>
        <w:t>.</w:t>
      </w:r>
    </w:p>
    <w:p w:rsidR="00C71B2F" w:rsidRDefault="00DC52B0" w:rsidP="00C71B2F">
      <w:pPr>
        <w:pStyle w:val="af9"/>
        <w:spacing w:after="120"/>
      </w:pPr>
      <w:r>
        <w:drawing>
          <wp:inline distT="0" distB="0" distL="0" distR="0">
            <wp:extent cx="4947300" cy="1252951"/>
            <wp:effectExtent l="19050" t="0" r="5700" b="0"/>
            <wp:docPr id="9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 t="26741" r="32193" b="48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300" cy="1252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52B0" w:rsidRPr="00DC52B0" w:rsidRDefault="00DC52B0" w:rsidP="00DC52B0">
      <w:pPr>
        <w:pStyle w:val="af9"/>
        <w:spacing w:after="120"/>
      </w:pPr>
      <w:r>
        <w:drawing>
          <wp:inline distT="0" distB="0" distL="0" distR="0">
            <wp:extent cx="5503252" cy="1310544"/>
            <wp:effectExtent l="19050" t="0" r="2198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 t="24952" r="37199" b="508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252" cy="1310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B2F" w:rsidRPr="004F07F1" w:rsidRDefault="00C71B2F" w:rsidP="00C71B2F">
      <w:pPr>
        <w:pStyle w:val="af9"/>
        <w:spacing w:after="120"/>
      </w:pPr>
      <w:r>
        <w:lastRenderedPageBreak/>
        <w:drawing>
          <wp:inline distT="0" distB="0" distL="0" distR="0">
            <wp:extent cx="4361054" cy="1455781"/>
            <wp:effectExtent l="19050" t="0" r="1396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 t="32587" r="30523" b="37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054" cy="1455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CC3" w:rsidRDefault="004A2CC3" w:rsidP="004A2CC3">
      <w:pPr>
        <w:pStyle w:val="a0"/>
        <w:numPr>
          <w:ilvl w:val="0"/>
          <w:numId w:val="30"/>
        </w:numPr>
        <w:tabs>
          <w:tab w:val="left" w:pos="1026"/>
        </w:tabs>
        <w:ind w:left="0" w:firstLine="709"/>
        <w:rPr>
          <w:lang w:eastAsia="ru-RU"/>
        </w:rPr>
      </w:pPr>
      <w:r>
        <w:rPr>
          <w:lang w:eastAsia="ru-RU"/>
        </w:rPr>
        <w:t>Решение системы уравнений в матричном виде.</w:t>
      </w:r>
    </w:p>
    <w:p w:rsidR="004A2CC3" w:rsidRDefault="004A2CC3" w:rsidP="00E00076">
      <w:pPr>
        <w:pStyle w:val="a0"/>
      </w:pPr>
      <w:r>
        <w:t>Из курса линейной алгебры известно, что решение уравнения вида</w:t>
      </w:r>
    </w:p>
    <w:p w:rsidR="004A2CC3" w:rsidRDefault="004A2CC3" w:rsidP="004A2CC3">
      <w:pPr>
        <w:pStyle w:val="a0"/>
        <w:jc w:val="center"/>
      </w:pPr>
      <w:r w:rsidRPr="004776C3">
        <w:rPr>
          <w:position w:val="-6"/>
        </w:rPr>
        <w:object w:dxaOrig="940" w:dyaOrig="300">
          <v:shape id="_x0000_i1045" type="#_x0000_t75" style="width:46.7pt;height:15.3pt" o:ole="">
            <v:imagedata r:id="rId75" o:title=""/>
          </v:shape>
          <o:OLEObject Type="Embed" ProgID="Equation.3" ShapeID="_x0000_i1045" DrawAspect="Content" ObjectID="_1442383910" r:id="rId76"/>
        </w:object>
      </w:r>
    </w:p>
    <w:p w:rsidR="004A2CC3" w:rsidRDefault="004A2CC3" w:rsidP="00E00076">
      <w:pPr>
        <w:pStyle w:val="a0"/>
      </w:pPr>
      <w:r>
        <w:t>можно найти как</w:t>
      </w:r>
    </w:p>
    <w:p w:rsidR="004A2CC3" w:rsidRDefault="00C02CC2" w:rsidP="004A2CC3">
      <w:pPr>
        <w:pStyle w:val="a0"/>
        <w:jc w:val="center"/>
      </w:pPr>
      <w:r w:rsidRPr="004776C3">
        <w:rPr>
          <w:position w:val="-6"/>
        </w:rPr>
        <w:object w:dxaOrig="1219" w:dyaOrig="420">
          <v:shape id="_x0000_i1046" type="#_x0000_t75" style="width:61.3pt;height:20.7pt" o:ole="">
            <v:imagedata r:id="rId77" o:title=""/>
          </v:shape>
          <o:OLEObject Type="Embed" ProgID="Equation.3" ShapeID="_x0000_i1046" DrawAspect="Content" ObjectID="_1442383911" r:id="rId78"/>
        </w:object>
      </w:r>
      <w:r w:rsidR="004A2CC3">
        <w:t>.</w:t>
      </w:r>
    </w:p>
    <w:p w:rsidR="004A2CC3" w:rsidRDefault="004A2CC3" w:rsidP="00E00076">
      <w:pPr>
        <w:pStyle w:val="a0"/>
        <w:rPr>
          <w:lang w:eastAsia="ru-RU"/>
        </w:rPr>
      </w:pPr>
      <w:r>
        <w:rPr>
          <w:lang w:eastAsia="ru-RU"/>
        </w:rPr>
        <w:t xml:space="preserve">Таким образом, достаточно </w:t>
      </w:r>
      <w:r w:rsidR="004F07F1">
        <w:rPr>
          <w:lang w:eastAsia="ru-RU"/>
        </w:rPr>
        <w:t>взять</w:t>
      </w:r>
      <w:r>
        <w:rPr>
          <w:lang w:eastAsia="ru-RU"/>
        </w:rPr>
        <w:t xml:space="preserve"> обратную матрицу </w:t>
      </w:r>
      <w:r w:rsidRPr="00EC2CF8">
        <w:rPr>
          <w:position w:val="-4"/>
        </w:rPr>
        <w:object w:dxaOrig="480" w:dyaOrig="400">
          <v:shape id="_x0000_i1047" type="#_x0000_t75" style="width:23.75pt;height:19.9pt" o:ole="">
            <v:imagedata r:id="rId79" o:title=""/>
          </v:shape>
          <o:OLEObject Type="Embed" ProgID="Equation.3" ShapeID="_x0000_i1047" DrawAspect="Content" ObjectID="_1442383912" r:id="rId80"/>
        </w:object>
      </w:r>
      <w:r>
        <w:rPr>
          <w:lang w:eastAsia="ru-RU"/>
        </w:rPr>
        <w:t xml:space="preserve"> и умножить ее на вектор С.</w:t>
      </w:r>
    </w:p>
    <w:p w:rsidR="004A2CC3" w:rsidRDefault="00321A13" w:rsidP="001E639A">
      <w:pPr>
        <w:pStyle w:val="af9"/>
        <w:spacing w:after="120"/>
      </w:pPr>
      <w:r>
        <w:drawing>
          <wp:inline distT="0" distB="0" distL="0" distR="0">
            <wp:extent cx="2977069" cy="1249972"/>
            <wp:effectExtent l="1905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 t="40000" r="55372" b="247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069" cy="1249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39A" w:rsidRDefault="001E639A" w:rsidP="001E639A">
      <w:pPr>
        <w:pStyle w:val="a0"/>
        <w:rPr>
          <w:lang w:eastAsia="ru-RU"/>
        </w:rPr>
      </w:pPr>
      <w:r>
        <w:rPr>
          <w:lang w:eastAsia="ru-RU"/>
        </w:rPr>
        <w:t xml:space="preserve">Для использования «Поиска решения» необходимо задать целевую функцию. </w:t>
      </w:r>
      <w:r w:rsidR="00321A13">
        <w:rPr>
          <w:lang w:eastAsia="ru-RU"/>
        </w:rPr>
        <w:t>В данном случае мо</w:t>
      </w:r>
      <w:r w:rsidR="00513274">
        <w:rPr>
          <w:lang w:eastAsia="ru-RU"/>
        </w:rPr>
        <w:t>ж</w:t>
      </w:r>
      <w:r w:rsidR="00321A13">
        <w:rPr>
          <w:lang w:eastAsia="ru-RU"/>
        </w:rPr>
        <w:t>но записать:</w:t>
      </w:r>
    </w:p>
    <w:p w:rsidR="00321A13" w:rsidRPr="00321A13" w:rsidRDefault="00321A13" w:rsidP="00321A13">
      <w:pPr>
        <w:pStyle w:val="a0"/>
        <w:jc w:val="center"/>
      </w:pPr>
      <w:r w:rsidRPr="00321A13">
        <w:rPr>
          <w:position w:val="-6"/>
        </w:rPr>
        <w:object w:dxaOrig="1340" w:dyaOrig="300">
          <v:shape id="_x0000_i1048" type="#_x0000_t75" style="width:66.65pt;height:15.3pt" o:ole="">
            <v:imagedata r:id="rId82" o:title=""/>
          </v:shape>
          <o:OLEObject Type="Embed" ProgID="Equation.DSMT4" ShapeID="_x0000_i1048" DrawAspect="Content" ObjectID="_1442383913" r:id="rId83"/>
        </w:object>
      </w:r>
      <w:r w:rsidRPr="00321A13">
        <w:t>.</w:t>
      </w:r>
    </w:p>
    <w:p w:rsidR="00321A13" w:rsidRDefault="00321A13" w:rsidP="00321A13">
      <w:pPr>
        <w:pStyle w:val="a0"/>
      </w:pPr>
      <w:r>
        <w:t xml:space="preserve">Введем эту формулу и подготовим место для значений </w:t>
      </w:r>
      <w:r>
        <w:rPr>
          <w:lang w:val="en-US"/>
        </w:rPr>
        <w:t>X</w:t>
      </w:r>
      <w:r>
        <w:t>.</w:t>
      </w:r>
    </w:p>
    <w:p w:rsidR="00321A13" w:rsidRDefault="00321A13" w:rsidP="00321A13">
      <w:pPr>
        <w:pStyle w:val="af9"/>
        <w:spacing w:after="120"/>
      </w:pPr>
      <w:r>
        <w:drawing>
          <wp:inline distT="0" distB="0" distL="0" distR="0">
            <wp:extent cx="5594383" cy="1167319"/>
            <wp:effectExtent l="19050" t="0" r="6317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 l="166" t="37578" r="28270" b="332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442" cy="1169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364C" w:rsidRPr="0022364C" w:rsidRDefault="0022364C" w:rsidP="0022364C">
      <w:pPr>
        <w:pStyle w:val="af9"/>
        <w:spacing w:after="120"/>
      </w:pPr>
      <w:r>
        <w:drawing>
          <wp:inline distT="0" distB="0" distL="0" distR="0">
            <wp:extent cx="4549369" cy="1303626"/>
            <wp:effectExtent l="19050" t="0" r="3581" b="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 t="40769" r="28925" b="26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369" cy="1303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A13" w:rsidRDefault="00321A13" w:rsidP="00321A13">
      <w:pPr>
        <w:pStyle w:val="a0"/>
        <w:rPr>
          <w:lang w:eastAsia="ru-RU"/>
        </w:rPr>
      </w:pPr>
      <w:r>
        <w:rPr>
          <w:lang w:eastAsia="ru-RU"/>
        </w:rPr>
        <w:t xml:space="preserve">Значения ячеек </w:t>
      </w:r>
      <w:r>
        <w:rPr>
          <w:lang w:val="en-US" w:eastAsia="ru-RU"/>
        </w:rPr>
        <w:t>I</w:t>
      </w:r>
      <w:r w:rsidRPr="00321A13">
        <w:rPr>
          <w:lang w:eastAsia="ru-RU"/>
        </w:rPr>
        <w:t>37:</w:t>
      </w:r>
      <w:proofErr w:type="gramStart"/>
      <w:r>
        <w:rPr>
          <w:lang w:val="en-US" w:eastAsia="ru-RU"/>
        </w:rPr>
        <w:t>I</w:t>
      </w:r>
      <w:r w:rsidRPr="00321A13">
        <w:rPr>
          <w:lang w:eastAsia="ru-RU"/>
        </w:rPr>
        <w:t xml:space="preserve">39 </w:t>
      </w:r>
      <w:r>
        <w:rPr>
          <w:lang w:eastAsia="ru-RU"/>
        </w:rPr>
        <w:t>необходимо установить равными нулю.</w:t>
      </w:r>
      <w:proofErr w:type="gramEnd"/>
      <w:r>
        <w:rPr>
          <w:lang w:eastAsia="ru-RU"/>
        </w:rPr>
        <w:t xml:space="preserve"> Но в «Поиске решения» в качестве целевой функции можно задать только одну ячейку. Поэтому </w:t>
      </w:r>
      <w:r>
        <w:rPr>
          <w:lang w:val="en-US" w:eastAsia="ru-RU"/>
        </w:rPr>
        <w:t>I</w:t>
      </w:r>
      <w:r w:rsidRPr="00321A13">
        <w:rPr>
          <w:lang w:eastAsia="ru-RU"/>
        </w:rPr>
        <w:t xml:space="preserve">37 </w:t>
      </w:r>
      <w:r>
        <w:rPr>
          <w:lang w:eastAsia="ru-RU"/>
        </w:rPr>
        <w:t xml:space="preserve">мы будем использовать как целевую функцию, а для </w:t>
      </w:r>
      <w:r>
        <w:rPr>
          <w:lang w:val="en-US" w:eastAsia="ru-RU"/>
        </w:rPr>
        <w:t>I</w:t>
      </w:r>
      <w:r w:rsidRPr="00321A13">
        <w:rPr>
          <w:lang w:eastAsia="ru-RU"/>
        </w:rPr>
        <w:t xml:space="preserve">38 </w:t>
      </w:r>
      <w:r>
        <w:rPr>
          <w:lang w:eastAsia="ru-RU"/>
        </w:rPr>
        <w:t xml:space="preserve">и </w:t>
      </w:r>
      <w:r>
        <w:rPr>
          <w:lang w:val="en-US" w:eastAsia="ru-RU"/>
        </w:rPr>
        <w:t>I</w:t>
      </w:r>
      <w:r w:rsidRPr="00321A13">
        <w:rPr>
          <w:lang w:eastAsia="ru-RU"/>
        </w:rPr>
        <w:t xml:space="preserve">39 </w:t>
      </w:r>
      <w:r>
        <w:rPr>
          <w:lang w:eastAsia="ru-RU"/>
        </w:rPr>
        <w:t>зададим ограничения:</w:t>
      </w:r>
    </w:p>
    <w:p w:rsidR="00321A13" w:rsidRDefault="00FA108E" w:rsidP="00321A13">
      <w:pPr>
        <w:pStyle w:val="a0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69155" cy="2665095"/>
            <wp:effectExtent l="19050" t="0" r="0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155" cy="266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A13" w:rsidRPr="00321A13" w:rsidRDefault="00321A13" w:rsidP="00321A13">
      <w:pPr>
        <w:pStyle w:val="a0"/>
        <w:rPr>
          <w:lang w:eastAsia="ru-RU"/>
        </w:rPr>
      </w:pPr>
      <w:r>
        <w:rPr>
          <w:lang w:eastAsia="ru-RU"/>
        </w:rPr>
        <w:t>В результате получим:</w:t>
      </w:r>
    </w:p>
    <w:p w:rsidR="00321A13" w:rsidRDefault="00FA108E" w:rsidP="00FA108E">
      <w:pPr>
        <w:pStyle w:val="af9"/>
        <w:spacing w:after="120"/>
      </w:pPr>
      <w:r>
        <w:drawing>
          <wp:inline distT="0" distB="0" distL="0" distR="0">
            <wp:extent cx="4961511" cy="1284051"/>
            <wp:effectExtent l="19050" t="0" r="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 t="46260" r="9893" b="17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511" cy="1284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A13" w:rsidRDefault="00321A13" w:rsidP="001E639A">
      <w:pPr>
        <w:pStyle w:val="a0"/>
        <w:rPr>
          <w:lang w:eastAsia="ru-RU"/>
        </w:rPr>
      </w:pPr>
      <w:r>
        <w:rPr>
          <w:lang w:eastAsia="ru-RU"/>
        </w:rPr>
        <w:t>Таким образом, оба метода дают одинаковый результат.</w:t>
      </w:r>
    </w:p>
    <w:p w:rsidR="00321A13" w:rsidRPr="00321A13" w:rsidRDefault="00321A13" w:rsidP="001E639A">
      <w:pPr>
        <w:pStyle w:val="a0"/>
        <w:rPr>
          <w:lang w:eastAsia="ru-RU"/>
        </w:rPr>
      </w:pPr>
      <w:r w:rsidRPr="00321A13">
        <w:rPr>
          <w:u w:val="single"/>
          <w:lang w:eastAsia="ru-RU"/>
        </w:rPr>
        <w:t>Замечание</w:t>
      </w:r>
      <w:r>
        <w:rPr>
          <w:lang w:eastAsia="ru-RU"/>
        </w:rPr>
        <w:t xml:space="preserve">: Вектор </w:t>
      </w:r>
      <w:r>
        <w:rPr>
          <w:lang w:val="en-US" w:eastAsia="ru-RU"/>
        </w:rPr>
        <w:t>BX</w:t>
      </w:r>
      <w:r w:rsidRPr="00321A13">
        <w:rPr>
          <w:lang w:eastAsia="ru-RU"/>
        </w:rPr>
        <w:t xml:space="preserve"> </w:t>
      </w:r>
      <w:r>
        <w:rPr>
          <w:lang w:eastAsia="ru-RU"/>
        </w:rPr>
        <w:t>после поиска решений содержит очень малые, близкие к 0 значения (2</w:t>
      </w:r>
      <w:r>
        <w:rPr>
          <w:lang w:val="en-US" w:eastAsia="ru-RU"/>
        </w:rPr>
        <w:t>E</w:t>
      </w:r>
      <w:r w:rsidRPr="00321A13">
        <w:rPr>
          <w:lang w:eastAsia="ru-RU"/>
        </w:rPr>
        <w:t>-13 = 2</w:t>
      </w:r>
      <w:r>
        <w:rPr>
          <w:lang w:eastAsia="ru-RU"/>
        </w:rPr>
        <w:t>∙</w:t>
      </w:r>
      <w:r w:rsidRPr="00321A13">
        <w:rPr>
          <w:lang w:eastAsia="ru-RU"/>
        </w:rPr>
        <w:t>10</w:t>
      </w:r>
      <w:r w:rsidRPr="00321A13">
        <w:rPr>
          <w:vertAlign w:val="superscript"/>
          <w:lang w:eastAsia="ru-RU"/>
        </w:rPr>
        <w:t>-13</w:t>
      </w:r>
      <w:r w:rsidRPr="00321A13">
        <w:rPr>
          <w:lang w:eastAsia="ru-RU"/>
        </w:rPr>
        <w:t xml:space="preserve"> </w:t>
      </w:r>
      <w:r>
        <w:rPr>
          <w:lang w:eastAsia="ru-RU"/>
        </w:rPr>
        <w:t>и т.д.</w:t>
      </w:r>
      <w:r w:rsidRPr="00321A13">
        <w:rPr>
          <w:lang w:eastAsia="ru-RU"/>
        </w:rPr>
        <w:t>)</w:t>
      </w:r>
      <w:r>
        <w:rPr>
          <w:lang w:eastAsia="ru-RU"/>
        </w:rPr>
        <w:t>. Это отличие от нуля возникает из-за ошибки округления.</w:t>
      </w:r>
    </w:p>
    <w:p w:rsidR="00E00076" w:rsidRDefault="00E00076" w:rsidP="00E00076">
      <w:pPr>
        <w:pStyle w:val="2"/>
        <w:spacing w:before="240" w:after="120"/>
        <w:rPr>
          <w:kern w:val="32"/>
        </w:rPr>
      </w:pPr>
      <w:r>
        <w:br w:type="page"/>
      </w:r>
    </w:p>
    <w:p w:rsidR="00415456" w:rsidRDefault="00415456" w:rsidP="000832F3">
      <w:pPr>
        <w:pStyle w:val="12"/>
        <w:spacing w:before="240" w:after="240"/>
      </w:pPr>
      <w:bookmarkStart w:id="4" w:name="_Toc354068745"/>
      <w:bookmarkStart w:id="5" w:name="_Toc368638918"/>
      <w:r>
        <w:lastRenderedPageBreak/>
        <w:t>Варианты заданий</w:t>
      </w:r>
      <w:bookmarkEnd w:id="4"/>
      <w:bookmarkEnd w:id="5"/>
    </w:p>
    <w:p w:rsidR="00002325" w:rsidRPr="00BE0FBB" w:rsidRDefault="00002325" w:rsidP="00002325">
      <w:pPr>
        <w:pStyle w:val="a0"/>
        <w:rPr>
          <w:lang w:eastAsia="ru-RU"/>
        </w:rPr>
      </w:pPr>
      <w:r w:rsidRPr="00D77044">
        <w:rPr>
          <w:i/>
          <w:lang w:val="en-US" w:eastAsia="ru-RU"/>
        </w:rPr>
        <w:t>N</w:t>
      </w:r>
      <w:r w:rsidRPr="00C85736">
        <w:rPr>
          <w:lang w:eastAsia="ru-RU"/>
        </w:rPr>
        <w:t xml:space="preserve"> – </w:t>
      </w:r>
      <w:proofErr w:type="gramStart"/>
      <w:r>
        <w:rPr>
          <w:lang w:eastAsia="ru-RU"/>
        </w:rPr>
        <w:t>номер</w:t>
      </w:r>
      <w:proofErr w:type="gramEnd"/>
      <w:r>
        <w:rPr>
          <w:lang w:eastAsia="ru-RU"/>
        </w:rPr>
        <w:t xml:space="preserve"> варианта.</w:t>
      </w:r>
    </w:p>
    <w:p w:rsidR="00415456" w:rsidRPr="00941D07" w:rsidRDefault="000832F3" w:rsidP="000832F3">
      <w:pPr>
        <w:pStyle w:val="2"/>
        <w:spacing w:before="240" w:after="120"/>
      </w:pPr>
      <w:r>
        <w:t>Задание 1</w:t>
      </w:r>
    </w:p>
    <w:tbl>
      <w:tblPr>
        <w:tblStyle w:val="aff"/>
        <w:tblW w:w="5000" w:type="pct"/>
        <w:tblLook w:val="04A0"/>
      </w:tblPr>
      <w:tblGrid>
        <w:gridCol w:w="885"/>
        <w:gridCol w:w="1143"/>
        <w:gridCol w:w="987"/>
        <w:gridCol w:w="987"/>
        <w:gridCol w:w="983"/>
        <w:gridCol w:w="1043"/>
        <w:gridCol w:w="1100"/>
        <w:gridCol w:w="1421"/>
        <w:gridCol w:w="1305"/>
      </w:tblGrid>
      <w:tr w:rsidR="00941D07" w:rsidRPr="002B0C65" w:rsidTr="00002325">
        <w:tc>
          <w:tcPr>
            <w:tcW w:w="449" w:type="pct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941D07" w:rsidRPr="002B0C65" w:rsidRDefault="00002325" w:rsidP="00002325">
            <w:pPr>
              <w:pStyle w:val="a0"/>
              <w:ind w:firstLine="0"/>
              <w:jc w:val="center"/>
              <w:rPr>
                <w:i/>
                <w:lang w:val="en-US"/>
              </w:rPr>
            </w:pPr>
            <w:r w:rsidRPr="002B0C65">
              <w:rPr>
                <w:i/>
                <w:lang w:val="en-US"/>
              </w:rPr>
              <w:t>N</w:t>
            </w:r>
          </w:p>
        </w:tc>
        <w:tc>
          <w:tcPr>
            <w:tcW w:w="580" w:type="pct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941D07" w:rsidRPr="002B0C65" w:rsidRDefault="00941D07" w:rsidP="00002325">
            <w:pPr>
              <w:pStyle w:val="a0"/>
              <w:ind w:firstLine="0"/>
              <w:jc w:val="center"/>
              <w:rPr>
                <w:i/>
              </w:rPr>
            </w:pPr>
            <w:r w:rsidRPr="002B0C65">
              <w:rPr>
                <w:i/>
              </w:rPr>
              <w:t>Число корней</w:t>
            </w:r>
          </w:p>
        </w:tc>
        <w:tc>
          <w:tcPr>
            <w:tcW w:w="1501" w:type="pct"/>
            <w:gridSpan w:val="3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941D07" w:rsidRPr="002B0C65" w:rsidRDefault="00941D07" w:rsidP="00002325">
            <w:pPr>
              <w:pStyle w:val="a0"/>
              <w:ind w:firstLine="0"/>
              <w:jc w:val="center"/>
              <w:rPr>
                <w:i/>
              </w:rPr>
            </w:pPr>
            <w:r w:rsidRPr="002B0C65">
              <w:rPr>
                <w:i/>
                <w:position w:val="-12"/>
              </w:rPr>
              <w:object w:dxaOrig="2460" w:dyaOrig="440">
                <v:shape id="_x0000_i1049" type="#_x0000_t75" style="width:123.3pt;height:22.2pt" o:ole="" o:allowoverlap="f" filled="t">
                  <v:imagedata r:id="rId14" o:title=""/>
                </v:shape>
                <o:OLEObject Type="Embed" ProgID="Equation.DSMT4" ShapeID="_x0000_i1049" DrawAspect="Content" ObjectID="_1442383914" r:id="rId88"/>
              </w:object>
            </w:r>
          </w:p>
        </w:tc>
        <w:tc>
          <w:tcPr>
            <w:tcW w:w="1087" w:type="pct"/>
            <w:gridSpan w:val="2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941D07" w:rsidRPr="002B0C65" w:rsidRDefault="00941D07" w:rsidP="00002325">
            <w:pPr>
              <w:pStyle w:val="a0"/>
              <w:ind w:firstLine="0"/>
              <w:jc w:val="center"/>
              <w:rPr>
                <w:i/>
              </w:rPr>
            </w:pPr>
            <w:r w:rsidRPr="002B0C65">
              <w:rPr>
                <w:i/>
              </w:rPr>
              <w:object w:dxaOrig="1760" w:dyaOrig="520">
                <v:shape id="_x0000_i1050" type="#_x0000_t75" style="width:88.1pt;height:26.05pt" o:ole="" o:allowoverlap="f" filled="t">
                  <v:imagedata r:id="rId16" o:title=""/>
                </v:shape>
                <o:OLEObject Type="Embed" ProgID="Equation.DSMT4" ShapeID="_x0000_i1050" DrawAspect="Content" ObjectID="_1442383915" r:id="rId89"/>
              </w:object>
            </w:r>
          </w:p>
        </w:tc>
        <w:tc>
          <w:tcPr>
            <w:tcW w:w="1384" w:type="pct"/>
            <w:gridSpan w:val="2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941D07" w:rsidRPr="002B0C65" w:rsidRDefault="00941D07" w:rsidP="00002325">
            <w:pPr>
              <w:pStyle w:val="a0"/>
              <w:ind w:firstLine="0"/>
              <w:jc w:val="center"/>
              <w:rPr>
                <w:i/>
              </w:rPr>
            </w:pPr>
            <w:r w:rsidRPr="002B0C65">
              <w:rPr>
                <w:i/>
                <w:position w:val="-14"/>
              </w:rPr>
              <w:object w:dxaOrig="2299" w:dyaOrig="420">
                <v:shape id="_x0000_i1051" type="#_x0000_t75" style="width:114.9pt;height:20.7pt" o:ole="" filled="t">
                  <v:imagedata r:id="rId18" o:title=""/>
                </v:shape>
                <o:OLEObject Type="Embed" ProgID="Equation.DSMT4" ShapeID="_x0000_i1051" DrawAspect="Content" ObjectID="_1442383916" r:id="rId90"/>
              </w:object>
            </w:r>
          </w:p>
        </w:tc>
      </w:tr>
      <w:tr w:rsidR="00941D07" w:rsidRPr="002B0C65" w:rsidTr="00002325">
        <w:tc>
          <w:tcPr>
            <w:tcW w:w="449" w:type="pct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rPr>
                <w:i/>
              </w:rPr>
            </w:pPr>
          </w:p>
        </w:tc>
        <w:tc>
          <w:tcPr>
            <w:tcW w:w="580" w:type="pct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rPr>
                <w:i/>
              </w:rPr>
            </w:pPr>
          </w:p>
        </w:tc>
        <w:tc>
          <w:tcPr>
            <w:tcW w:w="501" w:type="pct"/>
            <w:tcBorders>
              <w:left w:val="single" w:sz="18" w:space="0" w:color="auto"/>
              <w:bottom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jc w:val="center"/>
              <w:rPr>
                <w:i/>
                <w:lang w:val="en-US"/>
              </w:rPr>
            </w:pPr>
            <w:r w:rsidRPr="002B0C65">
              <w:rPr>
                <w:i/>
                <w:lang w:val="en-US"/>
              </w:rPr>
              <w:t>A</w:t>
            </w:r>
          </w:p>
        </w:tc>
        <w:tc>
          <w:tcPr>
            <w:tcW w:w="501" w:type="pct"/>
            <w:tcBorders>
              <w:bottom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jc w:val="center"/>
              <w:rPr>
                <w:i/>
                <w:lang w:val="en-US"/>
              </w:rPr>
            </w:pPr>
            <w:r w:rsidRPr="002B0C65">
              <w:rPr>
                <w:i/>
                <w:lang w:val="en-US"/>
              </w:rPr>
              <w:t>B</w:t>
            </w:r>
          </w:p>
        </w:tc>
        <w:tc>
          <w:tcPr>
            <w:tcW w:w="498" w:type="pct"/>
            <w:tcBorders>
              <w:bottom w:val="single" w:sz="18" w:space="0" w:color="auto"/>
              <w:right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jc w:val="center"/>
              <w:rPr>
                <w:i/>
                <w:lang w:val="en-US"/>
              </w:rPr>
            </w:pPr>
            <w:r w:rsidRPr="002B0C65">
              <w:rPr>
                <w:i/>
                <w:lang w:val="en-US"/>
              </w:rPr>
              <w:t>C</w:t>
            </w:r>
          </w:p>
        </w:tc>
        <w:tc>
          <w:tcPr>
            <w:tcW w:w="529" w:type="pct"/>
            <w:tcBorders>
              <w:left w:val="single" w:sz="18" w:space="0" w:color="auto"/>
              <w:bottom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jc w:val="center"/>
              <w:rPr>
                <w:i/>
              </w:rPr>
            </w:pPr>
            <w:r w:rsidRPr="002B0C65">
              <w:rPr>
                <w:i/>
              </w:rPr>
              <w:t>α</w:t>
            </w:r>
          </w:p>
        </w:tc>
        <w:tc>
          <w:tcPr>
            <w:tcW w:w="558" w:type="pct"/>
            <w:tcBorders>
              <w:bottom w:val="single" w:sz="18" w:space="0" w:color="auto"/>
              <w:right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jc w:val="center"/>
              <w:rPr>
                <w:i/>
              </w:rPr>
            </w:pPr>
            <w:proofErr w:type="spellStart"/>
            <w:r w:rsidRPr="002B0C65">
              <w:rPr>
                <w:i/>
              </w:rPr>
              <w:t>m</w:t>
            </w:r>
            <w:proofErr w:type="spellEnd"/>
          </w:p>
        </w:tc>
        <w:tc>
          <w:tcPr>
            <w:tcW w:w="721" w:type="pct"/>
            <w:tcBorders>
              <w:left w:val="single" w:sz="18" w:space="0" w:color="auto"/>
              <w:bottom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jc w:val="center"/>
              <w:rPr>
                <w:i/>
                <w:lang w:val="en-US"/>
              </w:rPr>
            </w:pPr>
            <w:r w:rsidRPr="002B0C65">
              <w:rPr>
                <w:i/>
                <w:lang w:val="en-US"/>
              </w:rPr>
              <w:t>W</w:t>
            </w:r>
          </w:p>
        </w:tc>
        <w:tc>
          <w:tcPr>
            <w:tcW w:w="663" w:type="pct"/>
            <w:tcBorders>
              <w:bottom w:val="single" w:sz="18" w:space="0" w:color="auto"/>
              <w:right w:val="single" w:sz="18" w:space="0" w:color="auto"/>
            </w:tcBorders>
          </w:tcPr>
          <w:p w:rsidR="00941D07" w:rsidRPr="002B0C65" w:rsidRDefault="00941D07" w:rsidP="00BE0FBB">
            <w:pPr>
              <w:pStyle w:val="a0"/>
              <w:ind w:firstLine="0"/>
              <w:jc w:val="center"/>
              <w:rPr>
                <w:i/>
                <w:lang w:val="en-US"/>
              </w:rPr>
            </w:pPr>
            <w:r w:rsidRPr="002B0C65">
              <w:rPr>
                <w:i/>
                <w:lang w:val="en-US"/>
              </w:rPr>
              <w:t>P</w:t>
            </w:r>
          </w:p>
        </w:tc>
      </w:tr>
      <w:tr w:rsidR="00941D07" w:rsidTr="00002325">
        <w:trPr>
          <w:trHeight w:val="28"/>
        </w:trPr>
        <w:tc>
          <w:tcPr>
            <w:tcW w:w="449" w:type="pc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1</w:t>
            </w:r>
          </w:p>
        </w:tc>
        <w:tc>
          <w:tcPr>
            <w:tcW w:w="580" w:type="pc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941D07" w:rsidRDefault="00941D07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top w:val="single" w:sz="18" w:space="0" w:color="auto"/>
              <w:left w:val="single" w:sz="18" w:space="0" w:color="auto"/>
            </w:tcBorders>
          </w:tcPr>
          <w:p w:rsidR="00941D07" w:rsidRPr="00FD05FD" w:rsidRDefault="00FD05FD" w:rsidP="00FD05FD">
            <w:pPr>
              <w:pStyle w:val="a0"/>
              <w:ind w:firstLine="0"/>
              <w:jc w:val="center"/>
            </w:pPr>
            <w:r>
              <w:t>0,05</w:t>
            </w:r>
          </w:p>
        </w:tc>
        <w:tc>
          <w:tcPr>
            <w:tcW w:w="501" w:type="pct"/>
            <w:tcBorders>
              <w:top w:val="single" w:sz="18" w:space="0" w:color="auto"/>
            </w:tcBorders>
          </w:tcPr>
          <w:p w:rsidR="00941D07" w:rsidRPr="00FD05FD" w:rsidRDefault="00FD05FD" w:rsidP="00BE0FBB">
            <w:pPr>
              <w:pStyle w:val="a0"/>
              <w:ind w:firstLine="0"/>
              <w:jc w:val="center"/>
            </w:pPr>
            <w:r>
              <w:t>1</w:t>
            </w:r>
          </w:p>
        </w:tc>
        <w:tc>
          <w:tcPr>
            <w:tcW w:w="498" w:type="pct"/>
            <w:tcBorders>
              <w:top w:val="single" w:sz="18" w:space="0" w:color="auto"/>
              <w:right w:val="single" w:sz="18" w:space="0" w:color="auto"/>
            </w:tcBorders>
          </w:tcPr>
          <w:p w:rsidR="00941D07" w:rsidRPr="00FD05FD" w:rsidRDefault="00FD05FD" w:rsidP="00FD05FD">
            <w:pPr>
              <w:pStyle w:val="a0"/>
              <w:ind w:firstLine="0"/>
              <w:jc w:val="center"/>
            </w:pPr>
            <w:r>
              <w:t>-0,5</w:t>
            </w:r>
          </w:p>
        </w:tc>
        <w:tc>
          <w:tcPr>
            <w:tcW w:w="529" w:type="pct"/>
            <w:tcBorders>
              <w:top w:val="single" w:sz="18" w:space="0" w:color="auto"/>
              <w:left w:val="single" w:sz="18" w:space="0" w:color="auto"/>
            </w:tcBorders>
          </w:tcPr>
          <w:p w:rsidR="00941D07" w:rsidRDefault="00FD05FD" w:rsidP="00FD05FD">
            <w:pPr>
              <w:pStyle w:val="a0"/>
              <w:ind w:firstLine="0"/>
              <w:jc w:val="center"/>
            </w:pPr>
            <w:r>
              <w:t>-0,1</w:t>
            </w:r>
          </w:p>
        </w:tc>
        <w:tc>
          <w:tcPr>
            <w:tcW w:w="558" w:type="pct"/>
            <w:tcBorders>
              <w:top w:val="single" w:sz="18" w:space="0" w:color="auto"/>
              <w:right w:val="single" w:sz="18" w:space="0" w:color="auto"/>
            </w:tcBorders>
          </w:tcPr>
          <w:p w:rsidR="00941D07" w:rsidRDefault="00FD05F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721" w:type="pct"/>
            <w:tcBorders>
              <w:top w:val="single" w:sz="18" w:space="0" w:color="auto"/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663" w:type="pct"/>
            <w:tcBorders>
              <w:top w:val="single" w:sz="18" w:space="0" w:color="auto"/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2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</w:pPr>
            <w:r>
              <w:t>3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427812" w:rsidRDefault="00427812" w:rsidP="00427812">
            <w:pPr>
              <w:pStyle w:val="a0"/>
              <w:ind w:firstLine="0"/>
              <w:jc w:val="center"/>
            </w:pPr>
            <w:r>
              <w:t>-0</w:t>
            </w:r>
            <w:r>
              <w:rPr>
                <w:lang w:val="en-US"/>
              </w:rPr>
              <w:t>,</w:t>
            </w:r>
            <w:r>
              <w:t>04</w:t>
            </w:r>
          </w:p>
        </w:tc>
        <w:tc>
          <w:tcPr>
            <w:tcW w:w="501" w:type="pct"/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-1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427812" w:rsidP="00427812">
            <w:pPr>
              <w:pStyle w:val="a0"/>
              <w:ind w:firstLine="0"/>
              <w:jc w:val="center"/>
            </w:pPr>
            <w:r w:rsidRPr="00002325">
              <w:t>-0,12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427812" w:rsidP="00BE0FBB">
            <w:pPr>
              <w:pStyle w:val="a0"/>
              <w:ind w:firstLine="0"/>
              <w:jc w:val="center"/>
            </w:pPr>
            <w:r w:rsidRPr="00002325">
              <w:t>-1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3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FD05F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0,1</w:t>
            </w:r>
          </w:p>
        </w:tc>
        <w:tc>
          <w:tcPr>
            <w:tcW w:w="501" w:type="pct"/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-2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0,1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427812" w:rsidP="00BE0FBB">
            <w:pPr>
              <w:pStyle w:val="a0"/>
              <w:ind w:firstLine="0"/>
              <w:jc w:val="center"/>
            </w:pPr>
            <w:r w:rsidRPr="00002325">
              <w:t>-0,02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427812" w:rsidP="00BE0FBB">
            <w:pPr>
              <w:pStyle w:val="a0"/>
              <w:ind w:firstLine="0"/>
              <w:jc w:val="center"/>
            </w:pPr>
            <w:r w:rsidRPr="00002325">
              <w:t>1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4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FD05F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0,07</w:t>
            </w:r>
          </w:p>
        </w:tc>
        <w:tc>
          <w:tcPr>
            <w:tcW w:w="501" w:type="pct"/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0,5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0,2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427812" w:rsidP="00BE0FBB">
            <w:pPr>
              <w:pStyle w:val="a0"/>
              <w:ind w:firstLine="0"/>
              <w:jc w:val="center"/>
            </w:pPr>
            <w:r w:rsidRPr="00002325">
              <w:t>-0,03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427812" w:rsidP="00BE0FBB">
            <w:pPr>
              <w:pStyle w:val="a0"/>
              <w:ind w:firstLine="0"/>
              <w:jc w:val="center"/>
            </w:pPr>
            <w:r w:rsidRPr="00002325">
              <w:t>0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5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FD05F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-0,07</w:t>
            </w:r>
          </w:p>
        </w:tc>
        <w:tc>
          <w:tcPr>
            <w:tcW w:w="501" w:type="pct"/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-4,5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Default="00427812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1,3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427812" w:rsidP="00BE0FBB">
            <w:pPr>
              <w:pStyle w:val="a0"/>
              <w:ind w:firstLine="0"/>
              <w:jc w:val="center"/>
            </w:pPr>
            <w:r w:rsidRPr="00002325">
              <w:t>-0,04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427812" w:rsidP="00BE0FBB">
            <w:pPr>
              <w:pStyle w:val="a0"/>
              <w:ind w:firstLine="0"/>
              <w:jc w:val="center"/>
            </w:pPr>
            <w:r w:rsidRPr="00002325">
              <w:t>-3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6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Pr="000A64FB" w:rsidRDefault="000A64FB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Default="000A64FB" w:rsidP="000A64F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-0,08</w:t>
            </w:r>
          </w:p>
        </w:tc>
        <w:tc>
          <w:tcPr>
            <w:tcW w:w="501" w:type="pct"/>
          </w:tcPr>
          <w:p w:rsidR="00941D07" w:rsidRDefault="000A64FB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Default="000A64FB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1,6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Default="000A64FB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0,7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Default="000A64FB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-1,5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7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Default="00D87C3D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0,06</w:t>
            </w:r>
          </w:p>
        </w:tc>
        <w:tc>
          <w:tcPr>
            <w:tcW w:w="501" w:type="pct"/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4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-1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D87C3D" w:rsidRDefault="00D87C3D" w:rsidP="00D87C3D">
            <w:pPr>
              <w:pStyle w:val="a0"/>
              <w:ind w:firstLine="0"/>
              <w:jc w:val="center"/>
            </w:pPr>
            <w:r>
              <w:t>0,6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8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D87C3D" w:rsidP="00BE0FBB">
            <w:pPr>
              <w:pStyle w:val="a0"/>
              <w:ind w:firstLine="0"/>
              <w:jc w:val="center"/>
            </w:pPr>
            <w:r>
              <w:t>4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0,03</w:t>
            </w:r>
          </w:p>
        </w:tc>
        <w:tc>
          <w:tcPr>
            <w:tcW w:w="501" w:type="pct"/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D87C3D" w:rsidRDefault="00D87C3D" w:rsidP="00D87C3D">
            <w:pPr>
              <w:pStyle w:val="a0"/>
              <w:ind w:firstLine="0"/>
              <w:jc w:val="center"/>
            </w:pPr>
            <w:r>
              <w:t>-0,5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D87C3D" w:rsidRDefault="00D87C3D" w:rsidP="00D87C3D">
            <w:pPr>
              <w:pStyle w:val="a0"/>
              <w:ind w:firstLine="0"/>
              <w:jc w:val="center"/>
            </w:pPr>
            <w:r>
              <w:t>0,8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-1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9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D87C3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D87C3D" w:rsidRDefault="00D87C3D" w:rsidP="00D87C3D">
            <w:pPr>
              <w:pStyle w:val="a0"/>
              <w:ind w:firstLine="0"/>
              <w:jc w:val="center"/>
            </w:pPr>
            <w:r>
              <w:t>-0,04</w:t>
            </w:r>
          </w:p>
        </w:tc>
        <w:tc>
          <w:tcPr>
            <w:tcW w:w="501" w:type="pct"/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-3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D87C3D" w:rsidRDefault="00D87C3D" w:rsidP="00D87C3D">
            <w:pPr>
              <w:pStyle w:val="a0"/>
              <w:ind w:firstLine="0"/>
              <w:jc w:val="center"/>
            </w:pPr>
            <w:r>
              <w:t>1,1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-2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10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D87C3D" w:rsidP="00BE0FBB">
            <w:pPr>
              <w:pStyle w:val="a0"/>
              <w:ind w:firstLine="0"/>
              <w:jc w:val="center"/>
            </w:pPr>
            <w:r>
              <w:t>3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D87C3D" w:rsidRDefault="00D87C3D" w:rsidP="00D87C3D">
            <w:pPr>
              <w:pStyle w:val="a0"/>
              <w:ind w:firstLine="0"/>
              <w:jc w:val="center"/>
            </w:pPr>
            <w:r>
              <w:t>-0,01</w:t>
            </w:r>
          </w:p>
        </w:tc>
        <w:tc>
          <w:tcPr>
            <w:tcW w:w="501" w:type="pct"/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4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0,5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Pr="00002325" w:rsidRDefault="00941D07" w:rsidP="00BE0FBB">
            <w:pPr>
              <w:pStyle w:val="a0"/>
              <w:ind w:firstLine="0"/>
              <w:jc w:val="center"/>
            </w:pPr>
            <w:r w:rsidRPr="00002325">
              <w:t>-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0,8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D87C3D" w:rsidRDefault="00D87C3D" w:rsidP="00BE0FBB">
            <w:pPr>
              <w:pStyle w:val="a0"/>
              <w:ind w:firstLine="0"/>
              <w:jc w:val="center"/>
            </w:pPr>
            <w:r>
              <w:t>0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11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9A5DFD" w:rsidP="00BE0FBB">
            <w:pPr>
              <w:pStyle w:val="a0"/>
              <w:ind w:firstLine="0"/>
              <w:jc w:val="center"/>
            </w:pPr>
            <w:r>
              <w:t>3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01" w:type="pct"/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Default="009A5DFD" w:rsidP="009A5DFD">
            <w:pPr>
              <w:pStyle w:val="a0"/>
              <w:ind w:firstLine="0"/>
              <w:jc w:val="center"/>
            </w:pPr>
            <w:r>
              <w:t>-0,01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Default="009A5DFD" w:rsidP="00BE0FBB">
            <w:pPr>
              <w:pStyle w:val="a0"/>
              <w:ind w:firstLine="0"/>
              <w:jc w:val="center"/>
            </w:pPr>
            <w:r>
              <w:t>3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9A5DFD" w:rsidRDefault="009A5DFD" w:rsidP="00BE0FBB">
            <w:pPr>
              <w:pStyle w:val="a0"/>
              <w:ind w:firstLine="0"/>
              <w:jc w:val="center"/>
            </w:pPr>
            <w:r>
              <w:t>0,4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9A5DFD" w:rsidRDefault="009A5DFD" w:rsidP="009A5DFD">
            <w:pPr>
              <w:pStyle w:val="a0"/>
              <w:ind w:firstLine="0"/>
              <w:jc w:val="center"/>
            </w:pPr>
            <w:r>
              <w:t>1,2</w:t>
            </w:r>
          </w:p>
        </w:tc>
      </w:tr>
      <w:tr w:rsidR="00941D07" w:rsidTr="00002325">
        <w:trPr>
          <w:trHeight w:val="350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12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FE4593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01" w:type="pct"/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Default="001E2E9B" w:rsidP="001E2E9B">
            <w:pPr>
              <w:pStyle w:val="a0"/>
              <w:ind w:firstLine="0"/>
              <w:jc w:val="center"/>
            </w:pPr>
            <w:r>
              <w:t>-0,03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Default="001E2E9B" w:rsidP="00BE0FBB">
            <w:pPr>
              <w:pStyle w:val="a0"/>
              <w:ind w:firstLine="0"/>
              <w:jc w:val="center"/>
            </w:pPr>
            <w:r>
              <w:t>-6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1E2E9B" w:rsidRDefault="001E2E9B" w:rsidP="00BE0FBB">
            <w:pPr>
              <w:pStyle w:val="a0"/>
              <w:ind w:firstLine="0"/>
              <w:jc w:val="center"/>
            </w:pPr>
            <w:r>
              <w:t>0,3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1E2E9B" w:rsidRDefault="001E2E9B" w:rsidP="00BE0FBB">
            <w:pPr>
              <w:pStyle w:val="a0"/>
              <w:ind w:firstLine="0"/>
              <w:jc w:val="center"/>
            </w:pPr>
            <w:r>
              <w:t>0,8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13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1E2E9B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01" w:type="pct"/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Default="001E2E9B" w:rsidP="001E2E9B">
            <w:pPr>
              <w:pStyle w:val="a0"/>
              <w:ind w:firstLine="0"/>
              <w:jc w:val="center"/>
            </w:pPr>
            <w:r>
              <w:t>-0,02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Default="001E2E9B" w:rsidP="001E2E9B">
            <w:pPr>
              <w:pStyle w:val="a0"/>
              <w:ind w:firstLine="0"/>
              <w:jc w:val="center"/>
            </w:pPr>
            <w:r>
              <w:t>2,5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1E2E9B" w:rsidRDefault="001E2E9B" w:rsidP="00BE0FBB">
            <w:pPr>
              <w:pStyle w:val="a0"/>
              <w:ind w:firstLine="0"/>
              <w:jc w:val="center"/>
            </w:pPr>
            <w:r>
              <w:t>0,3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1E2E9B" w:rsidRPr="001E2E9B" w:rsidRDefault="001E2E9B" w:rsidP="001E2E9B">
            <w:pPr>
              <w:pStyle w:val="a0"/>
              <w:ind w:firstLine="0"/>
              <w:jc w:val="center"/>
            </w:pPr>
            <w:r>
              <w:t>-2,6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14</w:t>
            </w:r>
          </w:p>
        </w:tc>
        <w:tc>
          <w:tcPr>
            <w:tcW w:w="580" w:type="pct"/>
            <w:tcBorders>
              <w:left w:val="single" w:sz="18" w:space="0" w:color="auto"/>
              <w:right w:val="single" w:sz="18" w:space="0" w:color="auto"/>
            </w:tcBorders>
          </w:tcPr>
          <w:p w:rsidR="00941D07" w:rsidRDefault="001E2E9B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501" w:type="pct"/>
            <w:tcBorders>
              <w:lef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01" w:type="pct"/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498" w:type="pct"/>
            <w:tcBorders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29" w:type="pct"/>
            <w:tcBorders>
              <w:left w:val="single" w:sz="18" w:space="0" w:color="auto"/>
            </w:tcBorders>
          </w:tcPr>
          <w:p w:rsidR="00941D07" w:rsidRDefault="001E2E9B" w:rsidP="001E2E9B">
            <w:pPr>
              <w:pStyle w:val="a0"/>
              <w:ind w:firstLine="0"/>
              <w:jc w:val="center"/>
            </w:pPr>
            <w:r>
              <w:t>-0,12</w:t>
            </w:r>
          </w:p>
        </w:tc>
        <w:tc>
          <w:tcPr>
            <w:tcW w:w="558" w:type="pct"/>
            <w:tcBorders>
              <w:right w:val="single" w:sz="18" w:space="0" w:color="auto"/>
            </w:tcBorders>
          </w:tcPr>
          <w:p w:rsidR="00941D07" w:rsidRDefault="001E2E9B" w:rsidP="00BE0FBB">
            <w:pPr>
              <w:pStyle w:val="a0"/>
              <w:ind w:firstLine="0"/>
              <w:jc w:val="center"/>
            </w:pPr>
            <w:r>
              <w:t>2</w:t>
            </w:r>
          </w:p>
        </w:tc>
        <w:tc>
          <w:tcPr>
            <w:tcW w:w="721" w:type="pct"/>
            <w:tcBorders>
              <w:left w:val="single" w:sz="18" w:space="0" w:color="auto"/>
            </w:tcBorders>
          </w:tcPr>
          <w:p w:rsidR="00941D07" w:rsidRPr="001E2E9B" w:rsidRDefault="001E2E9B" w:rsidP="00BE0FBB">
            <w:pPr>
              <w:pStyle w:val="a0"/>
              <w:ind w:firstLine="0"/>
              <w:jc w:val="center"/>
            </w:pPr>
            <w:r>
              <w:t>0,9</w:t>
            </w:r>
          </w:p>
        </w:tc>
        <w:tc>
          <w:tcPr>
            <w:tcW w:w="663" w:type="pct"/>
            <w:tcBorders>
              <w:right w:val="single" w:sz="18" w:space="0" w:color="auto"/>
            </w:tcBorders>
          </w:tcPr>
          <w:p w:rsidR="00941D07" w:rsidRPr="001E2E9B" w:rsidRDefault="001E2E9B" w:rsidP="00BE0FBB">
            <w:pPr>
              <w:pStyle w:val="a0"/>
              <w:ind w:firstLine="0"/>
              <w:jc w:val="center"/>
            </w:pPr>
            <w:r>
              <w:t>-1</w:t>
            </w:r>
          </w:p>
        </w:tc>
      </w:tr>
      <w:tr w:rsidR="00941D07" w:rsidTr="00002325">
        <w:trPr>
          <w:trHeight w:val="21"/>
        </w:trPr>
        <w:tc>
          <w:tcPr>
            <w:tcW w:w="449" w:type="pct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41D07" w:rsidRPr="00941D07" w:rsidRDefault="00941D07" w:rsidP="00941D07">
            <w:pPr>
              <w:pStyle w:val="a0"/>
              <w:ind w:firstLine="0"/>
            </w:pPr>
            <w:r w:rsidRPr="00941D07">
              <w:t>15</w:t>
            </w:r>
          </w:p>
        </w:tc>
        <w:tc>
          <w:tcPr>
            <w:tcW w:w="580" w:type="pct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941D07" w:rsidRDefault="001E2E9B" w:rsidP="00BE0FBB">
            <w:pPr>
              <w:pStyle w:val="a0"/>
              <w:ind w:firstLine="0"/>
              <w:jc w:val="center"/>
            </w:pPr>
            <w:r>
              <w:t>3</w:t>
            </w:r>
          </w:p>
        </w:tc>
        <w:tc>
          <w:tcPr>
            <w:tcW w:w="501" w:type="pct"/>
            <w:tcBorders>
              <w:left w:val="single" w:sz="18" w:space="0" w:color="auto"/>
              <w:bottom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01" w:type="pct"/>
            <w:tcBorders>
              <w:bottom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498" w:type="pct"/>
            <w:tcBorders>
              <w:bottom w:val="single" w:sz="18" w:space="0" w:color="auto"/>
              <w:right w:val="single" w:sz="18" w:space="0" w:color="auto"/>
            </w:tcBorders>
          </w:tcPr>
          <w:p w:rsidR="00941D07" w:rsidRPr="000D478E" w:rsidRDefault="00941D07" w:rsidP="00BE0FBB">
            <w:pPr>
              <w:pStyle w:val="a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529" w:type="pct"/>
            <w:tcBorders>
              <w:left w:val="single" w:sz="18" w:space="0" w:color="auto"/>
              <w:bottom w:val="single" w:sz="18" w:space="0" w:color="auto"/>
            </w:tcBorders>
          </w:tcPr>
          <w:p w:rsidR="00941D07" w:rsidRDefault="001E2E9B" w:rsidP="001E2E9B">
            <w:pPr>
              <w:pStyle w:val="a0"/>
              <w:ind w:firstLine="0"/>
              <w:jc w:val="center"/>
            </w:pPr>
            <w:r>
              <w:t>-0,15</w:t>
            </w:r>
          </w:p>
        </w:tc>
        <w:tc>
          <w:tcPr>
            <w:tcW w:w="558" w:type="pct"/>
            <w:tcBorders>
              <w:bottom w:val="single" w:sz="18" w:space="0" w:color="auto"/>
              <w:right w:val="single" w:sz="18" w:space="0" w:color="auto"/>
            </w:tcBorders>
          </w:tcPr>
          <w:p w:rsidR="00941D07" w:rsidRDefault="001E2E9B" w:rsidP="00BE0FBB">
            <w:pPr>
              <w:pStyle w:val="a0"/>
              <w:ind w:firstLine="0"/>
              <w:jc w:val="center"/>
            </w:pPr>
            <w:r>
              <w:t>-2</w:t>
            </w:r>
          </w:p>
        </w:tc>
        <w:tc>
          <w:tcPr>
            <w:tcW w:w="721" w:type="pct"/>
            <w:tcBorders>
              <w:left w:val="single" w:sz="18" w:space="0" w:color="auto"/>
              <w:bottom w:val="single" w:sz="18" w:space="0" w:color="auto"/>
            </w:tcBorders>
          </w:tcPr>
          <w:p w:rsidR="00941D07" w:rsidRPr="001E2E9B" w:rsidRDefault="001E2E9B" w:rsidP="00BE0FBB">
            <w:pPr>
              <w:pStyle w:val="a0"/>
              <w:ind w:firstLine="0"/>
              <w:jc w:val="center"/>
            </w:pPr>
            <w:r>
              <w:t>0,9</w:t>
            </w:r>
          </w:p>
        </w:tc>
        <w:tc>
          <w:tcPr>
            <w:tcW w:w="663" w:type="pct"/>
            <w:tcBorders>
              <w:bottom w:val="single" w:sz="18" w:space="0" w:color="auto"/>
              <w:right w:val="single" w:sz="18" w:space="0" w:color="auto"/>
            </w:tcBorders>
          </w:tcPr>
          <w:p w:rsidR="00941D07" w:rsidRPr="001E2E9B" w:rsidRDefault="001E2E9B" w:rsidP="00BE0FBB">
            <w:pPr>
              <w:pStyle w:val="a0"/>
              <w:ind w:firstLine="0"/>
              <w:jc w:val="center"/>
            </w:pPr>
            <w:r>
              <w:t>1</w:t>
            </w:r>
          </w:p>
        </w:tc>
      </w:tr>
    </w:tbl>
    <w:p w:rsidR="00060598" w:rsidRDefault="00060598" w:rsidP="00060598">
      <w:pPr>
        <w:pStyle w:val="a0"/>
        <w:rPr>
          <w:lang w:val="en-US"/>
        </w:rPr>
      </w:pPr>
    </w:p>
    <w:p w:rsidR="000832F3" w:rsidRDefault="000832F3" w:rsidP="000832F3">
      <w:pPr>
        <w:pStyle w:val="2"/>
        <w:spacing w:before="240" w:after="120"/>
        <w:rPr>
          <w:lang w:val="en-US"/>
        </w:rPr>
      </w:pPr>
      <w:r>
        <w:t>Задание 2</w:t>
      </w:r>
    </w:p>
    <w:p w:rsidR="0086438D" w:rsidRPr="0086438D" w:rsidRDefault="0086438D" w:rsidP="0086438D">
      <w:pPr>
        <w:pStyle w:val="a0"/>
        <w:rPr>
          <w:lang w:val="en-US" w:eastAsia="ru-RU"/>
        </w:rPr>
      </w:pPr>
      <w:r w:rsidRPr="0086438D">
        <w:rPr>
          <w:i/>
          <w:lang w:val="en-US" w:eastAsia="ru-RU"/>
        </w:rPr>
        <w:t>a</w:t>
      </w:r>
      <w:r>
        <w:rPr>
          <w:lang w:val="en-US" w:eastAsia="ru-RU"/>
        </w:rPr>
        <w:t xml:space="preserve"> = 16 – </w:t>
      </w:r>
      <w:r w:rsidRPr="0086438D">
        <w:rPr>
          <w:i/>
          <w:lang w:val="en-US" w:eastAsia="ru-RU"/>
        </w:rPr>
        <w:t>N</w:t>
      </w:r>
      <w:r w:rsidR="00083348">
        <w:rPr>
          <w:i/>
          <w:lang w:val="en-US" w:eastAsia="ru-RU"/>
        </w:rPr>
        <w:tab/>
      </w:r>
      <w:r w:rsidR="00D77044">
        <w:rPr>
          <w:i/>
          <w:lang w:val="en-US" w:eastAsia="ru-RU"/>
        </w:rPr>
        <w:tab/>
      </w:r>
      <w:r>
        <w:rPr>
          <w:i/>
          <w:lang w:val="en-US" w:eastAsia="ru-RU"/>
        </w:rPr>
        <w:t xml:space="preserve">b </w:t>
      </w:r>
      <w:r w:rsidRPr="0086438D">
        <w:rPr>
          <w:lang w:val="en-US" w:eastAsia="ru-RU"/>
        </w:rPr>
        <w:t xml:space="preserve">= </w:t>
      </w:r>
      <w:r>
        <w:rPr>
          <w:lang w:val="en-US" w:eastAsia="ru-RU"/>
        </w:rPr>
        <w:t>3</w:t>
      </w:r>
      <w:r w:rsidRPr="0086438D">
        <w:rPr>
          <w:lang w:val="en-US" w:eastAsia="ru-RU"/>
        </w:rPr>
        <w:t xml:space="preserve"> +</w:t>
      </w:r>
      <w:r>
        <w:rPr>
          <w:i/>
          <w:lang w:val="en-US" w:eastAsia="ru-RU"/>
        </w:rPr>
        <w:t xml:space="preserve"> N</w:t>
      </w:r>
    </w:p>
    <w:p w:rsidR="0086438D" w:rsidRPr="0086438D" w:rsidRDefault="0086438D" w:rsidP="0086438D">
      <w:pPr>
        <w:pStyle w:val="a0"/>
        <w:rPr>
          <w:lang w:val="en-US" w:eastAsia="ru-RU"/>
        </w:rPr>
      </w:pPr>
    </w:p>
    <w:tbl>
      <w:tblPr>
        <w:tblW w:w="2282" w:type="pct"/>
        <w:tblLayout w:type="fixed"/>
        <w:tblLook w:val="04A0"/>
      </w:tblPr>
      <w:tblGrid>
        <w:gridCol w:w="674"/>
        <w:gridCol w:w="1272"/>
        <w:gridCol w:w="1134"/>
        <w:gridCol w:w="1417"/>
      </w:tblGrid>
      <w:tr w:rsidR="00060598" w:rsidRPr="005D0BBB" w:rsidTr="00060598">
        <w:trPr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bookmarkStart w:id="6" w:name="RANGE!B9:D11"/>
            <w:r w:rsidRPr="005D0BBB">
              <w:rPr>
                <w:rFonts w:eastAsia="Times New Roman"/>
                <w:color w:val="000000"/>
                <w:sz w:val="24"/>
                <w:szCs w:val="22"/>
              </w:rPr>
              <w:t>10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2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bookmarkEnd w:id="6"/>
          </w:p>
        </w:tc>
        <w:tc>
          <w:tcPr>
            <w:tcW w:w="1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15+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  <w:tc>
          <w:tcPr>
            <w:tcW w:w="1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40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3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</w:tr>
      <w:tr w:rsidR="00060598" w:rsidRPr="005D0BBB" w:rsidTr="00060598">
        <w:trPr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right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A</w:t>
            </w:r>
            <w:r w:rsidRPr="0086438D">
              <w:rPr>
                <w:rFonts w:eastAsia="Times New Roman"/>
                <w:color w:val="000000"/>
                <w:sz w:val="24"/>
                <w:szCs w:val="22"/>
                <w:lang w:val="en-US"/>
              </w:rPr>
              <w:t xml:space="preserve"> =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 xml:space="preserve"> </w:t>
            </w: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5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32</w:t>
            </w:r>
          </w:p>
        </w:tc>
        <w:tc>
          <w:tcPr>
            <w:tcW w:w="1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5+3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  <w:tc>
          <w:tcPr>
            <w:tcW w:w="1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24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</w:tr>
      <w:tr w:rsidR="00060598" w:rsidRPr="005D0BBB" w:rsidTr="00060598">
        <w:trPr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105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12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  <w:tc>
          <w:tcPr>
            <w:tcW w:w="1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6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  <w:tc>
          <w:tcPr>
            <w:tcW w:w="1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5D0BBB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6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120</w:t>
            </w:r>
          </w:p>
        </w:tc>
      </w:tr>
      <w:tr w:rsidR="00060598" w:rsidRPr="005D0BBB" w:rsidTr="00060598">
        <w:trPr>
          <w:trHeight w:val="300"/>
        </w:trPr>
        <w:tc>
          <w:tcPr>
            <w:tcW w:w="750" w:type="pct"/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261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575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</w:p>
        </w:tc>
      </w:tr>
      <w:tr w:rsidR="00060598" w:rsidRPr="005D0BBB" w:rsidTr="00060598">
        <w:trPr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bookmarkStart w:id="7" w:name="RANGE!G9:I11"/>
            <w:r w:rsidRPr="005D0BBB">
              <w:rPr>
                <w:rFonts w:eastAsia="Times New Roman"/>
                <w:color w:val="000000"/>
                <w:sz w:val="24"/>
                <w:szCs w:val="22"/>
              </w:rPr>
              <w:t>44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2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bookmarkEnd w:id="7"/>
          </w:p>
        </w:tc>
        <w:tc>
          <w:tcPr>
            <w:tcW w:w="1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18+3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  <w:tc>
          <w:tcPr>
            <w:tcW w:w="1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99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6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</w:tr>
      <w:tr w:rsidR="00060598" w:rsidRPr="005D0BBB" w:rsidTr="00060598">
        <w:trPr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right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B</w:t>
            </w:r>
            <w:r w:rsidRPr="0086438D">
              <w:rPr>
                <w:rFonts w:eastAsia="Times New Roman"/>
                <w:color w:val="000000"/>
                <w:sz w:val="24"/>
                <w:szCs w:val="22"/>
                <w:lang w:val="en-US"/>
              </w:rPr>
              <w:t xml:space="preserve"> =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 xml:space="preserve"> </w:t>
            </w: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+35</w:t>
            </w:r>
          </w:p>
        </w:tc>
        <w:tc>
          <w:tcPr>
            <w:tcW w:w="1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19+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  <w:tc>
          <w:tcPr>
            <w:tcW w:w="1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2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18</w:t>
            </w:r>
          </w:p>
        </w:tc>
      </w:tr>
      <w:tr w:rsidR="00060598" w:rsidRPr="005D0BBB" w:rsidTr="00060598">
        <w:trPr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11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56</w:t>
            </w:r>
          </w:p>
        </w:tc>
        <w:tc>
          <w:tcPr>
            <w:tcW w:w="126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3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17</w:t>
            </w:r>
          </w:p>
        </w:tc>
        <w:tc>
          <w:tcPr>
            <w:tcW w:w="1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38+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</w:p>
        </w:tc>
      </w:tr>
      <w:tr w:rsidR="00060598" w:rsidRPr="005D0BBB" w:rsidTr="00060598">
        <w:trPr>
          <w:trHeight w:val="300"/>
        </w:trPr>
        <w:tc>
          <w:tcPr>
            <w:tcW w:w="750" w:type="pct"/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261" w:type="pct"/>
            <w:tcBorders>
              <w:top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575" w:type="pct"/>
            <w:tcBorders>
              <w:top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</w:p>
        </w:tc>
      </w:tr>
      <w:tr w:rsidR="00060598" w:rsidRPr="005D0BBB" w:rsidTr="00060598">
        <w:trPr>
          <w:gridAfter w:val="2"/>
          <w:wAfter w:w="2836" w:type="pct"/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bookmarkStart w:id="8" w:name="RANGE!L9:L11"/>
            <w:r w:rsidRPr="005D0BBB">
              <w:rPr>
                <w:rFonts w:eastAsia="Times New Roman"/>
                <w:color w:val="000000"/>
                <w:sz w:val="24"/>
                <w:szCs w:val="22"/>
              </w:rPr>
              <w:t>12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340</w:t>
            </w:r>
            <w:bookmarkEnd w:id="8"/>
          </w:p>
        </w:tc>
      </w:tr>
      <w:tr w:rsidR="00060598" w:rsidRPr="005D0BBB" w:rsidTr="00060598">
        <w:trPr>
          <w:gridAfter w:val="2"/>
          <w:wAfter w:w="2836" w:type="pct"/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right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С</w:t>
            </w:r>
            <w:r w:rsidRPr="0086438D">
              <w:rPr>
                <w:rFonts w:eastAsia="Times New Roman"/>
                <w:color w:val="000000"/>
                <w:sz w:val="24"/>
                <w:szCs w:val="22"/>
                <w:lang w:val="en-US"/>
              </w:rPr>
              <w:t xml:space="preserve"> =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 xml:space="preserve"> </w:t>
            </w: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>
              <w:rPr>
                <w:rFonts w:eastAsia="Times New Roman"/>
                <w:color w:val="000000"/>
                <w:sz w:val="24"/>
                <w:szCs w:val="22"/>
              </w:rPr>
              <w:t>–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8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+562</w:t>
            </w:r>
          </w:p>
        </w:tc>
      </w:tr>
      <w:tr w:rsidR="00060598" w:rsidRPr="005D0BBB" w:rsidTr="00060598">
        <w:trPr>
          <w:gridAfter w:val="2"/>
          <w:wAfter w:w="2836" w:type="pct"/>
          <w:trHeight w:val="300"/>
        </w:trPr>
        <w:tc>
          <w:tcPr>
            <w:tcW w:w="750" w:type="pct"/>
            <w:tcBorders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rPr>
                <w:rFonts w:eastAsia="Times New Roman"/>
                <w:color w:val="000000"/>
                <w:sz w:val="24"/>
                <w:szCs w:val="22"/>
              </w:rPr>
            </w:pPr>
          </w:p>
        </w:tc>
        <w:tc>
          <w:tcPr>
            <w:tcW w:w="141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60598" w:rsidRPr="005D0BBB" w:rsidRDefault="00060598" w:rsidP="00E26C7A">
            <w:pPr>
              <w:jc w:val="center"/>
              <w:rPr>
                <w:rFonts w:eastAsia="Times New Roman"/>
                <w:color w:val="000000"/>
                <w:sz w:val="24"/>
                <w:szCs w:val="22"/>
              </w:rPr>
            </w:pPr>
            <w:r w:rsidRPr="005D0BBB">
              <w:rPr>
                <w:rFonts w:eastAsia="Times New Roman"/>
                <w:color w:val="000000"/>
                <w:sz w:val="24"/>
                <w:szCs w:val="22"/>
              </w:rPr>
              <w:t>14</w:t>
            </w:r>
            <w:r w:rsidRPr="00083348">
              <w:rPr>
                <w:rFonts w:eastAsia="Times New Roman"/>
                <w:i/>
                <w:color w:val="000000"/>
                <w:sz w:val="24"/>
                <w:szCs w:val="22"/>
              </w:rPr>
              <w:t>N</w:t>
            </w:r>
            <w:r w:rsidRPr="005D0BBB">
              <w:rPr>
                <w:rFonts w:eastAsia="Times New Roman"/>
                <w:color w:val="000000"/>
                <w:sz w:val="24"/>
                <w:szCs w:val="22"/>
              </w:rPr>
              <w:t>+310</w:t>
            </w:r>
          </w:p>
        </w:tc>
      </w:tr>
    </w:tbl>
    <w:p w:rsidR="00060598" w:rsidRDefault="00060598" w:rsidP="00060598">
      <w:pPr>
        <w:pStyle w:val="a0"/>
        <w:rPr>
          <w:rFonts w:eastAsiaTheme="majorEastAsia" w:cs="Arial"/>
          <w:szCs w:val="28"/>
        </w:rPr>
      </w:pPr>
    </w:p>
    <w:sectPr w:rsidR="00060598" w:rsidSect="007F331C">
      <w:footerReference w:type="default" r:id="rId91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1195" w:rsidRDefault="00A21195" w:rsidP="00905D6B">
      <w:r>
        <w:separator/>
      </w:r>
    </w:p>
  </w:endnote>
  <w:endnote w:type="continuationSeparator" w:id="0">
    <w:p w:rsidR="00A21195" w:rsidRDefault="00A21195" w:rsidP="00905D6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6358934"/>
      <w:docPartObj>
        <w:docPartGallery w:val="Page Numbers (Bottom of Page)"/>
        <w:docPartUnique/>
      </w:docPartObj>
    </w:sdtPr>
    <w:sdtContent>
      <w:p w:rsidR="00A21195" w:rsidRDefault="00A21195" w:rsidP="00905D6B">
        <w:pPr>
          <w:pStyle w:val="aff2"/>
          <w:jc w:val="center"/>
        </w:pPr>
        <w:fldSimple w:instr=" PAGE   \* MERGEFORMAT ">
          <w:r w:rsidR="008209BE">
            <w:rPr>
              <w:noProof/>
            </w:rPr>
            <w:t>14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1195" w:rsidRDefault="00A21195" w:rsidP="00905D6B">
      <w:r>
        <w:separator/>
      </w:r>
    </w:p>
  </w:footnote>
  <w:footnote w:type="continuationSeparator" w:id="0">
    <w:p w:rsidR="00A21195" w:rsidRDefault="00A21195" w:rsidP="00905D6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97726"/>
    <w:multiLevelType w:val="hybridMultilevel"/>
    <w:tmpl w:val="87761C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43F0FB0"/>
    <w:multiLevelType w:val="hybridMultilevel"/>
    <w:tmpl w:val="182829B2"/>
    <w:lvl w:ilvl="0" w:tplc="922E5F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C27E8D"/>
    <w:multiLevelType w:val="hybridMultilevel"/>
    <w:tmpl w:val="A13CE25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E2B3D0D"/>
    <w:multiLevelType w:val="hybridMultilevel"/>
    <w:tmpl w:val="9F68CFB0"/>
    <w:lvl w:ilvl="0" w:tplc="922E5F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0C22423"/>
    <w:multiLevelType w:val="hybridMultilevel"/>
    <w:tmpl w:val="A13CE25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B274E0D"/>
    <w:multiLevelType w:val="hybridMultilevel"/>
    <w:tmpl w:val="A13CE25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BDD30FF"/>
    <w:multiLevelType w:val="hybridMultilevel"/>
    <w:tmpl w:val="AFC8F9A6"/>
    <w:lvl w:ilvl="0" w:tplc="922E5F7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1D947C20"/>
    <w:multiLevelType w:val="hybridMultilevel"/>
    <w:tmpl w:val="38A0AD60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1DB437EF"/>
    <w:multiLevelType w:val="hybridMultilevel"/>
    <w:tmpl w:val="8E8636BC"/>
    <w:lvl w:ilvl="0" w:tplc="0A3A9C52">
      <w:start w:val="1"/>
      <w:numFmt w:val="decimal"/>
      <w:lvlText w:val="Задание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864408"/>
    <w:multiLevelType w:val="hybridMultilevel"/>
    <w:tmpl w:val="A13CE25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1AF5C29"/>
    <w:multiLevelType w:val="hybridMultilevel"/>
    <w:tmpl w:val="C3AAE14E"/>
    <w:lvl w:ilvl="0" w:tplc="66DED7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7F26B6"/>
    <w:multiLevelType w:val="hybridMultilevel"/>
    <w:tmpl w:val="A13CE25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82F5DC6"/>
    <w:multiLevelType w:val="multilevel"/>
    <w:tmpl w:val="04190029"/>
    <w:lvl w:ilvl="0">
      <w:start w:val="1"/>
      <w:numFmt w:val="decimal"/>
      <w:suff w:val="space"/>
      <w:lvlText w:val="Глава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29F13AA3"/>
    <w:multiLevelType w:val="hybridMultilevel"/>
    <w:tmpl w:val="632C1AA8"/>
    <w:lvl w:ilvl="0" w:tplc="922E5F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2D7F2D33"/>
    <w:multiLevelType w:val="hybridMultilevel"/>
    <w:tmpl w:val="CDFCCD74"/>
    <w:lvl w:ilvl="0" w:tplc="766C7D2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2DE56DFE"/>
    <w:multiLevelType w:val="hybridMultilevel"/>
    <w:tmpl w:val="FE20D87A"/>
    <w:lvl w:ilvl="0" w:tplc="F90CDE1C">
      <w:start w:val="1"/>
      <w:numFmt w:val="russianLower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2E4A7987"/>
    <w:multiLevelType w:val="hybridMultilevel"/>
    <w:tmpl w:val="E65844C2"/>
    <w:lvl w:ilvl="0" w:tplc="922E5F7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2FF32B10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35EB2B48"/>
    <w:multiLevelType w:val="multilevel"/>
    <w:tmpl w:val="42786EA2"/>
    <w:lvl w:ilvl="0">
      <w:start w:val="1"/>
      <w:numFmt w:val="decimal"/>
      <w:suff w:val="space"/>
      <w:lvlText w:val="Задание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9">
    <w:nsid w:val="3C0E37ED"/>
    <w:multiLevelType w:val="hybridMultilevel"/>
    <w:tmpl w:val="D18ED422"/>
    <w:lvl w:ilvl="0" w:tplc="0CC2CE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2FA2F6B"/>
    <w:multiLevelType w:val="multilevel"/>
    <w:tmpl w:val="04962A4A"/>
    <w:lvl w:ilvl="0">
      <w:start w:val="1"/>
      <w:numFmt w:val="decimal"/>
      <w:lvlText w:val="Глава %1."/>
      <w:lvlJc w:val="left"/>
      <w:pPr>
        <w:ind w:left="432" w:hanging="432"/>
      </w:pPr>
      <w:rPr>
        <w:rFonts w:hint="default"/>
        <w:caps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>
    <w:nsid w:val="43C947ED"/>
    <w:multiLevelType w:val="hybridMultilevel"/>
    <w:tmpl w:val="12D6F2BA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>
    <w:nsid w:val="4B2E6222"/>
    <w:multiLevelType w:val="hybridMultilevel"/>
    <w:tmpl w:val="EF7E468E"/>
    <w:lvl w:ilvl="0" w:tplc="F90CDE1C">
      <w:start w:val="1"/>
      <w:numFmt w:val="russianLower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4C010991"/>
    <w:multiLevelType w:val="hybridMultilevel"/>
    <w:tmpl w:val="A13CE25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4E5F6ACC"/>
    <w:multiLevelType w:val="hybridMultilevel"/>
    <w:tmpl w:val="E63C2016"/>
    <w:lvl w:ilvl="0" w:tplc="04190011">
      <w:start w:val="1"/>
      <w:numFmt w:val="decimal"/>
      <w:lvlText w:val="%1)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4FA95C6B"/>
    <w:multiLevelType w:val="hybridMultilevel"/>
    <w:tmpl w:val="7A30F17A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56314B18"/>
    <w:multiLevelType w:val="hybridMultilevel"/>
    <w:tmpl w:val="1182F19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88E7F13"/>
    <w:multiLevelType w:val="hybridMultilevel"/>
    <w:tmpl w:val="A186FBC2"/>
    <w:lvl w:ilvl="0" w:tplc="F90CDE1C">
      <w:start w:val="1"/>
      <w:numFmt w:val="russianLower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5DD2798F"/>
    <w:multiLevelType w:val="hybridMultilevel"/>
    <w:tmpl w:val="D18ED422"/>
    <w:lvl w:ilvl="0" w:tplc="0CC2CE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5EB05099"/>
    <w:multiLevelType w:val="hybridMultilevel"/>
    <w:tmpl w:val="D18ED422"/>
    <w:lvl w:ilvl="0" w:tplc="0CC2CE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606C5B7C"/>
    <w:multiLevelType w:val="multilevel"/>
    <w:tmpl w:val="42786EA2"/>
    <w:lvl w:ilvl="0">
      <w:start w:val="1"/>
      <w:numFmt w:val="decimal"/>
      <w:suff w:val="space"/>
      <w:lvlText w:val="Задание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1">
    <w:nsid w:val="68135F7F"/>
    <w:multiLevelType w:val="hybridMultilevel"/>
    <w:tmpl w:val="8B6072EA"/>
    <w:lvl w:ilvl="0" w:tplc="0CC2CE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6C54102F"/>
    <w:multiLevelType w:val="hybridMultilevel"/>
    <w:tmpl w:val="25965C7C"/>
    <w:lvl w:ilvl="0" w:tplc="9F76E998">
      <w:start w:val="1"/>
      <w:numFmt w:val="decimal"/>
      <w:lvlText w:val="Вариант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7A7AEE"/>
    <w:multiLevelType w:val="hybridMultilevel"/>
    <w:tmpl w:val="BE7E8634"/>
    <w:lvl w:ilvl="0" w:tplc="F90CDE1C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7D87BC7"/>
    <w:multiLevelType w:val="hybridMultilevel"/>
    <w:tmpl w:val="A13CE25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92D0951"/>
    <w:multiLevelType w:val="hybridMultilevel"/>
    <w:tmpl w:val="16122572"/>
    <w:lvl w:ilvl="0" w:tplc="FFFFFFFF">
      <w:start w:val="1"/>
      <w:numFmt w:val="decimal"/>
      <w:pStyle w:val="1"/>
      <w:lvlText w:val="%1."/>
      <w:lvlJc w:val="left"/>
      <w:pPr>
        <w:ind w:left="1287" w:hanging="360"/>
      </w:pPr>
    </w:lvl>
    <w:lvl w:ilvl="1" w:tplc="FFFFFFFF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6">
    <w:nsid w:val="79A169B2"/>
    <w:multiLevelType w:val="hybridMultilevel"/>
    <w:tmpl w:val="53DEE298"/>
    <w:lvl w:ilvl="0" w:tplc="922E5F76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7">
    <w:nsid w:val="7C81331D"/>
    <w:multiLevelType w:val="multilevel"/>
    <w:tmpl w:val="C682FFBA"/>
    <w:lvl w:ilvl="0">
      <w:start w:val="1"/>
      <w:numFmt w:val="decimal"/>
      <w:pStyle w:val="10"/>
      <w:suff w:val="space"/>
      <w:lvlText w:val="Задание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8">
    <w:nsid w:val="7EA31125"/>
    <w:multiLevelType w:val="multilevel"/>
    <w:tmpl w:val="B59EF44A"/>
    <w:lvl w:ilvl="0">
      <w:start w:val="1"/>
      <w:numFmt w:val="decimal"/>
      <w:lvlText w:val="%1"/>
      <w:lvlJc w:val="left"/>
      <w:pPr>
        <w:tabs>
          <w:tab w:val="num" w:pos="964"/>
        </w:tabs>
        <w:ind w:left="709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709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709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709" w:firstLine="0"/>
      </w:pPr>
      <w:rPr>
        <w:rFonts w:hint="default"/>
      </w:rPr>
    </w:lvl>
  </w:abstractNum>
  <w:num w:numId="1">
    <w:abstractNumId w:val="38"/>
  </w:num>
  <w:num w:numId="2">
    <w:abstractNumId w:val="35"/>
  </w:num>
  <w:num w:numId="3">
    <w:abstractNumId w:val="20"/>
  </w:num>
  <w:num w:numId="4">
    <w:abstractNumId w:val="20"/>
  </w:num>
  <w:num w:numId="5">
    <w:abstractNumId w:val="21"/>
  </w:num>
  <w:num w:numId="6">
    <w:abstractNumId w:val="3"/>
  </w:num>
  <w:num w:numId="7">
    <w:abstractNumId w:val="32"/>
  </w:num>
  <w:num w:numId="8">
    <w:abstractNumId w:val="1"/>
  </w:num>
  <w:num w:numId="9">
    <w:abstractNumId w:val="8"/>
  </w:num>
  <w:num w:numId="10">
    <w:abstractNumId w:val="26"/>
  </w:num>
  <w:num w:numId="11">
    <w:abstractNumId w:val="0"/>
  </w:num>
  <w:num w:numId="12">
    <w:abstractNumId w:val="11"/>
  </w:num>
  <w:num w:numId="13">
    <w:abstractNumId w:val="22"/>
  </w:num>
  <w:num w:numId="14">
    <w:abstractNumId w:val="9"/>
  </w:num>
  <w:num w:numId="15">
    <w:abstractNumId w:val="13"/>
  </w:num>
  <w:num w:numId="16">
    <w:abstractNumId w:val="2"/>
  </w:num>
  <w:num w:numId="17">
    <w:abstractNumId w:val="4"/>
  </w:num>
  <w:num w:numId="18">
    <w:abstractNumId w:val="5"/>
  </w:num>
  <w:num w:numId="19">
    <w:abstractNumId w:val="25"/>
  </w:num>
  <w:num w:numId="20">
    <w:abstractNumId w:val="34"/>
  </w:num>
  <w:num w:numId="21">
    <w:abstractNumId w:val="6"/>
  </w:num>
  <w:num w:numId="22">
    <w:abstractNumId w:val="16"/>
  </w:num>
  <w:num w:numId="23">
    <w:abstractNumId w:val="23"/>
  </w:num>
  <w:num w:numId="24">
    <w:abstractNumId w:val="10"/>
  </w:num>
  <w:num w:numId="25">
    <w:abstractNumId w:val="14"/>
  </w:num>
  <w:num w:numId="26">
    <w:abstractNumId w:val="33"/>
  </w:num>
  <w:num w:numId="27">
    <w:abstractNumId w:val="8"/>
    <w:lvlOverride w:ilvl="0">
      <w:startOverride w:val="1"/>
    </w:lvlOverride>
  </w:num>
  <w:num w:numId="28">
    <w:abstractNumId w:val="31"/>
  </w:num>
  <w:num w:numId="29">
    <w:abstractNumId w:val="15"/>
  </w:num>
  <w:num w:numId="30">
    <w:abstractNumId w:val="19"/>
  </w:num>
  <w:num w:numId="31">
    <w:abstractNumId w:val="28"/>
  </w:num>
  <w:num w:numId="32">
    <w:abstractNumId w:val="29"/>
  </w:num>
  <w:num w:numId="33">
    <w:abstractNumId w:val="8"/>
    <w:lvlOverride w:ilvl="0">
      <w:startOverride w:val="1"/>
    </w:lvlOverride>
  </w:num>
  <w:num w:numId="34">
    <w:abstractNumId w:val="8"/>
  </w:num>
  <w:num w:numId="35">
    <w:abstractNumId w:val="8"/>
    <w:lvlOverride w:ilvl="0">
      <w:startOverride w:val="1"/>
    </w:lvlOverride>
  </w:num>
  <w:num w:numId="36">
    <w:abstractNumId w:val="8"/>
  </w:num>
  <w:num w:numId="37">
    <w:abstractNumId w:val="8"/>
    <w:lvlOverride w:ilvl="0">
      <w:startOverride w:val="1"/>
    </w:lvlOverride>
  </w:num>
  <w:num w:numId="38">
    <w:abstractNumId w:val="17"/>
  </w:num>
  <w:num w:numId="39">
    <w:abstractNumId w:val="18"/>
  </w:num>
  <w:num w:numId="40">
    <w:abstractNumId w:val="12"/>
  </w:num>
  <w:num w:numId="41">
    <w:abstractNumId w:val="30"/>
  </w:num>
  <w:num w:numId="42">
    <w:abstractNumId w:val="37"/>
  </w:num>
  <w:num w:numId="43">
    <w:abstractNumId w:val="36"/>
  </w:num>
  <w:num w:numId="44">
    <w:abstractNumId w:val="7"/>
  </w:num>
  <w:num w:numId="45">
    <w:abstractNumId w:val="27"/>
  </w:num>
  <w:num w:numId="46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9"/>
  <w:drawingGridHorizontalSpacing w:val="57"/>
  <w:drawingGridVerticalSpacing w:val="57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14F1A"/>
    <w:rsid w:val="00002325"/>
    <w:rsid w:val="00020BA6"/>
    <w:rsid w:val="000256F4"/>
    <w:rsid w:val="0002596F"/>
    <w:rsid w:val="000275B5"/>
    <w:rsid w:val="00033CD5"/>
    <w:rsid w:val="00042D43"/>
    <w:rsid w:val="00050E8F"/>
    <w:rsid w:val="00052220"/>
    <w:rsid w:val="00057AA0"/>
    <w:rsid w:val="00060598"/>
    <w:rsid w:val="000832F3"/>
    <w:rsid w:val="00083348"/>
    <w:rsid w:val="00092841"/>
    <w:rsid w:val="000A64FB"/>
    <w:rsid w:val="000A668E"/>
    <w:rsid w:val="000A69F1"/>
    <w:rsid w:val="000B3A5E"/>
    <w:rsid w:val="000C208E"/>
    <w:rsid w:val="000D1ED9"/>
    <w:rsid w:val="000D478E"/>
    <w:rsid w:val="000D4BCC"/>
    <w:rsid w:val="000D764A"/>
    <w:rsid w:val="000E3840"/>
    <w:rsid w:val="000E3FC9"/>
    <w:rsid w:val="000E53FF"/>
    <w:rsid w:val="000F0390"/>
    <w:rsid w:val="000F6266"/>
    <w:rsid w:val="0011127A"/>
    <w:rsid w:val="001139C2"/>
    <w:rsid w:val="00130403"/>
    <w:rsid w:val="00143A94"/>
    <w:rsid w:val="001510BC"/>
    <w:rsid w:val="00153D0F"/>
    <w:rsid w:val="00155F79"/>
    <w:rsid w:val="00156664"/>
    <w:rsid w:val="001614A5"/>
    <w:rsid w:val="0016759A"/>
    <w:rsid w:val="00176F01"/>
    <w:rsid w:val="00181F6C"/>
    <w:rsid w:val="00187C32"/>
    <w:rsid w:val="00196902"/>
    <w:rsid w:val="001A06AF"/>
    <w:rsid w:val="001B4411"/>
    <w:rsid w:val="001C5755"/>
    <w:rsid w:val="001D5F2F"/>
    <w:rsid w:val="001D67B0"/>
    <w:rsid w:val="001E162C"/>
    <w:rsid w:val="001E2E9B"/>
    <w:rsid w:val="001E639A"/>
    <w:rsid w:val="001F1A99"/>
    <w:rsid w:val="001F2B9D"/>
    <w:rsid w:val="00203D70"/>
    <w:rsid w:val="0020455E"/>
    <w:rsid w:val="00204B78"/>
    <w:rsid w:val="00211B19"/>
    <w:rsid w:val="00217CAB"/>
    <w:rsid w:val="0022087B"/>
    <w:rsid w:val="0022364C"/>
    <w:rsid w:val="00242CD7"/>
    <w:rsid w:val="00251EA2"/>
    <w:rsid w:val="00264E51"/>
    <w:rsid w:val="002865AB"/>
    <w:rsid w:val="00286833"/>
    <w:rsid w:val="00292FDA"/>
    <w:rsid w:val="00295993"/>
    <w:rsid w:val="002A390D"/>
    <w:rsid w:val="002A56B6"/>
    <w:rsid w:val="002A6BE8"/>
    <w:rsid w:val="002B0C65"/>
    <w:rsid w:val="002C4EA1"/>
    <w:rsid w:val="002E3230"/>
    <w:rsid w:val="002E36B2"/>
    <w:rsid w:val="002E5440"/>
    <w:rsid w:val="002E57F3"/>
    <w:rsid w:val="002F64C4"/>
    <w:rsid w:val="002F6C97"/>
    <w:rsid w:val="00301062"/>
    <w:rsid w:val="003048F2"/>
    <w:rsid w:val="003066D7"/>
    <w:rsid w:val="00310406"/>
    <w:rsid w:val="00321A13"/>
    <w:rsid w:val="0033201F"/>
    <w:rsid w:val="003350B0"/>
    <w:rsid w:val="0036024A"/>
    <w:rsid w:val="003634F1"/>
    <w:rsid w:val="0036371F"/>
    <w:rsid w:val="0036689F"/>
    <w:rsid w:val="00372576"/>
    <w:rsid w:val="00375DDD"/>
    <w:rsid w:val="003761E3"/>
    <w:rsid w:val="003837D1"/>
    <w:rsid w:val="00390CE1"/>
    <w:rsid w:val="003A197C"/>
    <w:rsid w:val="003A3D73"/>
    <w:rsid w:val="003A51DF"/>
    <w:rsid w:val="003A6D5D"/>
    <w:rsid w:val="003B072D"/>
    <w:rsid w:val="003B7132"/>
    <w:rsid w:val="003D01B6"/>
    <w:rsid w:val="003D3378"/>
    <w:rsid w:val="003D4398"/>
    <w:rsid w:val="003F653A"/>
    <w:rsid w:val="003F68BF"/>
    <w:rsid w:val="004030CF"/>
    <w:rsid w:val="00404248"/>
    <w:rsid w:val="00415456"/>
    <w:rsid w:val="00416AD3"/>
    <w:rsid w:val="00417EA0"/>
    <w:rsid w:val="00420638"/>
    <w:rsid w:val="00420A9B"/>
    <w:rsid w:val="004274AD"/>
    <w:rsid w:val="00427812"/>
    <w:rsid w:val="00437786"/>
    <w:rsid w:val="00444A96"/>
    <w:rsid w:val="00446F6E"/>
    <w:rsid w:val="00465DCB"/>
    <w:rsid w:val="004735D2"/>
    <w:rsid w:val="00473832"/>
    <w:rsid w:val="0047517C"/>
    <w:rsid w:val="00475199"/>
    <w:rsid w:val="004776C3"/>
    <w:rsid w:val="00494580"/>
    <w:rsid w:val="004A2CC3"/>
    <w:rsid w:val="004A3E00"/>
    <w:rsid w:val="004C0006"/>
    <w:rsid w:val="004C5CD6"/>
    <w:rsid w:val="004C5DDA"/>
    <w:rsid w:val="004C6094"/>
    <w:rsid w:val="004C76D1"/>
    <w:rsid w:val="004E13CA"/>
    <w:rsid w:val="004E7016"/>
    <w:rsid w:val="004F0328"/>
    <w:rsid w:val="004F07F1"/>
    <w:rsid w:val="004F0E40"/>
    <w:rsid w:val="004F292B"/>
    <w:rsid w:val="00510FC3"/>
    <w:rsid w:val="00513274"/>
    <w:rsid w:val="00514F1A"/>
    <w:rsid w:val="005245A1"/>
    <w:rsid w:val="00531DD6"/>
    <w:rsid w:val="005331AC"/>
    <w:rsid w:val="005342CE"/>
    <w:rsid w:val="005414AD"/>
    <w:rsid w:val="005539B3"/>
    <w:rsid w:val="00555F20"/>
    <w:rsid w:val="0056297D"/>
    <w:rsid w:val="0056390E"/>
    <w:rsid w:val="0057014B"/>
    <w:rsid w:val="00575288"/>
    <w:rsid w:val="00577C00"/>
    <w:rsid w:val="00582D5A"/>
    <w:rsid w:val="00582EBD"/>
    <w:rsid w:val="00584056"/>
    <w:rsid w:val="00586FB2"/>
    <w:rsid w:val="0059045B"/>
    <w:rsid w:val="00596AAB"/>
    <w:rsid w:val="005A0E60"/>
    <w:rsid w:val="005A4B18"/>
    <w:rsid w:val="005B1688"/>
    <w:rsid w:val="005B2ED0"/>
    <w:rsid w:val="005C1D9F"/>
    <w:rsid w:val="005D0BBB"/>
    <w:rsid w:val="005D79FD"/>
    <w:rsid w:val="005E59EE"/>
    <w:rsid w:val="005F0D9E"/>
    <w:rsid w:val="005F543A"/>
    <w:rsid w:val="00600952"/>
    <w:rsid w:val="00612C0F"/>
    <w:rsid w:val="00613311"/>
    <w:rsid w:val="0061598A"/>
    <w:rsid w:val="006307AF"/>
    <w:rsid w:val="00631165"/>
    <w:rsid w:val="00636EDD"/>
    <w:rsid w:val="00643CA0"/>
    <w:rsid w:val="00646C73"/>
    <w:rsid w:val="00650A34"/>
    <w:rsid w:val="0065572D"/>
    <w:rsid w:val="00665239"/>
    <w:rsid w:val="00690550"/>
    <w:rsid w:val="006A0312"/>
    <w:rsid w:val="006A1D1C"/>
    <w:rsid w:val="006C0DD1"/>
    <w:rsid w:val="006C1911"/>
    <w:rsid w:val="006C26C4"/>
    <w:rsid w:val="006C273B"/>
    <w:rsid w:val="006C34F1"/>
    <w:rsid w:val="006D0BD4"/>
    <w:rsid w:val="006E0D48"/>
    <w:rsid w:val="006E4A24"/>
    <w:rsid w:val="006E4B2E"/>
    <w:rsid w:val="006F5F24"/>
    <w:rsid w:val="00700BBC"/>
    <w:rsid w:val="00711F3A"/>
    <w:rsid w:val="007128F5"/>
    <w:rsid w:val="007144A3"/>
    <w:rsid w:val="0073247D"/>
    <w:rsid w:val="0073568B"/>
    <w:rsid w:val="00735C0A"/>
    <w:rsid w:val="00744EEA"/>
    <w:rsid w:val="007451C5"/>
    <w:rsid w:val="007557D5"/>
    <w:rsid w:val="00764EE4"/>
    <w:rsid w:val="007742DD"/>
    <w:rsid w:val="007774F2"/>
    <w:rsid w:val="00781AD8"/>
    <w:rsid w:val="0078628F"/>
    <w:rsid w:val="007A3EE0"/>
    <w:rsid w:val="007B2ED6"/>
    <w:rsid w:val="007C06D9"/>
    <w:rsid w:val="007C2EDF"/>
    <w:rsid w:val="007C4DA9"/>
    <w:rsid w:val="007C5BF5"/>
    <w:rsid w:val="007D2DF3"/>
    <w:rsid w:val="007E17DF"/>
    <w:rsid w:val="007E2CC9"/>
    <w:rsid w:val="007E30E0"/>
    <w:rsid w:val="007E795B"/>
    <w:rsid w:val="007F331C"/>
    <w:rsid w:val="008004C1"/>
    <w:rsid w:val="00802E1E"/>
    <w:rsid w:val="00802F4C"/>
    <w:rsid w:val="00807910"/>
    <w:rsid w:val="00807C49"/>
    <w:rsid w:val="008205FF"/>
    <w:rsid w:val="008209BE"/>
    <w:rsid w:val="00820C40"/>
    <w:rsid w:val="00840BBF"/>
    <w:rsid w:val="00841026"/>
    <w:rsid w:val="0084156B"/>
    <w:rsid w:val="00845B5B"/>
    <w:rsid w:val="008509FE"/>
    <w:rsid w:val="00862572"/>
    <w:rsid w:val="0086438D"/>
    <w:rsid w:val="00867D09"/>
    <w:rsid w:val="00872E6F"/>
    <w:rsid w:val="00874EED"/>
    <w:rsid w:val="008830FF"/>
    <w:rsid w:val="008905D3"/>
    <w:rsid w:val="00893B7C"/>
    <w:rsid w:val="00894C08"/>
    <w:rsid w:val="008C6972"/>
    <w:rsid w:val="008E27BD"/>
    <w:rsid w:val="008E5C53"/>
    <w:rsid w:val="008F268D"/>
    <w:rsid w:val="008F4ECF"/>
    <w:rsid w:val="008F4F34"/>
    <w:rsid w:val="0090220D"/>
    <w:rsid w:val="00904D35"/>
    <w:rsid w:val="00905D6B"/>
    <w:rsid w:val="00912578"/>
    <w:rsid w:val="00916665"/>
    <w:rsid w:val="00924E74"/>
    <w:rsid w:val="00941D07"/>
    <w:rsid w:val="00946557"/>
    <w:rsid w:val="00970A61"/>
    <w:rsid w:val="009809E7"/>
    <w:rsid w:val="009873AD"/>
    <w:rsid w:val="009972AB"/>
    <w:rsid w:val="009A3F56"/>
    <w:rsid w:val="009A5DFD"/>
    <w:rsid w:val="009A6CC8"/>
    <w:rsid w:val="009B523D"/>
    <w:rsid w:val="009C2B1F"/>
    <w:rsid w:val="009C3816"/>
    <w:rsid w:val="009D2B4A"/>
    <w:rsid w:val="009D3A9B"/>
    <w:rsid w:val="009D4522"/>
    <w:rsid w:val="009D467F"/>
    <w:rsid w:val="009D6AFD"/>
    <w:rsid w:val="009E6606"/>
    <w:rsid w:val="009E6BEE"/>
    <w:rsid w:val="009F3198"/>
    <w:rsid w:val="00A01DF7"/>
    <w:rsid w:val="00A145B8"/>
    <w:rsid w:val="00A1522E"/>
    <w:rsid w:val="00A21195"/>
    <w:rsid w:val="00A213AB"/>
    <w:rsid w:val="00A27894"/>
    <w:rsid w:val="00A30B48"/>
    <w:rsid w:val="00A316A9"/>
    <w:rsid w:val="00A331CC"/>
    <w:rsid w:val="00A335C4"/>
    <w:rsid w:val="00A34011"/>
    <w:rsid w:val="00A34137"/>
    <w:rsid w:val="00A42A43"/>
    <w:rsid w:val="00A442FF"/>
    <w:rsid w:val="00A63D4A"/>
    <w:rsid w:val="00A82971"/>
    <w:rsid w:val="00A82F06"/>
    <w:rsid w:val="00A905FE"/>
    <w:rsid w:val="00A95AF9"/>
    <w:rsid w:val="00AA0F8C"/>
    <w:rsid w:val="00AA17D9"/>
    <w:rsid w:val="00AA25EC"/>
    <w:rsid w:val="00AA6682"/>
    <w:rsid w:val="00AB0CFA"/>
    <w:rsid w:val="00AB4700"/>
    <w:rsid w:val="00AB526F"/>
    <w:rsid w:val="00AB54E4"/>
    <w:rsid w:val="00AC32FA"/>
    <w:rsid w:val="00AC50F6"/>
    <w:rsid w:val="00AC66A7"/>
    <w:rsid w:val="00AC71C5"/>
    <w:rsid w:val="00AC755B"/>
    <w:rsid w:val="00AD41C8"/>
    <w:rsid w:val="00AE7D40"/>
    <w:rsid w:val="00AF065E"/>
    <w:rsid w:val="00B007D0"/>
    <w:rsid w:val="00B107E6"/>
    <w:rsid w:val="00B16F16"/>
    <w:rsid w:val="00B34B9D"/>
    <w:rsid w:val="00B46A16"/>
    <w:rsid w:val="00B5120F"/>
    <w:rsid w:val="00B5751F"/>
    <w:rsid w:val="00B70DDC"/>
    <w:rsid w:val="00B7261D"/>
    <w:rsid w:val="00B80818"/>
    <w:rsid w:val="00B867F4"/>
    <w:rsid w:val="00B92762"/>
    <w:rsid w:val="00B96498"/>
    <w:rsid w:val="00BA0C0C"/>
    <w:rsid w:val="00BA2B27"/>
    <w:rsid w:val="00BB2F13"/>
    <w:rsid w:val="00BC0888"/>
    <w:rsid w:val="00BC15E0"/>
    <w:rsid w:val="00BD45DE"/>
    <w:rsid w:val="00BE0FBB"/>
    <w:rsid w:val="00BE3E78"/>
    <w:rsid w:val="00BF277A"/>
    <w:rsid w:val="00BF60AA"/>
    <w:rsid w:val="00C02CC2"/>
    <w:rsid w:val="00C04DE2"/>
    <w:rsid w:val="00C052DA"/>
    <w:rsid w:val="00C14DFF"/>
    <w:rsid w:val="00C207F0"/>
    <w:rsid w:val="00C23065"/>
    <w:rsid w:val="00C27FC3"/>
    <w:rsid w:val="00C36C48"/>
    <w:rsid w:val="00C36C55"/>
    <w:rsid w:val="00C43C9A"/>
    <w:rsid w:val="00C44593"/>
    <w:rsid w:val="00C510B6"/>
    <w:rsid w:val="00C53A87"/>
    <w:rsid w:val="00C71B2F"/>
    <w:rsid w:val="00C72BC9"/>
    <w:rsid w:val="00C85736"/>
    <w:rsid w:val="00C91222"/>
    <w:rsid w:val="00CB3308"/>
    <w:rsid w:val="00CB3AC0"/>
    <w:rsid w:val="00CD1B81"/>
    <w:rsid w:val="00CE27E7"/>
    <w:rsid w:val="00CE48A4"/>
    <w:rsid w:val="00CE4DC1"/>
    <w:rsid w:val="00CE61E4"/>
    <w:rsid w:val="00D169F8"/>
    <w:rsid w:val="00D22498"/>
    <w:rsid w:val="00D31B94"/>
    <w:rsid w:val="00D4746C"/>
    <w:rsid w:val="00D51A73"/>
    <w:rsid w:val="00D63D68"/>
    <w:rsid w:val="00D646BB"/>
    <w:rsid w:val="00D73D1C"/>
    <w:rsid w:val="00D75D4B"/>
    <w:rsid w:val="00D77044"/>
    <w:rsid w:val="00D82FFF"/>
    <w:rsid w:val="00D862B2"/>
    <w:rsid w:val="00D86B9B"/>
    <w:rsid w:val="00D87C3D"/>
    <w:rsid w:val="00D87EA3"/>
    <w:rsid w:val="00D93E4C"/>
    <w:rsid w:val="00D9443E"/>
    <w:rsid w:val="00DB2B11"/>
    <w:rsid w:val="00DC0D9A"/>
    <w:rsid w:val="00DC126F"/>
    <w:rsid w:val="00DC4E58"/>
    <w:rsid w:val="00DC52B0"/>
    <w:rsid w:val="00DC782E"/>
    <w:rsid w:val="00DC7B90"/>
    <w:rsid w:val="00DD21EF"/>
    <w:rsid w:val="00DE1DE5"/>
    <w:rsid w:val="00DE3CD7"/>
    <w:rsid w:val="00DF348F"/>
    <w:rsid w:val="00DF5C6E"/>
    <w:rsid w:val="00E00076"/>
    <w:rsid w:val="00E04759"/>
    <w:rsid w:val="00E12276"/>
    <w:rsid w:val="00E168AB"/>
    <w:rsid w:val="00E22270"/>
    <w:rsid w:val="00E22A5B"/>
    <w:rsid w:val="00E25DFF"/>
    <w:rsid w:val="00E26C7A"/>
    <w:rsid w:val="00E31C19"/>
    <w:rsid w:val="00E3740A"/>
    <w:rsid w:val="00E376F8"/>
    <w:rsid w:val="00E41C60"/>
    <w:rsid w:val="00E46915"/>
    <w:rsid w:val="00E54D8E"/>
    <w:rsid w:val="00E61194"/>
    <w:rsid w:val="00E62DD4"/>
    <w:rsid w:val="00E65882"/>
    <w:rsid w:val="00E66AE0"/>
    <w:rsid w:val="00E67944"/>
    <w:rsid w:val="00E85FB8"/>
    <w:rsid w:val="00EA155B"/>
    <w:rsid w:val="00EA7B79"/>
    <w:rsid w:val="00EB20EE"/>
    <w:rsid w:val="00EB7484"/>
    <w:rsid w:val="00EC4DBC"/>
    <w:rsid w:val="00ED020B"/>
    <w:rsid w:val="00ED238B"/>
    <w:rsid w:val="00EF1304"/>
    <w:rsid w:val="00EF195E"/>
    <w:rsid w:val="00EF3827"/>
    <w:rsid w:val="00EF6024"/>
    <w:rsid w:val="00F0088F"/>
    <w:rsid w:val="00F07396"/>
    <w:rsid w:val="00F13933"/>
    <w:rsid w:val="00F15774"/>
    <w:rsid w:val="00F166B7"/>
    <w:rsid w:val="00F16EE9"/>
    <w:rsid w:val="00F24797"/>
    <w:rsid w:val="00F317B3"/>
    <w:rsid w:val="00F356EE"/>
    <w:rsid w:val="00F35DFA"/>
    <w:rsid w:val="00F36EA9"/>
    <w:rsid w:val="00F501FA"/>
    <w:rsid w:val="00F542CD"/>
    <w:rsid w:val="00F56A82"/>
    <w:rsid w:val="00F65B74"/>
    <w:rsid w:val="00F720E8"/>
    <w:rsid w:val="00F86BA0"/>
    <w:rsid w:val="00F94E30"/>
    <w:rsid w:val="00F97CB9"/>
    <w:rsid w:val="00FA0DAA"/>
    <w:rsid w:val="00FA108E"/>
    <w:rsid w:val="00FA353A"/>
    <w:rsid w:val="00FA7EF5"/>
    <w:rsid w:val="00FB3FC9"/>
    <w:rsid w:val="00FB6F5F"/>
    <w:rsid w:val="00FC0AFB"/>
    <w:rsid w:val="00FC4F02"/>
    <w:rsid w:val="00FD05FD"/>
    <w:rsid w:val="00FD3538"/>
    <w:rsid w:val="00FD5D34"/>
    <w:rsid w:val="00FE4593"/>
    <w:rsid w:val="00FE4F40"/>
    <w:rsid w:val="00FE777B"/>
    <w:rsid w:val="00FF16EE"/>
    <w:rsid w:val="00FF289A"/>
    <w:rsid w:val="00FF3E51"/>
    <w:rsid w:val="00FF62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8">
      <o:colormenu v:ext="edit" fillcolor="none" strokecolor="red" shadowcolor="none [273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4EED"/>
    <w:rPr>
      <w:rFonts w:eastAsiaTheme="minorEastAsia"/>
      <w:sz w:val="28"/>
      <w:szCs w:val="24"/>
      <w:lang w:eastAsia="ru-RU"/>
    </w:rPr>
  </w:style>
  <w:style w:type="paragraph" w:styleId="10">
    <w:name w:val="heading 1"/>
    <w:basedOn w:val="a"/>
    <w:next w:val="a0"/>
    <w:link w:val="11"/>
    <w:qFormat/>
    <w:rsid w:val="0002596F"/>
    <w:pPr>
      <w:keepNext/>
      <w:numPr>
        <w:numId w:val="42"/>
      </w:numPr>
      <w:tabs>
        <w:tab w:val="left" w:pos="399"/>
      </w:tabs>
      <w:spacing w:beforeLines="100" w:afterLines="100" w:line="360" w:lineRule="auto"/>
      <w:jc w:val="center"/>
      <w:outlineLvl w:val="0"/>
    </w:pPr>
    <w:rPr>
      <w:rFonts w:eastAsiaTheme="majorEastAsia" w:cs="Arial"/>
      <w:b/>
      <w:bCs/>
      <w:caps/>
      <w:spacing w:val="10"/>
      <w:kern w:val="32"/>
      <w:szCs w:val="28"/>
    </w:rPr>
  </w:style>
  <w:style w:type="paragraph" w:styleId="2">
    <w:name w:val="heading 2"/>
    <w:basedOn w:val="a"/>
    <w:next w:val="a0"/>
    <w:link w:val="20"/>
    <w:qFormat/>
    <w:rsid w:val="000E3840"/>
    <w:pPr>
      <w:keepNext/>
      <w:tabs>
        <w:tab w:val="left" w:pos="1276"/>
      </w:tabs>
      <w:spacing w:beforeLines="100" w:afterLines="50" w:line="360" w:lineRule="auto"/>
      <w:jc w:val="center"/>
      <w:outlineLvl w:val="1"/>
    </w:pPr>
    <w:rPr>
      <w:rFonts w:eastAsiaTheme="majorEastAsia" w:cs="Arial"/>
      <w:b/>
      <w:bCs/>
      <w:i/>
      <w:iCs/>
      <w:szCs w:val="28"/>
    </w:rPr>
  </w:style>
  <w:style w:type="paragraph" w:styleId="3">
    <w:name w:val="heading 3"/>
    <w:basedOn w:val="a"/>
    <w:next w:val="a0"/>
    <w:link w:val="30"/>
    <w:qFormat/>
    <w:rsid w:val="008830FF"/>
    <w:pPr>
      <w:keepNext/>
      <w:numPr>
        <w:ilvl w:val="2"/>
        <w:numId w:val="4"/>
      </w:numPr>
      <w:spacing w:before="240" w:after="120"/>
      <w:jc w:val="both"/>
      <w:outlineLvl w:val="2"/>
    </w:pPr>
    <w:rPr>
      <w:rFonts w:eastAsiaTheme="majorEastAsia" w:cs="Arial"/>
      <w:bCs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830FF"/>
    <w:pPr>
      <w:keepNext/>
      <w:numPr>
        <w:ilvl w:val="3"/>
        <w:numId w:val="4"/>
      </w:numPr>
      <w:spacing w:before="240" w:after="60"/>
      <w:outlineLvl w:val="3"/>
    </w:pPr>
    <w:rPr>
      <w:rFonts w:asciiTheme="minorHAnsi" w:hAnsiTheme="minorHAnsi" w:cstheme="minorBidi"/>
      <w:b/>
      <w:bCs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8830FF"/>
    <w:pPr>
      <w:numPr>
        <w:ilvl w:val="4"/>
        <w:numId w:val="4"/>
      </w:numPr>
      <w:spacing w:before="240" w:after="60"/>
      <w:outlineLvl w:val="4"/>
    </w:pPr>
    <w:rPr>
      <w:rFonts w:asciiTheme="minorHAnsi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8830FF"/>
    <w:pPr>
      <w:numPr>
        <w:ilvl w:val="5"/>
        <w:numId w:val="4"/>
      </w:numPr>
      <w:spacing w:before="240" w:after="60"/>
      <w:outlineLvl w:val="5"/>
    </w:pPr>
    <w:rPr>
      <w:rFonts w:asciiTheme="minorHAnsi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semiHidden/>
    <w:unhideWhenUsed/>
    <w:qFormat/>
    <w:rsid w:val="008830FF"/>
    <w:pPr>
      <w:numPr>
        <w:ilvl w:val="6"/>
        <w:numId w:val="4"/>
      </w:numPr>
      <w:spacing w:before="240" w:after="60"/>
      <w:outlineLvl w:val="6"/>
    </w:pPr>
    <w:rPr>
      <w:rFonts w:asciiTheme="minorHAnsi" w:hAnsiTheme="minorHAnsi" w:cstheme="minorBidi"/>
      <w:sz w:val="24"/>
    </w:rPr>
  </w:style>
  <w:style w:type="paragraph" w:styleId="8">
    <w:name w:val="heading 8"/>
    <w:basedOn w:val="a"/>
    <w:next w:val="a"/>
    <w:link w:val="80"/>
    <w:semiHidden/>
    <w:unhideWhenUsed/>
    <w:qFormat/>
    <w:rsid w:val="008830FF"/>
    <w:pPr>
      <w:numPr>
        <w:ilvl w:val="7"/>
        <w:numId w:val="4"/>
      </w:numPr>
      <w:spacing w:before="240" w:after="60"/>
      <w:outlineLvl w:val="7"/>
    </w:pPr>
    <w:rPr>
      <w:rFonts w:asciiTheme="minorHAnsi" w:hAnsiTheme="minorHAnsi" w:cstheme="minorBidi"/>
      <w:i/>
      <w:iCs/>
      <w:sz w:val="24"/>
    </w:rPr>
  </w:style>
  <w:style w:type="paragraph" w:styleId="9">
    <w:name w:val="heading 9"/>
    <w:basedOn w:val="a"/>
    <w:next w:val="a"/>
    <w:link w:val="90"/>
    <w:semiHidden/>
    <w:unhideWhenUsed/>
    <w:qFormat/>
    <w:rsid w:val="008830FF"/>
    <w:pPr>
      <w:numPr>
        <w:ilvl w:val="8"/>
        <w:numId w:val="4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link w:val="a4"/>
    <w:uiPriority w:val="99"/>
    <w:qFormat/>
    <w:rsid w:val="00874EED"/>
    <w:pPr>
      <w:ind w:firstLine="709"/>
      <w:jc w:val="both"/>
    </w:pPr>
    <w:rPr>
      <w:rFonts w:eastAsia="Calibri"/>
      <w:lang w:eastAsia="en-US"/>
    </w:rPr>
  </w:style>
  <w:style w:type="character" w:customStyle="1" w:styleId="a4">
    <w:name w:val="Основной текст Знак"/>
    <w:basedOn w:val="a1"/>
    <w:link w:val="a0"/>
    <w:uiPriority w:val="99"/>
    <w:rsid w:val="00874EED"/>
    <w:rPr>
      <w:rFonts w:eastAsia="Calibri"/>
      <w:sz w:val="28"/>
      <w:szCs w:val="24"/>
    </w:rPr>
  </w:style>
  <w:style w:type="character" w:customStyle="1" w:styleId="11">
    <w:name w:val="Заголовок 1 Знак"/>
    <w:basedOn w:val="a1"/>
    <w:link w:val="10"/>
    <w:rsid w:val="0002596F"/>
    <w:rPr>
      <w:rFonts w:eastAsiaTheme="majorEastAsia" w:cs="Arial"/>
      <w:b/>
      <w:bCs/>
      <w:caps/>
      <w:spacing w:val="10"/>
      <w:kern w:val="32"/>
      <w:sz w:val="28"/>
      <w:szCs w:val="28"/>
      <w:lang w:eastAsia="ru-RU"/>
    </w:rPr>
  </w:style>
  <w:style w:type="character" w:customStyle="1" w:styleId="20">
    <w:name w:val="Заголовок 2 Знак"/>
    <w:basedOn w:val="a1"/>
    <w:link w:val="2"/>
    <w:rsid w:val="000E3840"/>
    <w:rPr>
      <w:rFonts w:eastAsiaTheme="majorEastAsia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874EED"/>
    <w:rPr>
      <w:rFonts w:eastAsiaTheme="majorEastAsia" w:cs="Arial"/>
      <w:bCs/>
      <w:sz w:val="28"/>
      <w:szCs w:val="26"/>
      <w:lang w:eastAsia="ru-RU"/>
    </w:rPr>
  </w:style>
  <w:style w:type="character" w:customStyle="1" w:styleId="40">
    <w:name w:val="Заголовок 4 Знак"/>
    <w:basedOn w:val="a1"/>
    <w:link w:val="4"/>
    <w:semiHidden/>
    <w:rsid w:val="00874EED"/>
    <w:rPr>
      <w:rFonts w:asciiTheme="minorHAnsi" w:eastAsiaTheme="minorEastAsia" w:hAnsiTheme="minorHAnsi" w:cstheme="minorBidi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1"/>
    <w:link w:val="5"/>
    <w:semiHidden/>
    <w:rsid w:val="00874EED"/>
    <w:rPr>
      <w:rFonts w:asciiTheme="minorHAnsi" w:eastAsiaTheme="minorEastAsia" w:hAnsiTheme="minorHAnsi" w:cstheme="minorBidi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1"/>
    <w:link w:val="6"/>
    <w:semiHidden/>
    <w:rsid w:val="00874EED"/>
    <w:rPr>
      <w:rFonts w:asciiTheme="minorHAnsi" w:eastAsiaTheme="minorEastAsia" w:hAnsiTheme="minorHAnsi" w:cstheme="minorBidi"/>
      <w:b/>
      <w:bCs/>
      <w:sz w:val="22"/>
      <w:szCs w:val="22"/>
      <w:lang w:eastAsia="ru-RU"/>
    </w:rPr>
  </w:style>
  <w:style w:type="character" w:customStyle="1" w:styleId="70">
    <w:name w:val="Заголовок 7 Знак"/>
    <w:basedOn w:val="a1"/>
    <w:link w:val="7"/>
    <w:semiHidden/>
    <w:rsid w:val="00874EED"/>
    <w:rPr>
      <w:rFonts w:asciiTheme="minorHAnsi" w:eastAsiaTheme="minorEastAsia" w:hAnsiTheme="minorHAnsi" w:cstheme="minorBidi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semiHidden/>
    <w:rsid w:val="00874EED"/>
    <w:rPr>
      <w:rFonts w:asciiTheme="minorHAnsi" w:eastAsiaTheme="minorEastAsia" w:hAnsiTheme="minorHAnsi" w:cstheme="minorBidi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semiHidden/>
    <w:rsid w:val="00874EED"/>
    <w:rPr>
      <w:rFonts w:asciiTheme="majorHAnsi" w:eastAsiaTheme="majorEastAsia" w:hAnsiTheme="majorHAnsi" w:cstheme="majorBidi"/>
      <w:sz w:val="22"/>
      <w:szCs w:val="22"/>
      <w:lang w:eastAsia="ru-RU"/>
    </w:rPr>
  </w:style>
  <w:style w:type="paragraph" w:styleId="a5">
    <w:name w:val="caption"/>
    <w:basedOn w:val="a"/>
    <w:next w:val="a"/>
    <w:qFormat/>
    <w:rsid w:val="00874EED"/>
    <w:pPr>
      <w:spacing w:after="120"/>
      <w:jc w:val="both"/>
    </w:pPr>
    <w:rPr>
      <w:bCs/>
      <w:szCs w:val="20"/>
    </w:rPr>
  </w:style>
  <w:style w:type="paragraph" w:styleId="a6">
    <w:name w:val="Title"/>
    <w:basedOn w:val="a"/>
    <w:next w:val="a"/>
    <w:link w:val="a7"/>
    <w:uiPriority w:val="10"/>
    <w:rsid w:val="00874EE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1"/>
    <w:link w:val="a6"/>
    <w:uiPriority w:val="10"/>
    <w:rsid w:val="00874EE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8">
    <w:name w:val="Subtitle"/>
    <w:basedOn w:val="a"/>
    <w:next w:val="a"/>
    <w:link w:val="a9"/>
    <w:uiPriority w:val="11"/>
    <w:rsid w:val="00874EE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</w:rPr>
  </w:style>
  <w:style w:type="character" w:customStyle="1" w:styleId="a9">
    <w:name w:val="Подзаголовок Знак"/>
    <w:basedOn w:val="a1"/>
    <w:link w:val="a8"/>
    <w:uiPriority w:val="11"/>
    <w:rsid w:val="00874EE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styleId="aa">
    <w:name w:val="Strong"/>
    <w:basedOn w:val="a1"/>
    <w:uiPriority w:val="22"/>
    <w:qFormat/>
    <w:rsid w:val="00874EED"/>
    <w:rPr>
      <w:b/>
      <w:bCs/>
    </w:rPr>
  </w:style>
  <w:style w:type="character" w:styleId="ab">
    <w:name w:val="Emphasis"/>
    <w:basedOn w:val="a1"/>
    <w:uiPriority w:val="20"/>
    <w:rsid w:val="00874EED"/>
    <w:rPr>
      <w:i/>
      <w:iCs/>
    </w:rPr>
  </w:style>
  <w:style w:type="paragraph" w:styleId="ac">
    <w:name w:val="No Spacing"/>
    <w:uiPriority w:val="1"/>
    <w:rsid w:val="00874EED"/>
    <w:rPr>
      <w:rFonts w:eastAsiaTheme="minorEastAsia"/>
      <w:lang w:eastAsia="ru-RU"/>
    </w:rPr>
  </w:style>
  <w:style w:type="paragraph" w:styleId="ad">
    <w:name w:val="List Paragraph"/>
    <w:basedOn w:val="a"/>
    <w:uiPriority w:val="34"/>
    <w:rsid w:val="00874EED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rsid w:val="00874EED"/>
    <w:rPr>
      <w:i/>
      <w:iCs/>
      <w:color w:val="000000" w:themeColor="text1"/>
    </w:rPr>
  </w:style>
  <w:style w:type="character" w:customStyle="1" w:styleId="22">
    <w:name w:val="Цитата 2 Знак"/>
    <w:basedOn w:val="a1"/>
    <w:link w:val="21"/>
    <w:uiPriority w:val="29"/>
    <w:rsid w:val="00874EED"/>
    <w:rPr>
      <w:rFonts w:ascii="Times New Roman" w:eastAsiaTheme="minorEastAsia" w:hAnsi="Times New Roman"/>
      <w:i/>
      <w:iCs/>
      <w:color w:val="000000" w:themeColor="text1"/>
      <w:sz w:val="28"/>
      <w:szCs w:val="24"/>
      <w:lang w:eastAsia="ru-RU"/>
    </w:rPr>
  </w:style>
  <w:style w:type="paragraph" w:styleId="ae">
    <w:name w:val="Intense Quote"/>
    <w:basedOn w:val="a"/>
    <w:next w:val="a"/>
    <w:link w:val="af"/>
    <w:uiPriority w:val="30"/>
    <w:rsid w:val="00874EE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">
    <w:name w:val="Выделенная цитата Знак"/>
    <w:basedOn w:val="a1"/>
    <w:link w:val="ae"/>
    <w:uiPriority w:val="30"/>
    <w:rsid w:val="00874EED"/>
    <w:rPr>
      <w:rFonts w:ascii="Times New Roman" w:eastAsiaTheme="minorEastAsia" w:hAnsi="Times New Roman"/>
      <w:b/>
      <w:bCs/>
      <w:i/>
      <w:iCs/>
      <w:color w:val="4F81BD" w:themeColor="accent1"/>
      <w:sz w:val="28"/>
      <w:szCs w:val="24"/>
      <w:lang w:eastAsia="ru-RU"/>
    </w:rPr>
  </w:style>
  <w:style w:type="character" w:styleId="af0">
    <w:name w:val="Subtle Emphasis"/>
    <w:basedOn w:val="a1"/>
    <w:uiPriority w:val="19"/>
    <w:rsid w:val="00874EED"/>
    <w:rPr>
      <w:i/>
      <w:iCs/>
      <w:color w:val="808080" w:themeColor="text1" w:themeTint="7F"/>
    </w:rPr>
  </w:style>
  <w:style w:type="character" w:styleId="af1">
    <w:name w:val="Intense Emphasis"/>
    <w:basedOn w:val="a1"/>
    <w:uiPriority w:val="21"/>
    <w:rsid w:val="00874EED"/>
    <w:rPr>
      <w:b/>
      <w:bCs/>
      <w:i/>
      <w:iCs/>
      <w:color w:val="4F81BD" w:themeColor="accent1"/>
    </w:rPr>
  </w:style>
  <w:style w:type="character" w:styleId="af2">
    <w:name w:val="Subtle Reference"/>
    <w:basedOn w:val="a1"/>
    <w:uiPriority w:val="31"/>
    <w:rsid w:val="00874EED"/>
    <w:rPr>
      <w:smallCaps/>
      <w:color w:val="C0504D" w:themeColor="accent2"/>
      <w:u w:val="single"/>
    </w:rPr>
  </w:style>
  <w:style w:type="character" w:styleId="af3">
    <w:name w:val="Intense Reference"/>
    <w:basedOn w:val="a1"/>
    <w:uiPriority w:val="32"/>
    <w:rsid w:val="00874EED"/>
    <w:rPr>
      <w:b/>
      <w:bCs/>
      <w:smallCaps/>
      <w:color w:val="C0504D" w:themeColor="accent2"/>
      <w:spacing w:val="5"/>
      <w:u w:val="single"/>
    </w:rPr>
  </w:style>
  <w:style w:type="character" w:styleId="af4">
    <w:name w:val="Book Title"/>
    <w:basedOn w:val="a1"/>
    <w:uiPriority w:val="33"/>
    <w:rsid w:val="00874EED"/>
    <w:rPr>
      <w:b/>
      <w:bCs/>
      <w:smallCaps/>
      <w:spacing w:val="5"/>
    </w:rPr>
  </w:style>
  <w:style w:type="paragraph" w:styleId="af5">
    <w:name w:val="TOC Heading"/>
    <w:basedOn w:val="10"/>
    <w:next w:val="a"/>
    <w:uiPriority w:val="39"/>
    <w:semiHidden/>
    <w:unhideWhenUsed/>
    <w:qFormat/>
    <w:rsid w:val="00874EED"/>
    <w:pPr>
      <w:spacing w:before="240" w:after="60"/>
      <w:jc w:val="left"/>
      <w:outlineLvl w:val="9"/>
    </w:pPr>
    <w:rPr>
      <w:rFonts w:asciiTheme="majorHAnsi" w:hAnsiTheme="majorHAnsi" w:cstheme="majorBidi"/>
      <w:spacing w:val="0"/>
      <w:sz w:val="32"/>
      <w:szCs w:val="32"/>
    </w:rPr>
  </w:style>
  <w:style w:type="paragraph" w:customStyle="1" w:styleId="af6">
    <w:name w:val="В таблице"/>
    <w:basedOn w:val="a"/>
    <w:rsid w:val="00874EED"/>
    <w:pPr>
      <w:jc w:val="both"/>
    </w:pPr>
    <w:rPr>
      <w:rFonts w:eastAsia="Calibri"/>
      <w:szCs w:val="22"/>
    </w:rPr>
  </w:style>
  <w:style w:type="paragraph" w:customStyle="1" w:styleId="af7">
    <w:name w:val="Формула с номером"/>
    <w:basedOn w:val="af8"/>
    <w:qFormat/>
    <w:rsid w:val="008830FF"/>
    <w:pPr>
      <w:tabs>
        <w:tab w:val="center" w:pos="4536"/>
        <w:tab w:val="right" w:pos="9356"/>
      </w:tabs>
    </w:pPr>
  </w:style>
  <w:style w:type="paragraph" w:customStyle="1" w:styleId="af8">
    <w:name w:val="Формула"/>
    <w:basedOn w:val="a0"/>
    <w:next w:val="a0"/>
    <w:qFormat/>
    <w:rsid w:val="00BA0C0C"/>
    <w:pPr>
      <w:spacing w:beforeLines="100" w:afterLines="100" w:line="360" w:lineRule="auto"/>
      <w:ind w:firstLine="0"/>
      <w:contextualSpacing/>
    </w:pPr>
    <w:rPr>
      <w:rFonts w:eastAsia="Times New Roman"/>
      <w:szCs w:val="22"/>
    </w:rPr>
  </w:style>
  <w:style w:type="paragraph" w:customStyle="1" w:styleId="af9">
    <w:name w:val="Иллюстрация"/>
    <w:basedOn w:val="a"/>
    <w:next w:val="a0"/>
    <w:qFormat/>
    <w:rsid w:val="007F331C"/>
    <w:pPr>
      <w:spacing w:afterLines="50"/>
      <w:jc w:val="center"/>
    </w:pPr>
    <w:rPr>
      <w:rFonts w:eastAsia="Times New Roman"/>
      <w:noProof/>
    </w:rPr>
  </w:style>
  <w:style w:type="paragraph" w:customStyle="1" w:styleId="afa">
    <w:name w:val="Название рисунка"/>
    <w:basedOn w:val="a5"/>
    <w:next w:val="a0"/>
    <w:qFormat/>
    <w:rsid w:val="004C76D1"/>
    <w:pPr>
      <w:spacing w:afterLines="100"/>
      <w:jc w:val="center"/>
    </w:pPr>
    <w:rPr>
      <w:rFonts w:eastAsia="Times New Roman"/>
    </w:rPr>
  </w:style>
  <w:style w:type="paragraph" w:customStyle="1" w:styleId="afb">
    <w:name w:val="Листинг"/>
    <w:basedOn w:val="a"/>
    <w:qFormat/>
    <w:rsid w:val="00874EED"/>
    <w:rPr>
      <w:rFonts w:ascii="Courier New" w:eastAsia="Times New Roman" w:hAnsi="Courier New" w:cs="Courier New"/>
      <w:sz w:val="20"/>
      <w:szCs w:val="20"/>
    </w:rPr>
  </w:style>
  <w:style w:type="paragraph" w:customStyle="1" w:styleId="afc">
    <w:name w:val="Название таблицы"/>
    <w:basedOn w:val="a5"/>
    <w:next w:val="a0"/>
    <w:qFormat/>
    <w:rsid w:val="004C76D1"/>
    <w:pPr>
      <w:keepNext/>
      <w:spacing w:beforeLines="100" w:after="0"/>
    </w:pPr>
    <w:rPr>
      <w:rFonts w:eastAsia="Times New Roman"/>
      <w:sz w:val="24"/>
    </w:rPr>
  </w:style>
  <w:style w:type="paragraph" w:customStyle="1" w:styleId="1">
    <w:name w:val="Нумерованный список 1"/>
    <w:basedOn w:val="a0"/>
    <w:qFormat/>
    <w:rsid w:val="00874EED"/>
    <w:pPr>
      <w:numPr>
        <w:numId w:val="2"/>
      </w:numPr>
      <w:tabs>
        <w:tab w:val="left" w:pos="993"/>
      </w:tabs>
      <w:spacing w:line="360" w:lineRule="auto"/>
    </w:pPr>
  </w:style>
  <w:style w:type="paragraph" w:customStyle="1" w:styleId="12">
    <w:name w:val="Заголовок 1 без номера"/>
    <w:basedOn w:val="10"/>
    <w:next w:val="a0"/>
    <w:qFormat/>
    <w:rsid w:val="009D467F"/>
    <w:pPr>
      <w:numPr>
        <w:numId w:val="0"/>
      </w:numPr>
    </w:pPr>
  </w:style>
  <w:style w:type="paragraph" w:customStyle="1" w:styleId="13">
    <w:name w:val="Как заголовк 1"/>
    <w:basedOn w:val="10"/>
    <w:next w:val="a"/>
    <w:qFormat/>
    <w:rsid w:val="0002596F"/>
    <w:pPr>
      <w:spacing w:before="100" w:after="100"/>
      <w:ind w:left="714" w:hanging="357"/>
      <w:outlineLvl w:val="9"/>
    </w:pPr>
  </w:style>
  <w:style w:type="paragraph" w:styleId="afd">
    <w:name w:val="Balloon Text"/>
    <w:basedOn w:val="a"/>
    <w:link w:val="afe"/>
    <w:uiPriority w:val="99"/>
    <w:semiHidden/>
    <w:unhideWhenUsed/>
    <w:rsid w:val="0056390E"/>
    <w:rPr>
      <w:rFonts w:ascii="Tahoma" w:hAnsi="Tahoma" w:cs="Tahoma"/>
      <w:sz w:val="16"/>
      <w:szCs w:val="16"/>
    </w:rPr>
  </w:style>
  <w:style w:type="character" w:customStyle="1" w:styleId="afe">
    <w:name w:val="Текст выноски Знак"/>
    <w:basedOn w:val="a1"/>
    <w:link w:val="afd"/>
    <w:uiPriority w:val="99"/>
    <w:semiHidden/>
    <w:rsid w:val="0056390E"/>
    <w:rPr>
      <w:rFonts w:ascii="Tahoma" w:eastAsiaTheme="minorEastAsia" w:hAnsi="Tahoma" w:cs="Tahoma"/>
      <w:sz w:val="16"/>
      <w:szCs w:val="16"/>
      <w:lang w:eastAsia="ru-RU"/>
    </w:rPr>
  </w:style>
  <w:style w:type="table" w:styleId="aff">
    <w:name w:val="Table Grid"/>
    <w:basedOn w:val="a2"/>
    <w:uiPriority w:val="59"/>
    <w:rsid w:val="004274A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0">
    <w:name w:val="header"/>
    <w:basedOn w:val="a"/>
    <w:link w:val="aff1"/>
    <w:uiPriority w:val="99"/>
    <w:semiHidden/>
    <w:unhideWhenUsed/>
    <w:rsid w:val="00905D6B"/>
    <w:pPr>
      <w:tabs>
        <w:tab w:val="center" w:pos="4677"/>
        <w:tab w:val="right" w:pos="9355"/>
      </w:tabs>
    </w:pPr>
  </w:style>
  <w:style w:type="character" w:customStyle="1" w:styleId="aff1">
    <w:name w:val="Верхний колонтитул Знак"/>
    <w:basedOn w:val="a1"/>
    <w:link w:val="aff0"/>
    <w:uiPriority w:val="99"/>
    <w:semiHidden/>
    <w:rsid w:val="00905D6B"/>
    <w:rPr>
      <w:rFonts w:eastAsiaTheme="minorEastAsia"/>
      <w:sz w:val="28"/>
      <w:szCs w:val="24"/>
      <w:lang w:eastAsia="ru-RU"/>
    </w:rPr>
  </w:style>
  <w:style w:type="paragraph" w:styleId="aff2">
    <w:name w:val="footer"/>
    <w:basedOn w:val="a"/>
    <w:link w:val="aff3"/>
    <w:uiPriority w:val="99"/>
    <w:unhideWhenUsed/>
    <w:rsid w:val="00905D6B"/>
    <w:pPr>
      <w:tabs>
        <w:tab w:val="center" w:pos="4677"/>
        <w:tab w:val="right" w:pos="9355"/>
      </w:tabs>
    </w:pPr>
  </w:style>
  <w:style w:type="character" w:customStyle="1" w:styleId="aff3">
    <w:name w:val="Нижний колонтитул Знак"/>
    <w:basedOn w:val="a1"/>
    <w:link w:val="aff2"/>
    <w:uiPriority w:val="99"/>
    <w:rsid w:val="00905D6B"/>
    <w:rPr>
      <w:rFonts w:eastAsiaTheme="minorEastAsia"/>
      <w:sz w:val="28"/>
      <w:szCs w:val="24"/>
      <w:lang w:eastAsia="ru-RU"/>
    </w:rPr>
  </w:style>
  <w:style w:type="paragraph" w:styleId="14">
    <w:name w:val="toc 1"/>
    <w:basedOn w:val="a"/>
    <w:next w:val="a"/>
    <w:autoRedefine/>
    <w:uiPriority w:val="39"/>
    <w:unhideWhenUsed/>
    <w:rsid w:val="009D467F"/>
    <w:pPr>
      <w:tabs>
        <w:tab w:val="right" w:leader="dot" w:pos="9345"/>
      </w:tabs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052220"/>
    <w:pPr>
      <w:spacing w:after="100"/>
      <w:ind w:left="280"/>
    </w:pPr>
  </w:style>
  <w:style w:type="character" w:styleId="aff4">
    <w:name w:val="Hyperlink"/>
    <w:basedOn w:val="a1"/>
    <w:uiPriority w:val="99"/>
    <w:unhideWhenUsed/>
    <w:rsid w:val="00052220"/>
    <w:rPr>
      <w:color w:val="0000FF" w:themeColor="hyperlink"/>
      <w:u w:val="single"/>
    </w:rPr>
  </w:style>
  <w:style w:type="character" w:styleId="aff5">
    <w:name w:val="Placeholder Text"/>
    <w:basedOn w:val="a1"/>
    <w:uiPriority w:val="99"/>
    <w:semiHidden/>
    <w:rsid w:val="00D7704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31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9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3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7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6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wmf"/><Relationship Id="rId26" Type="http://schemas.openxmlformats.org/officeDocument/2006/relationships/image" Target="media/image13.wmf"/><Relationship Id="rId39" Type="http://schemas.openxmlformats.org/officeDocument/2006/relationships/image" Target="media/image23.png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8.bin"/><Relationship Id="rId42" Type="http://schemas.openxmlformats.org/officeDocument/2006/relationships/image" Target="media/image26.png"/><Relationship Id="rId47" Type="http://schemas.openxmlformats.org/officeDocument/2006/relationships/image" Target="media/image28.wmf"/><Relationship Id="rId50" Type="http://schemas.openxmlformats.org/officeDocument/2006/relationships/oleObject" Target="embeddings/oleObject12.bin"/><Relationship Id="rId55" Type="http://schemas.openxmlformats.org/officeDocument/2006/relationships/image" Target="media/image32.wmf"/><Relationship Id="rId63" Type="http://schemas.openxmlformats.org/officeDocument/2006/relationships/image" Target="media/image37.png"/><Relationship Id="rId68" Type="http://schemas.openxmlformats.org/officeDocument/2006/relationships/image" Target="media/image42.png"/><Relationship Id="rId76" Type="http://schemas.openxmlformats.org/officeDocument/2006/relationships/oleObject" Target="embeddings/oleObject18.bin"/><Relationship Id="rId84" Type="http://schemas.openxmlformats.org/officeDocument/2006/relationships/image" Target="media/image54.png"/><Relationship Id="rId89" Type="http://schemas.openxmlformats.org/officeDocument/2006/relationships/oleObject" Target="embeddings/oleObject23.bin"/><Relationship Id="rId7" Type="http://schemas.openxmlformats.org/officeDocument/2006/relationships/endnotes" Target="endnotes.xml"/><Relationship Id="rId71" Type="http://schemas.openxmlformats.org/officeDocument/2006/relationships/image" Target="media/image45.png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9" Type="http://schemas.openxmlformats.org/officeDocument/2006/relationships/image" Target="media/image15.png"/><Relationship Id="rId11" Type="http://schemas.openxmlformats.org/officeDocument/2006/relationships/image" Target="media/image4.png"/><Relationship Id="rId24" Type="http://schemas.openxmlformats.org/officeDocument/2006/relationships/image" Target="media/image12.wmf"/><Relationship Id="rId32" Type="http://schemas.openxmlformats.org/officeDocument/2006/relationships/image" Target="media/image18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7.wmf"/><Relationship Id="rId53" Type="http://schemas.openxmlformats.org/officeDocument/2006/relationships/image" Target="media/image31.wmf"/><Relationship Id="rId58" Type="http://schemas.openxmlformats.org/officeDocument/2006/relationships/oleObject" Target="embeddings/oleObject16.bin"/><Relationship Id="rId66" Type="http://schemas.openxmlformats.org/officeDocument/2006/relationships/image" Target="media/image40.png"/><Relationship Id="rId74" Type="http://schemas.openxmlformats.org/officeDocument/2006/relationships/image" Target="media/image48.png"/><Relationship Id="rId79" Type="http://schemas.openxmlformats.org/officeDocument/2006/relationships/image" Target="media/image51.wmf"/><Relationship Id="rId87" Type="http://schemas.openxmlformats.org/officeDocument/2006/relationships/image" Target="media/image57.png"/><Relationship Id="rId5" Type="http://schemas.openxmlformats.org/officeDocument/2006/relationships/webSettings" Target="webSettings.xml"/><Relationship Id="rId61" Type="http://schemas.openxmlformats.org/officeDocument/2006/relationships/image" Target="media/image35.png"/><Relationship Id="rId82" Type="http://schemas.openxmlformats.org/officeDocument/2006/relationships/image" Target="media/image53.wmf"/><Relationship Id="rId90" Type="http://schemas.openxmlformats.org/officeDocument/2006/relationships/oleObject" Target="embeddings/oleObject24.bin"/><Relationship Id="rId19" Type="http://schemas.openxmlformats.org/officeDocument/2006/relationships/oleObject" Target="embeddings/oleObject3.bin"/><Relationship Id="rId14" Type="http://schemas.openxmlformats.org/officeDocument/2006/relationships/image" Target="media/image7.wmf"/><Relationship Id="rId22" Type="http://schemas.openxmlformats.org/officeDocument/2006/relationships/image" Target="media/image11.wmf"/><Relationship Id="rId27" Type="http://schemas.openxmlformats.org/officeDocument/2006/relationships/oleObject" Target="embeddings/oleObject7.bin"/><Relationship Id="rId30" Type="http://schemas.openxmlformats.org/officeDocument/2006/relationships/image" Target="media/image16.png"/><Relationship Id="rId35" Type="http://schemas.openxmlformats.org/officeDocument/2006/relationships/image" Target="media/image20.png"/><Relationship Id="rId43" Type="http://schemas.openxmlformats.org/officeDocument/2006/relationships/chart" Target="charts/chart1.xml"/><Relationship Id="rId48" Type="http://schemas.openxmlformats.org/officeDocument/2006/relationships/oleObject" Target="embeddings/oleObject11.bin"/><Relationship Id="rId56" Type="http://schemas.openxmlformats.org/officeDocument/2006/relationships/oleObject" Target="embeddings/oleObject15.bin"/><Relationship Id="rId64" Type="http://schemas.openxmlformats.org/officeDocument/2006/relationships/image" Target="media/image38.png"/><Relationship Id="rId69" Type="http://schemas.openxmlformats.org/officeDocument/2006/relationships/image" Target="media/image43.png"/><Relationship Id="rId77" Type="http://schemas.openxmlformats.org/officeDocument/2006/relationships/image" Target="media/image50.wmf"/><Relationship Id="rId8" Type="http://schemas.openxmlformats.org/officeDocument/2006/relationships/image" Target="media/image1.png"/><Relationship Id="rId51" Type="http://schemas.openxmlformats.org/officeDocument/2006/relationships/image" Target="media/image30.wmf"/><Relationship Id="rId72" Type="http://schemas.openxmlformats.org/officeDocument/2006/relationships/image" Target="media/image46.png"/><Relationship Id="rId80" Type="http://schemas.openxmlformats.org/officeDocument/2006/relationships/oleObject" Target="embeddings/oleObject20.bin"/><Relationship Id="rId85" Type="http://schemas.openxmlformats.org/officeDocument/2006/relationships/image" Target="media/image55.png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9.wmf"/><Relationship Id="rId38" Type="http://schemas.openxmlformats.org/officeDocument/2006/relationships/image" Target="media/image22.png"/><Relationship Id="rId46" Type="http://schemas.openxmlformats.org/officeDocument/2006/relationships/oleObject" Target="embeddings/oleObject10.bin"/><Relationship Id="rId59" Type="http://schemas.openxmlformats.org/officeDocument/2006/relationships/image" Target="media/image34.wmf"/><Relationship Id="rId67" Type="http://schemas.openxmlformats.org/officeDocument/2006/relationships/image" Target="media/image41.png"/><Relationship Id="rId20" Type="http://schemas.openxmlformats.org/officeDocument/2006/relationships/image" Target="media/image10.wmf"/><Relationship Id="rId41" Type="http://schemas.openxmlformats.org/officeDocument/2006/relationships/image" Target="media/image25.png"/><Relationship Id="rId54" Type="http://schemas.openxmlformats.org/officeDocument/2006/relationships/oleObject" Target="embeddings/oleObject14.bin"/><Relationship Id="rId62" Type="http://schemas.openxmlformats.org/officeDocument/2006/relationships/image" Target="media/image36.png"/><Relationship Id="rId70" Type="http://schemas.openxmlformats.org/officeDocument/2006/relationships/image" Target="media/image44.png"/><Relationship Id="rId75" Type="http://schemas.openxmlformats.org/officeDocument/2006/relationships/image" Target="media/image49.wmf"/><Relationship Id="rId83" Type="http://schemas.openxmlformats.org/officeDocument/2006/relationships/oleObject" Target="embeddings/oleObject21.bin"/><Relationship Id="rId88" Type="http://schemas.openxmlformats.org/officeDocument/2006/relationships/oleObject" Target="embeddings/oleObject22.bin"/><Relationship Id="rId9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png"/><Relationship Id="rId36" Type="http://schemas.openxmlformats.org/officeDocument/2006/relationships/oleObject" Target="embeddings/oleObject9.bin"/><Relationship Id="rId49" Type="http://schemas.openxmlformats.org/officeDocument/2006/relationships/image" Target="media/image29.wmf"/><Relationship Id="rId57" Type="http://schemas.openxmlformats.org/officeDocument/2006/relationships/image" Target="media/image33.wmf"/><Relationship Id="rId10" Type="http://schemas.openxmlformats.org/officeDocument/2006/relationships/image" Target="media/image3.png"/><Relationship Id="rId31" Type="http://schemas.openxmlformats.org/officeDocument/2006/relationships/image" Target="media/image17.png"/><Relationship Id="rId44" Type="http://schemas.openxmlformats.org/officeDocument/2006/relationships/chart" Target="charts/chart2.xml"/><Relationship Id="rId52" Type="http://schemas.openxmlformats.org/officeDocument/2006/relationships/oleObject" Target="embeddings/oleObject13.bin"/><Relationship Id="rId60" Type="http://schemas.openxmlformats.org/officeDocument/2006/relationships/oleObject" Target="embeddings/oleObject17.bin"/><Relationship Id="rId65" Type="http://schemas.openxmlformats.org/officeDocument/2006/relationships/image" Target="media/image39.png"/><Relationship Id="rId73" Type="http://schemas.openxmlformats.org/officeDocument/2006/relationships/image" Target="media/image47.png"/><Relationship Id="rId78" Type="http://schemas.openxmlformats.org/officeDocument/2006/relationships/oleObject" Target="embeddings/oleObject19.bin"/><Relationship Id="rId81" Type="http://schemas.openxmlformats.org/officeDocument/2006/relationships/image" Target="media/image52.png"/><Relationship Id="rId86" Type="http://schemas.openxmlformats.org/officeDocument/2006/relationships/image" Target="media/image56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1052;&#1086;&#1080;%20&#1076;&#1086;&#1082;&#1091;&#1084;&#1077;&#1085;&#1090;&#1099;\&#1057;&#1040;&#1043;&#1052;&#1059;\&#1048;&#1058;%20&#1074;%20&#1084;&#1077;&#1085;-&#1090;&#1077;\&#1048;&#1058;&#1052;%20Excel%20&#1055;&#1056;%20-%20&#1055;&#1088;&#1080;&#1084;&#1077;&#1088;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1052;&#1086;&#1080;%20&#1076;&#1086;&#1082;&#1091;&#1084;&#1077;&#1085;&#1090;&#1099;\&#1057;&#1040;&#1043;&#1052;&#1059;\&#1048;&#1058;%20&#1074;%20&#1084;&#1077;&#1085;-&#1090;&#1077;\&#1048;&#1058;&#1052;%20Excel%20&#1055;&#1056;%20-%20&#1055;&#1088;&#1080;&#1084;&#1077;&#1088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scatterChart>
        <c:scatterStyle val="smoothMarker"/>
        <c:ser>
          <c:idx val="0"/>
          <c:order val="0"/>
          <c:tx>
            <c:strRef>
              <c:f>'Задание 1'!$B$17</c:f>
              <c:strCache>
                <c:ptCount val="1"/>
                <c:pt idx="0">
                  <c:v>f1(x)</c:v>
                </c:pt>
              </c:strCache>
            </c:strRef>
          </c:tx>
          <c:marker>
            <c:symbol val="none"/>
          </c:marker>
          <c:xVal>
            <c:numRef>
              <c:f>'Задание 1'!$A$18:$A$33</c:f>
              <c:numCache>
                <c:formatCode>0.000</c:formatCode>
                <c:ptCount val="16"/>
                <c:pt idx="0">
                  <c:v>-5</c:v>
                </c:pt>
                <c:pt idx="1">
                  <c:v>-4.3333333333333401</c:v>
                </c:pt>
                <c:pt idx="2">
                  <c:v>-3.6666666666666665</c:v>
                </c:pt>
                <c:pt idx="3">
                  <c:v>-3</c:v>
                </c:pt>
                <c:pt idx="4">
                  <c:v>-2.3333333333333335</c:v>
                </c:pt>
                <c:pt idx="5">
                  <c:v>-1.6666666666666681</c:v>
                </c:pt>
                <c:pt idx="6">
                  <c:v>-1.0000000000000004</c:v>
                </c:pt>
                <c:pt idx="7">
                  <c:v>-0.33333333333333381</c:v>
                </c:pt>
                <c:pt idx="8">
                  <c:v>0.33333333333333282</c:v>
                </c:pt>
                <c:pt idx="9">
                  <c:v>0.99999999999999944</c:v>
                </c:pt>
                <c:pt idx="10">
                  <c:v>1.6666666666666661</c:v>
                </c:pt>
                <c:pt idx="11">
                  <c:v>2.3333333333333326</c:v>
                </c:pt>
                <c:pt idx="12">
                  <c:v>2.9999999999999987</c:v>
                </c:pt>
                <c:pt idx="13">
                  <c:v>3.6666666666666647</c:v>
                </c:pt>
                <c:pt idx="14">
                  <c:v>4.3333333333333393</c:v>
                </c:pt>
                <c:pt idx="15">
                  <c:v>4.9999999999999991</c:v>
                </c:pt>
              </c:numCache>
            </c:numRef>
          </c:xVal>
          <c:yVal>
            <c:numRef>
              <c:f>'Задание 1'!$B$18:$B$33</c:f>
              <c:numCache>
                <c:formatCode>0.000</c:formatCode>
                <c:ptCount val="16"/>
                <c:pt idx="0">
                  <c:v>1</c:v>
                </c:pt>
                <c:pt idx="1">
                  <c:v>0.75555555555555565</c:v>
                </c:pt>
                <c:pt idx="2">
                  <c:v>0.55555555555555569</c:v>
                </c:pt>
                <c:pt idx="3">
                  <c:v>0.4</c:v>
                </c:pt>
                <c:pt idx="4">
                  <c:v>0.28888888888888969</c:v>
                </c:pt>
                <c:pt idx="5">
                  <c:v>0.22222222222222229</c:v>
                </c:pt>
                <c:pt idx="6">
                  <c:v>0.2</c:v>
                </c:pt>
                <c:pt idx="7">
                  <c:v>0.22222222222222221</c:v>
                </c:pt>
                <c:pt idx="8">
                  <c:v>0.28888888888888958</c:v>
                </c:pt>
                <c:pt idx="9">
                  <c:v>0.4</c:v>
                </c:pt>
                <c:pt idx="10">
                  <c:v>0.55555555555555569</c:v>
                </c:pt>
                <c:pt idx="11">
                  <c:v>0.75555555555555565</c:v>
                </c:pt>
                <c:pt idx="12">
                  <c:v>0.99999999999999978</c:v>
                </c:pt>
                <c:pt idx="13">
                  <c:v>1.2888888888888885</c:v>
                </c:pt>
                <c:pt idx="14">
                  <c:v>1.622222222222222</c:v>
                </c:pt>
                <c:pt idx="15">
                  <c:v>1.999999999999998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'Задание 1'!$C$17</c:f>
              <c:strCache>
                <c:ptCount val="1"/>
                <c:pt idx="0">
                  <c:v>f2(x)</c:v>
                </c:pt>
              </c:strCache>
            </c:strRef>
          </c:tx>
          <c:marker>
            <c:symbol val="none"/>
          </c:marker>
          <c:xVal>
            <c:numRef>
              <c:f>'Задание 1'!$A$18:$A$33</c:f>
              <c:numCache>
                <c:formatCode>0.000</c:formatCode>
                <c:ptCount val="16"/>
                <c:pt idx="0">
                  <c:v>-5</c:v>
                </c:pt>
                <c:pt idx="1">
                  <c:v>-4.3333333333333401</c:v>
                </c:pt>
                <c:pt idx="2">
                  <c:v>-3.6666666666666665</c:v>
                </c:pt>
                <c:pt idx="3">
                  <c:v>-3</c:v>
                </c:pt>
                <c:pt idx="4">
                  <c:v>-2.3333333333333335</c:v>
                </c:pt>
                <c:pt idx="5">
                  <c:v>-1.6666666666666681</c:v>
                </c:pt>
                <c:pt idx="6">
                  <c:v>-1.0000000000000004</c:v>
                </c:pt>
                <c:pt idx="7">
                  <c:v>-0.33333333333333381</c:v>
                </c:pt>
                <c:pt idx="8">
                  <c:v>0.33333333333333282</c:v>
                </c:pt>
                <c:pt idx="9">
                  <c:v>0.99999999999999944</c:v>
                </c:pt>
                <c:pt idx="10">
                  <c:v>1.6666666666666661</c:v>
                </c:pt>
                <c:pt idx="11">
                  <c:v>2.3333333333333326</c:v>
                </c:pt>
                <c:pt idx="12">
                  <c:v>2.9999999999999987</c:v>
                </c:pt>
                <c:pt idx="13">
                  <c:v>3.6666666666666647</c:v>
                </c:pt>
                <c:pt idx="14">
                  <c:v>4.3333333333333393</c:v>
                </c:pt>
                <c:pt idx="15">
                  <c:v>4.9999999999999991</c:v>
                </c:pt>
              </c:numCache>
            </c:numRef>
          </c:xVal>
          <c:yVal>
            <c:numRef>
              <c:f>'Задание 1'!$C$18:$C$33</c:f>
              <c:numCache>
                <c:formatCode>0.000</c:formatCode>
                <c:ptCount val="16"/>
                <c:pt idx="0">
                  <c:v>9.1195956362266463E-5</c:v>
                </c:pt>
                <c:pt idx="1">
                  <c:v>6.2342768758755934E-4</c:v>
                </c:pt>
                <c:pt idx="2">
                  <c:v>3.4126103644004442E-3</c:v>
                </c:pt>
                <c:pt idx="3">
                  <c:v>1.4958134700577493E-2</c:v>
                </c:pt>
                <c:pt idx="4">
                  <c:v>5.2499877409499109E-2</c:v>
                </c:pt>
                <c:pt idx="5">
                  <c:v>0.14754661619823206</c:v>
                </c:pt>
                <c:pt idx="6">
                  <c:v>0.33203994534466119</c:v>
                </c:pt>
                <c:pt idx="7">
                  <c:v>0.59833103311511371</c:v>
                </c:pt>
                <c:pt idx="8">
                  <c:v>0.86334193952511185</c:v>
                </c:pt>
                <c:pt idx="9">
                  <c:v>0.99750312239745931</c:v>
                </c:pt>
                <c:pt idx="10">
                  <c:v>0.92285996079006549</c:v>
                </c:pt>
                <c:pt idx="11">
                  <c:v>0.68367147409089801</c:v>
                </c:pt>
                <c:pt idx="12">
                  <c:v>0.40555450506332091</c:v>
                </c:pt>
                <c:pt idx="13">
                  <c:v>0.19263762522909417</c:v>
                </c:pt>
                <c:pt idx="14">
                  <c:v>7.3269481228193753E-2</c:v>
                </c:pt>
                <c:pt idx="15">
                  <c:v>2.2314914776966451E-2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'Задание 1'!$D$17</c:f>
              <c:strCache>
                <c:ptCount val="1"/>
                <c:pt idx="0">
                  <c:v>f1(x)-f2(x)</c:v>
                </c:pt>
              </c:strCache>
            </c:strRef>
          </c:tx>
          <c:spPr>
            <a:ln>
              <a:prstDash val="dash"/>
            </a:ln>
          </c:spPr>
          <c:marker>
            <c:symbol val="none"/>
          </c:marker>
          <c:xVal>
            <c:numRef>
              <c:f>'Задание 1'!$A$18:$A$33</c:f>
              <c:numCache>
                <c:formatCode>0.000</c:formatCode>
                <c:ptCount val="16"/>
                <c:pt idx="0">
                  <c:v>-5</c:v>
                </c:pt>
                <c:pt idx="1">
                  <c:v>-4.3333333333333401</c:v>
                </c:pt>
                <c:pt idx="2">
                  <c:v>-3.6666666666666665</c:v>
                </c:pt>
                <c:pt idx="3">
                  <c:v>-3</c:v>
                </c:pt>
                <c:pt idx="4">
                  <c:v>-2.3333333333333335</c:v>
                </c:pt>
                <c:pt idx="5">
                  <c:v>-1.6666666666666681</c:v>
                </c:pt>
                <c:pt idx="6">
                  <c:v>-1.0000000000000004</c:v>
                </c:pt>
                <c:pt idx="7">
                  <c:v>-0.33333333333333381</c:v>
                </c:pt>
                <c:pt idx="8">
                  <c:v>0.33333333333333282</c:v>
                </c:pt>
                <c:pt idx="9">
                  <c:v>0.99999999999999944</c:v>
                </c:pt>
                <c:pt idx="10">
                  <c:v>1.6666666666666661</c:v>
                </c:pt>
                <c:pt idx="11">
                  <c:v>2.3333333333333326</c:v>
                </c:pt>
                <c:pt idx="12">
                  <c:v>2.9999999999999987</c:v>
                </c:pt>
                <c:pt idx="13">
                  <c:v>3.6666666666666647</c:v>
                </c:pt>
                <c:pt idx="14">
                  <c:v>4.3333333333333393</c:v>
                </c:pt>
                <c:pt idx="15">
                  <c:v>4.9999999999999991</c:v>
                </c:pt>
              </c:numCache>
            </c:numRef>
          </c:xVal>
          <c:yVal>
            <c:numRef>
              <c:f>'Задание 1'!$D$18:$D$33</c:f>
              <c:numCache>
                <c:formatCode>0.000</c:formatCode>
                <c:ptCount val="16"/>
                <c:pt idx="0">
                  <c:v>0.99990880404363769</c:v>
                </c:pt>
                <c:pt idx="1">
                  <c:v>0.75493212786796693</c:v>
                </c:pt>
                <c:pt idx="2">
                  <c:v>0.55214294519115459</c:v>
                </c:pt>
                <c:pt idx="3">
                  <c:v>0.38504186529942336</c:v>
                </c:pt>
                <c:pt idx="4">
                  <c:v>0.23638901147938984</c:v>
                </c:pt>
                <c:pt idx="5">
                  <c:v>7.4675606023990412E-2</c:v>
                </c:pt>
                <c:pt idx="6">
                  <c:v>-0.13203994534466046</c:v>
                </c:pt>
                <c:pt idx="7">
                  <c:v>-0.37610881089289216</c:v>
                </c:pt>
                <c:pt idx="8">
                  <c:v>-0.57445305063622198</c:v>
                </c:pt>
                <c:pt idx="9">
                  <c:v>-0.59750312239745929</c:v>
                </c:pt>
                <c:pt idx="10">
                  <c:v>-0.36730440523451091</c:v>
                </c:pt>
                <c:pt idx="11">
                  <c:v>7.1884081464658869E-2</c:v>
                </c:pt>
                <c:pt idx="12">
                  <c:v>0.59444549493667886</c:v>
                </c:pt>
                <c:pt idx="13">
                  <c:v>1.0962512636597941</c:v>
                </c:pt>
                <c:pt idx="14">
                  <c:v>1.548952740994028</c:v>
                </c:pt>
                <c:pt idx="15">
                  <c:v>1.9776850852230341</c:v>
                </c:pt>
              </c:numCache>
            </c:numRef>
          </c:yVal>
          <c:smooth val="1"/>
        </c:ser>
        <c:axId val="73939968"/>
        <c:axId val="80979072"/>
      </c:scatterChart>
      <c:scatterChart>
        <c:scatterStyle val="lineMarker"/>
        <c:ser>
          <c:idx val="3"/>
          <c:order val="3"/>
          <c:tx>
            <c:strRef>
              <c:f>'Задание 1'!$A$36</c:f>
              <c:strCache>
                <c:ptCount val="1"/>
                <c:pt idx="0">
                  <c:v>Корень 1.</c:v>
                </c:pt>
              </c:strCache>
            </c:strRef>
          </c:tx>
          <c:spPr>
            <a:ln w="28575">
              <a:noFill/>
            </a:ln>
          </c:spPr>
          <c:marker>
            <c:symbol val="circle"/>
            <c:size val="7"/>
            <c:spPr>
              <a:solidFill>
                <a:srgbClr val="FF0000"/>
              </a:solidFill>
              <a:ln>
                <a:noFill/>
              </a:ln>
            </c:spPr>
          </c:marker>
          <c:xVal>
            <c:numRef>
              <c:f>'Задание 1'!$A$37</c:f>
              <c:numCache>
                <c:formatCode>0.000</c:formatCode>
                <c:ptCount val="1"/>
                <c:pt idx="0">
                  <c:v>-1.4053416017499716</c:v>
                </c:pt>
              </c:numCache>
            </c:numRef>
          </c:xVal>
          <c:yVal>
            <c:numRef>
              <c:f>'Задание 1'!$B$37</c:f>
              <c:numCache>
                <c:formatCode>0.000</c:formatCode>
                <c:ptCount val="1"/>
                <c:pt idx="0">
                  <c:v>0.20821509070546207</c:v>
                </c:pt>
              </c:numCache>
            </c:numRef>
          </c:yVal>
        </c:ser>
        <c:axId val="73939968"/>
        <c:axId val="80979072"/>
      </c:scatterChart>
      <c:valAx>
        <c:axId val="73939968"/>
        <c:scaling>
          <c:orientation val="minMax"/>
          <c:max val="5"/>
          <c:min val="-5"/>
        </c:scaling>
        <c:axPos val="b"/>
        <c:majorGridlines/>
        <c:numFmt formatCode="0.0" sourceLinked="0"/>
        <c:tickLblPos val="nextTo"/>
        <c:crossAx val="80979072"/>
        <c:crosses val="autoZero"/>
        <c:crossBetween val="midCat"/>
      </c:valAx>
      <c:valAx>
        <c:axId val="80979072"/>
        <c:scaling>
          <c:orientation val="minMax"/>
        </c:scaling>
        <c:axPos val="l"/>
        <c:majorGridlines/>
        <c:numFmt formatCode="0.0" sourceLinked="0"/>
        <c:tickLblPos val="nextTo"/>
        <c:crossAx val="73939968"/>
        <c:crosses val="autoZero"/>
        <c:crossBetween val="midCat"/>
      </c:valAx>
    </c:plotArea>
    <c:legend>
      <c:legendPos val="r"/>
      <c:layout/>
    </c:legend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scatterChart>
        <c:scatterStyle val="smoothMarker"/>
        <c:ser>
          <c:idx val="0"/>
          <c:order val="0"/>
          <c:tx>
            <c:strRef>
              <c:f>'Задание 1'!$B$17</c:f>
              <c:strCache>
                <c:ptCount val="1"/>
                <c:pt idx="0">
                  <c:v>f1(x)</c:v>
                </c:pt>
              </c:strCache>
            </c:strRef>
          </c:tx>
          <c:marker>
            <c:symbol val="none"/>
          </c:marker>
          <c:xVal>
            <c:numRef>
              <c:f>'Задание 1'!$A$18:$A$33</c:f>
              <c:numCache>
                <c:formatCode>0.000</c:formatCode>
                <c:ptCount val="16"/>
                <c:pt idx="0">
                  <c:v>-5</c:v>
                </c:pt>
                <c:pt idx="1">
                  <c:v>-4.3333333333333401</c:v>
                </c:pt>
                <c:pt idx="2">
                  <c:v>-3.6666666666666665</c:v>
                </c:pt>
                <c:pt idx="3">
                  <c:v>-3</c:v>
                </c:pt>
                <c:pt idx="4">
                  <c:v>-2.3333333333333335</c:v>
                </c:pt>
                <c:pt idx="5">
                  <c:v>-1.6666666666666681</c:v>
                </c:pt>
                <c:pt idx="6">
                  <c:v>-1.0000000000000004</c:v>
                </c:pt>
                <c:pt idx="7">
                  <c:v>-0.33333333333333381</c:v>
                </c:pt>
                <c:pt idx="8">
                  <c:v>0.33333333333333282</c:v>
                </c:pt>
                <c:pt idx="9">
                  <c:v>0.99999999999999944</c:v>
                </c:pt>
                <c:pt idx="10">
                  <c:v>1.6666666666666661</c:v>
                </c:pt>
                <c:pt idx="11">
                  <c:v>2.3333333333333326</c:v>
                </c:pt>
                <c:pt idx="12">
                  <c:v>2.9999999999999987</c:v>
                </c:pt>
                <c:pt idx="13">
                  <c:v>3.6666666666666647</c:v>
                </c:pt>
                <c:pt idx="14">
                  <c:v>4.3333333333333393</c:v>
                </c:pt>
                <c:pt idx="15">
                  <c:v>4.9999999999999991</c:v>
                </c:pt>
              </c:numCache>
            </c:numRef>
          </c:xVal>
          <c:yVal>
            <c:numRef>
              <c:f>'Задание 1'!$B$18:$B$33</c:f>
              <c:numCache>
                <c:formatCode>0.000</c:formatCode>
                <c:ptCount val="16"/>
                <c:pt idx="0">
                  <c:v>1</c:v>
                </c:pt>
                <c:pt idx="1">
                  <c:v>0.75555555555555565</c:v>
                </c:pt>
                <c:pt idx="2">
                  <c:v>0.55555555555555569</c:v>
                </c:pt>
                <c:pt idx="3">
                  <c:v>0.4</c:v>
                </c:pt>
                <c:pt idx="4">
                  <c:v>0.28888888888888969</c:v>
                </c:pt>
                <c:pt idx="5">
                  <c:v>0.22222222222222229</c:v>
                </c:pt>
                <c:pt idx="6">
                  <c:v>0.2</c:v>
                </c:pt>
                <c:pt idx="7">
                  <c:v>0.22222222222222221</c:v>
                </c:pt>
                <c:pt idx="8">
                  <c:v>0.28888888888888958</c:v>
                </c:pt>
                <c:pt idx="9">
                  <c:v>0.4</c:v>
                </c:pt>
                <c:pt idx="10">
                  <c:v>0.55555555555555569</c:v>
                </c:pt>
                <c:pt idx="11">
                  <c:v>0.75555555555555565</c:v>
                </c:pt>
                <c:pt idx="12">
                  <c:v>0.99999999999999978</c:v>
                </c:pt>
                <c:pt idx="13">
                  <c:v>1.2888888888888885</c:v>
                </c:pt>
                <c:pt idx="14">
                  <c:v>1.622222222222222</c:v>
                </c:pt>
                <c:pt idx="15">
                  <c:v>1.999999999999998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'Задание 1'!$C$17</c:f>
              <c:strCache>
                <c:ptCount val="1"/>
                <c:pt idx="0">
                  <c:v>f2(x)</c:v>
                </c:pt>
              </c:strCache>
            </c:strRef>
          </c:tx>
          <c:marker>
            <c:symbol val="none"/>
          </c:marker>
          <c:xVal>
            <c:numRef>
              <c:f>'Задание 1'!$A$18:$A$33</c:f>
              <c:numCache>
                <c:formatCode>0.000</c:formatCode>
                <c:ptCount val="16"/>
                <c:pt idx="0">
                  <c:v>-5</c:v>
                </c:pt>
                <c:pt idx="1">
                  <c:v>-4.3333333333333401</c:v>
                </c:pt>
                <c:pt idx="2">
                  <c:v>-3.6666666666666665</c:v>
                </c:pt>
                <c:pt idx="3">
                  <c:v>-3</c:v>
                </c:pt>
                <c:pt idx="4">
                  <c:v>-2.3333333333333335</c:v>
                </c:pt>
                <c:pt idx="5">
                  <c:v>-1.6666666666666681</c:v>
                </c:pt>
                <c:pt idx="6">
                  <c:v>-1.0000000000000004</c:v>
                </c:pt>
                <c:pt idx="7">
                  <c:v>-0.33333333333333381</c:v>
                </c:pt>
                <c:pt idx="8">
                  <c:v>0.33333333333333282</c:v>
                </c:pt>
                <c:pt idx="9">
                  <c:v>0.99999999999999944</c:v>
                </c:pt>
                <c:pt idx="10">
                  <c:v>1.6666666666666661</c:v>
                </c:pt>
                <c:pt idx="11">
                  <c:v>2.3333333333333326</c:v>
                </c:pt>
                <c:pt idx="12">
                  <c:v>2.9999999999999987</c:v>
                </c:pt>
                <c:pt idx="13">
                  <c:v>3.6666666666666647</c:v>
                </c:pt>
                <c:pt idx="14">
                  <c:v>4.3333333333333393</c:v>
                </c:pt>
                <c:pt idx="15">
                  <c:v>4.9999999999999991</c:v>
                </c:pt>
              </c:numCache>
            </c:numRef>
          </c:xVal>
          <c:yVal>
            <c:numRef>
              <c:f>'Задание 1'!$C$18:$C$33</c:f>
              <c:numCache>
                <c:formatCode>0.000</c:formatCode>
                <c:ptCount val="16"/>
                <c:pt idx="0">
                  <c:v>9.1195956362266463E-5</c:v>
                </c:pt>
                <c:pt idx="1">
                  <c:v>6.2342768758755934E-4</c:v>
                </c:pt>
                <c:pt idx="2">
                  <c:v>3.4126103644004442E-3</c:v>
                </c:pt>
                <c:pt idx="3">
                  <c:v>1.4958134700577493E-2</c:v>
                </c:pt>
                <c:pt idx="4">
                  <c:v>5.2499877409499109E-2</c:v>
                </c:pt>
                <c:pt idx="5">
                  <c:v>0.14754661619823206</c:v>
                </c:pt>
                <c:pt idx="6">
                  <c:v>0.33203994534466119</c:v>
                </c:pt>
                <c:pt idx="7">
                  <c:v>0.59833103311511371</c:v>
                </c:pt>
                <c:pt idx="8">
                  <c:v>0.86334193952511185</c:v>
                </c:pt>
                <c:pt idx="9">
                  <c:v>0.99750312239745931</c:v>
                </c:pt>
                <c:pt idx="10">
                  <c:v>0.92285996079006549</c:v>
                </c:pt>
                <c:pt idx="11">
                  <c:v>0.68367147409089801</c:v>
                </c:pt>
                <c:pt idx="12">
                  <c:v>0.40555450506332091</c:v>
                </c:pt>
                <c:pt idx="13">
                  <c:v>0.19263762522909417</c:v>
                </c:pt>
                <c:pt idx="14">
                  <c:v>7.3269481228193753E-2</c:v>
                </c:pt>
                <c:pt idx="15">
                  <c:v>2.2314914776966451E-2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'Задание 1'!$D$17</c:f>
              <c:strCache>
                <c:ptCount val="1"/>
                <c:pt idx="0">
                  <c:v>f1(x)-f2(x)</c:v>
                </c:pt>
              </c:strCache>
            </c:strRef>
          </c:tx>
          <c:spPr>
            <a:ln>
              <a:prstDash val="dash"/>
            </a:ln>
          </c:spPr>
          <c:marker>
            <c:symbol val="none"/>
          </c:marker>
          <c:xVal>
            <c:numRef>
              <c:f>'Задание 1'!$A$18:$A$33</c:f>
              <c:numCache>
                <c:formatCode>0.000</c:formatCode>
                <c:ptCount val="16"/>
                <c:pt idx="0">
                  <c:v>-5</c:v>
                </c:pt>
                <c:pt idx="1">
                  <c:v>-4.3333333333333401</c:v>
                </c:pt>
                <c:pt idx="2">
                  <c:v>-3.6666666666666665</c:v>
                </c:pt>
                <c:pt idx="3">
                  <c:v>-3</c:v>
                </c:pt>
                <c:pt idx="4">
                  <c:v>-2.3333333333333335</c:v>
                </c:pt>
                <c:pt idx="5">
                  <c:v>-1.6666666666666681</c:v>
                </c:pt>
                <c:pt idx="6">
                  <c:v>-1.0000000000000004</c:v>
                </c:pt>
                <c:pt idx="7">
                  <c:v>-0.33333333333333381</c:v>
                </c:pt>
                <c:pt idx="8">
                  <c:v>0.33333333333333282</c:v>
                </c:pt>
                <c:pt idx="9">
                  <c:v>0.99999999999999944</c:v>
                </c:pt>
                <c:pt idx="10">
                  <c:v>1.6666666666666661</c:v>
                </c:pt>
                <c:pt idx="11">
                  <c:v>2.3333333333333326</c:v>
                </c:pt>
                <c:pt idx="12">
                  <c:v>2.9999999999999987</c:v>
                </c:pt>
                <c:pt idx="13">
                  <c:v>3.6666666666666647</c:v>
                </c:pt>
                <c:pt idx="14">
                  <c:v>4.3333333333333393</c:v>
                </c:pt>
                <c:pt idx="15">
                  <c:v>4.9999999999999991</c:v>
                </c:pt>
              </c:numCache>
            </c:numRef>
          </c:xVal>
          <c:yVal>
            <c:numRef>
              <c:f>'Задание 1'!$D$18:$D$33</c:f>
              <c:numCache>
                <c:formatCode>0.000</c:formatCode>
                <c:ptCount val="16"/>
                <c:pt idx="0">
                  <c:v>0.99990880404363769</c:v>
                </c:pt>
                <c:pt idx="1">
                  <c:v>0.75493212786796693</c:v>
                </c:pt>
                <c:pt idx="2">
                  <c:v>0.55214294519115459</c:v>
                </c:pt>
                <c:pt idx="3">
                  <c:v>0.38504186529942336</c:v>
                </c:pt>
                <c:pt idx="4">
                  <c:v>0.23638901147938984</c:v>
                </c:pt>
                <c:pt idx="5">
                  <c:v>7.4675606023990412E-2</c:v>
                </c:pt>
                <c:pt idx="6">
                  <c:v>-0.13203994534466046</c:v>
                </c:pt>
                <c:pt idx="7">
                  <c:v>-0.37610881089289216</c:v>
                </c:pt>
                <c:pt idx="8">
                  <c:v>-0.57445305063622198</c:v>
                </c:pt>
                <c:pt idx="9">
                  <c:v>-0.59750312239745929</c:v>
                </c:pt>
                <c:pt idx="10">
                  <c:v>-0.36730440523451091</c:v>
                </c:pt>
                <c:pt idx="11">
                  <c:v>7.1884081464658869E-2</c:v>
                </c:pt>
                <c:pt idx="12">
                  <c:v>0.59444549493667886</c:v>
                </c:pt>
                <c:pt idx="13">
                  <c:v>1.0962512636597941</c:v>
                </c:pt>
                <c:pt idx="14">
                  <c:v>1.548952740994028</c:v>
                </c:pt>
                <c:pt idx="15">
                  <c:v>1.9776850852230341</c:v>
                </c:pt>
              </c:numCache>
            </c:numRef>
          </c:yVal>
          <c:smooth val="1"/>
        </c:ser>
        <c:axId val="74740480"/>
        <c:axId val="74742016"/>
      </c:scatterChart>
      <c:scatterChart>
        <c:scatterStyle val="lineMarker"/>
        <c:ser>
          <c:idx val="3"/>
          <c:order val="3"/>
          <c:tx>
            <c:strRef>
              <c:f>'Задание 1'!$A$36</c:f>
              <c:strCache>
                <c:ptCount val="1"/>
                <c:pt idx="0">
                  <c:v>Корень 1.</c:v>
                </c:pt>
              </c:strCache>
            </c:strRef>
          </c:tx>
          <c:spPr>
            <a:ln w="28575">
              <a:noFill/>
            </a:ln>
          </c:spPr>
          <c:marker>
            <c:symbol val="circle"/>
            <c:size val="9"/>
            <c:spPr>
              <a:solidFill>
                <a:srgbClr val="FF0000"/>
              </a:solidFill>
              <a:ln>
                <a:noFill/>
              </a:ln>
            </c:spPr>
          </c:marker>
          <c:dLbls>
            <c:dLbl>
              <c:idx val="0"/>
              <c:layout>
                <c:manualLayout>
                  <c:x val="-7.1843634776113913E-2"/>
                  <c:y val="-5.8997050147492729E-2"/>
                </c:manualLayout>
              </c:layout>
              <c:dLblPos val="r"/>
              <c:showVal val="1"/>
            </c:dLbl>
            <c:dLblPos val="ctr"/>
            <c:showVal val="1"/>
          </c:dLbls>
          <c:xVal>
            <c:numRef>
              <c:f>'Задание 1'!$A$37</c:f>
              <c:numCache>
                <c:formatCode>0.000</c:formatCode>
                <c:ptCount val="1"/>
                <c:pt idx="0">
                  <c:v>-1.4053416017499716</c:v>
                </c:pt>
              </c:numCache>
            </c:numRef>
          </c:xVal>
          <c:yVal>
            <c:numRef>
              <c:f>'Задание 1'!$B$37</c:f>
              <c:numCache>
                <c:formatCode>0.000</c:formatCode>
                <c:ptCount val="1"/>
                <c:pt idx="0">
                  <c:v>0.20821509070546207</c:v>
                </c:pt>
              </c:numCache>
            </c:numRef>
          </c:yVal>
        </c:ser>
        <c:ser>
          <c:idx val="4"/>
          <c:order val="4"/>
          <c:tx>
            <c:strRef>
              <c:f>'Задание 1'!$A$38</c:f>
              <c:strCache>
                <c:ptCount val="1"/>
                <c:pt idx="0">
                  <c:v>Корень 2.</c:v>
                </c:pt>
              </c:strCache>
            </c:strRef>
          </c:tx>
          <c:spPr>
            <a:ln w="28575">
              <a:noFill/>
            </a:ln>
          </c:spPr>
          <c:marker>
            <c:symbol val="circle"/>
            <c:size val="9"/>
            <c:spPr>
              <a:solidFill>
                <a:srgbClr val="7030A0"/>
              </a:solidFill>
              <a:ln>
                <a:noFill/>
              </a:ln>
            </c:spPr>
          </c:marker>
          <c:dLbls>
            <c:dLbl>
              <c:idx val="0"/>
              <c:layout>
                <c:manualLayout>
                  <c:x val="-5.6112224448897914E-2"/>
                  <c:y val="-9.04621435594887E-2"/>
                </c:manualLayout>
              </c:layout>
              <c:showVal val="1"/>
            </c:dLbl>
            <c:showVal val="1"/>
          </c:dLbls>
          <c:xVal>
            <c:numRef>
              <c:f>'Задание 1'!$A$39</c:f>
              <c:numCache>
                <c:formatCode>0.000</c:formatCode>
                <c:ptCount val="1"/>
                <c:pt idx="0">
                  <c:v>2.2369005323991344</c:v>
                </c:pt>
              </c:numCache>
            </c:numRef>
          </c:xVal>
          <c:yVal>
            <c:numRef>
              <c:f>'Задание 1'!$B$39</c:f>
              <c:numCache>
                <c:formatCode>0.000</c:formatCode>
                <c:ptCount val="1"/>
                <c:pt idx="0">
                  <c:v>0.72387625283229062</c:v>
                </c:pt>
              </c:numCache>
            </c:numRef>
          </c:yVal>
        </c:ser>
        <c:axId val="74740480"/>
        <c:axId val="74742016"/>
      </c:scatterChart>
      <c:valAx>
        <c:axId val="74740480"/>
        <c:scaling>
          <c:orientation val="minMax"/>
          <c:max val="5"/>
          <c:min val="-5"/>
        </c:scaling>
        <c:axPos val="b"/>
        <c:majorGridlines/>
        <c:numFmt formatCode="0.0" sourceLinked="0"/>
        <c:tickLblPos val="nextTo"/>
        <c:crossAx val="74742016"/>
        <c:crosses val="autoZero"/>
        <c:crossBetween val="midCat"/>
      </c:valAx>
      <c:valAx>
        <c:axId val="74742016"/>
        <c:scaling>
          <c:orientation val="minMax"/>
        </c:scaling>
        <c:axPos val="l"/>
        <c:majorGridlines/>
        <c:numFmt formatCode="0.0" sourceLinked="0"/>
        <c:tickLblPos val="nextTo"/>
        <c:crossAx val="74740480"/>
        <c:crosses val="autoZero"/>
        <c:crossBetween val="midCat"/>
      </c:valAx>
    </c:plotArea>
    <c:legend>
      <c:legendPos val="r"/>
      <c:layout/>
    </c:legend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052DCF-33FC-464F-B2F9-67C29B88A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19</Pages>
  <Words>1707</Words>
  <Characters>9736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11421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</dc:creator>
  <cp:lastModifiedBy>KaganovLI</cp:lastModifiedBy>
  <cp:revision>84</cp:revision>
  <dcterms:created xsi:type="dcterms:W3CDTF">2013-05-16T17:58:00Z</dcterms:created>
  <dcterms:modified xsi:type="dcterms:W3CDTF">2013-10-04T05:16:00Z</dcterms:modified>
</cp:coreProperties>
</file>