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5" w:rsidRPr="009F3F95" w:rsidRDefault="009F3F95" w:rsidP="009F3F95">
      <w:pPr>
        <w:pStyle w:val="1"/>
        <w:spacing w:before="240" w:after="240"/>
      </w:pPr>
      <w:r>
        <w:t>Интегрированные ИС</w:t>
      </w:r>
    </w:p>
    <w:p w:rsidR="009F3F95" w:rsidRPr="009F3F95" w:rsidRDefault="009F3F95" w:rsidP="009F3F95">
      <w:pPr>
        <w:pStyle w:val="a0"/>
      </w:pPr>
      <w:r>
        <w:t xml:space="preserve">Интегрированный подход подразумевает, что </w:t>
      </w:r>
      <w:r w:rsidRPr="009F3F95">
        <w:t xml:space="preserve">данные рассматриваются как информационные ресурсы для </w:t>
      </w:r>
      <w:r w:rsidRPr="009F3F95">
        <w:rPr>
          <w:u w:val="single"/>
        </w:rPr>
        <w:t>разноаспектного</w:t>
      </w:r>
      <w:r w:rsidRPr="009F3F95">
        <w:t xml:space="preserve"> и </w:t>
      </w:r>
      <w:r w:rsidRPr="009F3F95">
        <w:rPr>
          <w:u w:val="single"/>
        </w:rPr>
        <w:t>многократного</w:t>
      </w:r>
      <w:r w:rsidRPr="009F3F95">
        <w:t xml:space="preserve"> использования.</w:t>
      </w:r>
    </w:p>
    <w:p w:rsidR="005B7D23" w:rsidRDefault="00946A43" w:rsidP="009F3F95">
      <w:pPr>
        <w:pStyle w:val="2"/>
        <w:spacing w:before="240" w:after="240"/>
      </w:pPr>
      <w:r>
        <w:t>Банк данных</w:t>
      </w:r>
    </w:p>
    <w:p w:rsidR="00946A43" w:rsidRDefault="009F3F95" w:rsidP="009F3F95">
      <w:pPr>
        <w:pStyle w:val="a0"/>
      </w:pPr>
      <w:r w:rsidRPr="009F3F95">
        <w:rPr>
          <w:b/>
          <w:bCs/>
          <w:u w:val="single"/>
        </w:rPr>
        <w:t>Банк данных</w:t>
      </w:r>
      <w:r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БнД</w:t>
      </w:r>
      <w:proofErr w:type="spellEnd"/>
      <w:r>
        <w:rPr>
          <w:b/>
          <w:bCs/>
          <w:u w:val="single"/>
        </w:rPr>
        <w:t>)</w:t>
      </w:r>
      <w:r w:rsidRPr="009F3F95">
        <w:t xml:space="preserve"> – это система специальным образом организованных данных (баз данных), программных, технических, языковых, организационно-методических средств, предназначенных для обеспечения </w:t>
      </w:r>
      <w:r w:rsidRPr="00C12FF3">
        <w:rPr>
          <w:u w:val="single"/>
        </w:rPr>
        <w:t>централизованного накопления</w:t>
      </w:r>
      <w:r w:rsidRPr="009F3F95">
        <w:t xml:space="preserve"> и </w:t>
      </w:r>
      <w:r w:rsidRPr="00C12FF3">
        <w:rPr>
          <w:u w:val="single"/>
        </w:rPr>
        <w:t>коллективного многоцелевого использования</w:t>
      </w:r>
      <w:r w:rsidRPr="009F3F95">
        <w:t xml:space="preserve"> данных.</w:t>
      </w:r>
    </w:p>
    <w:p w:rsidR="009346A5" w:rsidRDefault="00C12FF3" w:rsidP="009346A5">
      <w:pPr>
        <w:pStyle w:val="a0"/>
      </w:pPr>
      <w:r>
        <w:t>Это вид ИС.</w:t>
      </w:r>
      <w:r w:rsidR="009346A5" w:rsidRPr="009346A5">
        <w:t xml:space="preserve"> </w:t>
      </w:r>
      <w:r w:rsidR="009346A5">
        <w:t xml:space="preserve">Главная отличительная черта </w:t>
      </w:r>
      <w:proofErr w:type="spellStart"/>
      <w:r w:rsidR="009346A5">
        <w:t>БнД</w:t>
      </w:r>
      <w:proofErr w:type="spellEnd"/>
      <w:r w:rsidR="009346A5">
        <w:t>:</w:t>
      </w:r>
      <w:r w:rsidR="009346A5" w:rsidRPr="009F3F95">
        <w:t xml:space="preserve"> </w:t>
      </w:r>
      <w:r w:rsidR="009346A5">
        <w:t>централизованное управление данными.</w:t>
      </w:r>
    </w:p>
    <w:p w:rsidR="009346A5" w:rsidRDefault="009346A5" w:rsidP="009346A5">
      <w:pPr>
        <w:pStyle w:val="a0"/>
        <w:numPr>
          <w:ilvl w:val="0"/>
          <w:numId w:val="11"/>
        </w:numPr>
      </w:pPr>
      <w:proofErr w:type="spellStart"/>
      <w:r>
        <w:t>БнД</w:t>
      </w:r>
      <w:proofErr w:type="spellEnd"/>
      <w:r>
        <w:t xml:space="preserve"> пользуется большое число различных пользователей. </w:t>
      </w:r>
    </w:p>
    <w:p w:rsidR="009346A5" w:rsidRDefault="009346A5" w:rsidP="009346A5">
      <w:pPr>
        <w:pStyle w:val="a0"/>
        <w:numPr>
          <w:ilvl w:val="0"/>
          <w:numId w:val="11"/>
        </w:numPr>
      </w:pPr>
      <w:r>
        <w:t xml:space="preserve">В </w:t>
      </w:r>
      <w:proofErr w:type="spellStart"/>
      <w:r>
        <w:t>БнД</w:t>
      </w:r>
      <w:proofErr w:type="spellEnd"/>
      <w:r>
        <w:t xml:space="preserve"> хранится большой объем </w:t>
      </w:r>
      <w:proofErr w:type="spellStart"/>
      <w:r>
        <w:t>многоаспектной</w:t>
      </w:r>
      <w:proofErr w:type="spellEnd"/>
      <w:r>
        <w:t xml:space="preserve"> информации.</w:t>
      </w:r>
    </w:p>
    <w:p w:rsidR="00C12FF3" w:rsidRPr="00C12FF3" w:rsidRDefault="00C12FF3" w:rsidP="00C12FF3">
      <w:pPr>
        <w:pStyle w:val="a0"/>
        <w:jc w:val="center"/>
        <w:rPr>
          <w:b/>
        </w:rPr>
      </w:pPr>
      <w:proofErr w:type="spellStart"/>
      <w:r w:rsidRPr="00C12FF3">
        <w:rPr>
          <w:b/>
        </w:rPr>
        <w:t>БнД</w:t>
      </w:r>
      <w:proofErr w:type="spellEnd"/>
      <w:r w:rsidRPr="00C12FF3">
        <w:rPr>
          <w:b/>
        </w:rPr>
        <w:t xml:space="preserve"> = </w:t>
      </w:r>
      <w:r w:rsidRPr="00C12FF3">
        <w:rPr>
          <w:b/>
          <w:lang w:val="en-US"/>
        </w:rPr>
        <w:t>n</w:t>
      </w:r>
      <w:r w:rsidRPr="00C12FF3">
        <w:rPr>
          <w:b/>
        </w:rPr>
        <w:t>*БД + СУБД</w:t>
      </w:r>
      <w:r>
        <w:rPr>
          <w:b/>
        </w:rPr>
        <w:t xml:space="preserve"> </w:t>
      </w:r>
      <w:r w:rsidRPr="00C12FF3">
        <w:rPr>
          <w:b/>
        </w:rPr>
        <w:t>[+</w:t>
      </w:r>
      <w:r>
        <w:rPr>
          <w:b/>
        </w:rPr>
        <w:t xml:space="preserve"> Словарь данных</w:t>
      </w:r>
      <w:r w:rsidRPr="00C12FF3">
        <w:rPr>
          <w:b/>
        </w:rPr>
        <w:t>]</w:t>
      </w:r>
      <w:r>
        <w:rPr>
          <w:b/>
        </w:rPr>
        <w:br/>
      </w:r>
      <w:r w:rsidRPr="00C12FF3">
        <w:rPr>
          <w:b/>
        </w:rPr>
        <w:t>[</w:t>
      </w:r>
      <w:r>
        <w:rPr>
          <w:b/>
        </w:rPr>
        <w:t>+ ОС</w:t>
      </w:r>
      <w:r w:rsidRPr="00C12FF3">
        <w:rPr>
          <w:b/>
        </w:rPr>
        <w:t>]</w:t>
      </w:r>
      <w:r>
        <w:rPr>
          <w:b/>
        </w:rPr>
        <w:t xml:space="preserve"> </w:t>
      </w:r>
      <w:r w:rsidRPr="00C12FF3">
        <w:rPr>
          <w:b/>
        </w:rPr>
        <w:t xml:space="preserve">[+ </w:t>
      </w:r>
      <w:r>
        <w:rPr>
          <w:b/>
        </w:rPr>
        <w:t>Аппаратное обеспечение</w:t>
      </w:r>
      <w:r w:rsidRPr="00C12FF3">
        <w:rPr>
          <w:b/>
        </w:rPr>
        <w:t>]</w:t>
      </w:r>
      <w:r>
        <w:rPr>
          <w:b/>
        </w:rPr>
        <w:t xml:space="preserve"> </w:t>
      </w:r>
      <w:r w:rsidRPr="00C12FF3">
        <w:rPr>
          <w:b/>
        </w:rPr>
        <w:t xml:space="preserve">[+ </w:t>
      </w:r>
      <w:r>
        <w:rPr>
          <w:b/>
        </w:rPr>
        <w:t>Персонал</w:t>
      </w:r>
      <w:r w:rsidRPr="00C12FF3">
        <w:rPr>
          <w:b/>
        </w:rPr>
        <w:t>]</w:t>
      </w:r>
    </w:p>
    <w:p w:rsidR="00C12FF3" w:rsidRDefault="00C12FF3" w:rsidP="009F3F95">
      <w:pPr>
        <w:pStyle w:val="a0"/>
      </w:pPr>
      <w:r w:rsidRPr="00C12FF3">
        <w:rPr>
          <w:b/>
        </w:rPr>
        <w:t>Словарь данных</w:t>
      </w:r>
      <w:r>
        <w:t xml:space="preserve"> – специальная система для хранения </w:t>
      </w:r>
      <w:r w:rsidRPr="009346A5">
        <w:rPr>
          <w:i/>
        </w:rPr>
        <w:t>метаданных</w:t>
      </w:r>
      <w:r>
        <w:t xml:space="preserve">: </w:t>
      </w:r>
    </w:p>
    <w:p w:rsidR="00C12FF3" w:rsidRDefault="00C12FF3" w:rsidP="00DF30EB">
      <w:pPr>
        <w:pStyle w:val="a0"/>
        <w:numPr>
          <w:ilvl w:val="0"/>
          <w:numId w:val="13"/>
        </w:numPr>
      </w:pPr>
      <w:r>
        <w:t>об объектах (таблицах), их свойствах и отношениях;</w:t>
      </w:r>
    </w:p>
    <w:p w:rsidR="00C12FF3" w:rsidRDefault="00C12FF3" w:rsidP="00DF30EB">
      <w:pPr>
        <w:pStyle w:val="a0"/>
        <w:numPr>
          <w:ilvl w:val="0"/>
          <w:numId w:val="13"/>
        </w:numPr>
      </w:pPr>
      <w:r>
        <w:t>о данных (полях, атрибутах): наименование, структура, связи с другими данными, возможные значения и формат представления, об источниках их возникновения;</w:t>
      </w:r>
    </w:p>
    <w:p w:rsidR="00C12FF3" w:rsidRDefault="00C12FF3" w:rsidP="00DF30EB">
      <w:pPr>
        <w:pStyle w:val="a0"/>
        <w:numPr>
          <w:ilvl w:val="0"/>
          <w:numId w:val="13"/>
        </w:numPr>
      </w:pPr>
      <w:r>
        <w:t>о кодах защиты, разграничениях доступа к данным со стороны пользователей.</w:t>
      </w:r>
    </w:p>
    <w:p w:rsidR="00D54EE6" w:rsidRDefault="00D54EE6">
      <w:pPr>
        <w:ind w:firstLine="709"/>
        <w:jc w:val="both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946A43" w:rsidRDefault="00946A43" w:rsidP="009F3F95">
      <w:pPr>
        <w:pStyle w:val="2"/>
        <w:spacing w:before="240" w:after="240"/>
      </w:pPr>
      <w:r>
        <w:lastRenderedPageBreak/>
        <w:t>Информационное хранилище</w:t>
      </w:r>
    </w:p>
    <w:p w:rsidR="00F91E94" w:rsidRDefault="00F91E94" w:rsidP="00F91E94">
      <w:pPr>
        <w:ind w:firstLine="399"/>
        <w:jc w:val="both"/>
      </w:pPr>
      <w:r>
        <w:rPr>
          <w:b/>
          <w:bCs/>
          <w:u w:val="single"/>
        </w:rPr>
        <w:t>Информационное хранилище (склад данных)</w:t>
      </w:r>
      <w:r>
        <w:t xml:space="preserve"> – это автоматизированная информационно-технологическая система, которая </w:t>
      </w:r>
      <w:r w:rsidRPr="00F91E94">
        <w:t>собирает данные из</w:t>
      </w:r>
      <w:r>
        <w:t xml:space="preserve"> </w:t>
      </w:r>
      <w:r w:rsidR="00201316">
        <w:rPr>
          <w:u w:val="single"/>
        </w:rPr>
        <w:t>внутренних</w:t>
      </w:r>
      <w:r w:rsidRPr="00F91E94">
        <w:rPr>
          <w:u w:val="single"/>
        </w:rPr>
        <w:t xml:space="preserve"> баз</w:t>
      </w:r>
      <w:r>
        <w:t xml:space="preserve"> и </w:t>
      </w:r>
      <w:r w:rsidRPr="00F91E94">
        <w:rPr>
          <w:u w:val="single"/>
        </w:rPr>
        <w:t>внешних источников</w:t>
      </w:r>
      <w:r>
        <w:t>, формирует, хранит и эксплуатирует информацию как единую.</w:t>
      </w:r>
    </w:p>
    <w:p w:rsidR="00D82A5B" w:rsidRDefault="00D82A5B" w:rsidP="009F3F95">
      <w:pPr>
        <w:pStyle w:val="a0"/>
      </w:pPr>
      <w:r>
        <w:t>Основной целью является бизнес-анализ или информационная поддержка принятия управленческих решений.</w:t>
      </w:r>
    </w:p>
    <w:p w:rsidR="00EF16F9" w:rsidRDefault="00D82A5B" w:rsidP="00EF16F9">
      <w:pPr>
        <w:pStyle w:val="a0"/>
      </w:pPr>
      <w:proofErr w:type="gramStart"/>
      <w:r>
        <w:t>Это не просто объединение разных БД, это отдельная ИС, со своими механизмами управления данными.</w:t>
      </w:r>
      <w:proofErr w:type="gramEnd"/>
      <w:r w:rsidR="00B70994">
        <w:t xml:space="preserve"> </w:t>
      </w:r>
      <w:r w:rsidR="00EF16F9">
        <w:t>В хранилище</w:t>
      </w:r>
      <w:r w:rsidR="00EF16F9" w:rsidRPr="00EF16F9">
        <w:t xml:space="preserve"> </w:t>
      </w:r>
      <w:r w:rsidR="00EF16F9">
        <w:t>располагаются:</w:t>
      </w:r>
    </w:p>
    <w:p w:rsidR="00EF16F9" w:rsidRDefault="00EF16F9" w:rsidP="00EF16F9">
      <w:pPr>
        <w:numPr>
          <w:ilvl w:val="0"/>
          <w:numId w:val="14"/>
        </w:numPr>
        <w:jc w:val="both"/>
      </w:pPr>
      <w:r>
        <w:rPr>
          <w:b/>
          <w:bCs/>
        </w:rPr>
        <w:t>метаданные</w:t>
      </w:r>
      <w:r>
        <w:t>;</w:t>
      </w:r>
    </w:p>
    <w:p w:rsidR="00EF16F9" w:rsidRDefault="00EF16F9" w:rsidP="00EF16F9">
      <w:pPr>
        <w:numPr>
          <w:ilvl w:val="0"/>
          <w:numId w:val="14"/>
        </w:numPr>
        <w:jc w:val="both"/>
      </w:pPr>
      <w:r>
        <w:rPr>
          <w:b/>
          <w:bCs/>
        </w:rPr>
        <w:t>фактические данные</w:t>
      </w:r>
      <w:r>
        <w:t xml:space="preserve"> (архивы) за различные моменты времени;</w:t>
      </w:r>
    </w:p>
    <w:p w:rsidR="00EF16F9" w:rsidRPr="00ED7597" w:rsidRDefault="00EF16F9" w:rsidP="00EF16F9">
      <w:pPr>
        <w:numPr>
          <w:ilvl w:val="0"/>
          <w:numId w:val="14"/>
        </w:numPr>
        <w:jc w:val="both"/>
      </w:pPr>
      <w:r>
        <w:rPr>
          <w:b/>
          <w:bCs/>
        </w:rPr>
        <w:t>суммарные</w:t>
      </w:r>
      <w:r w:rsidR="00ED7597">
        <w:rPr>
          <w:b/>
          <w:bCs/>
        </w:rPr>
        <w:t xml:space="preserve"> (аналитические)</w:t>
      </w:r>
      <w:r>
        <w:rPr>
          <w:b/>
          <w:bCs/>
        </w:rPr>
        <w:t xml:space="preserve"> данные</w:t>
      </w:r>
      <w:r w:rsidR="00ED7597">
        <w:rPr>
          <w:b/>
          <w:bCs/>
        </w:rPr>
        <w:t xml:space="preserve"> </w:t>
      </w:r>
      <w:r w:rsidR="00ED7597" w:rsidRPr="00ED7597">
        <w:rPr>
          <w:bCs/>
        </w:rPr>
        <w:t>- итоги расчетов по фактическим данным</w:t>
      </w:r>
      <w:r w:rsidRPr="00ED7597">
        <w:t>.</w:t>
      </w:r>
    </w:p>
    <w:p w:rsidR="00ED7597" w:rsidRDefault="00ED7597" w:rsidP="00ED7597">
      <w:pPr>
        <w:pStyle w:val="a0"/>
      </w:pPr>
      <w:r w:rsidRPr="00ED7597">
        <w:rPr>
          <w:b/>
        </w:rPr>
        <w:t>Предметная ориентированность</w:t>
      </w:r>
      <w:r>
        <w:t xml:space="preserve"> – ориентированность на предметы (определенные группы данных), а не на их конкретные приложения.</w:t>
      </w:r>
    </w:p>
    <w:p w:rsidR="00ED7597" w:rsidRDefault="00ED7597" w:rsidP="00ED7597">
      <w:pPr>
        <w:pStyle w:val="a0"/>
      </w:pPr>
      <w:proofErr w:type="spellStart"/>
      <w:r w:rsidRPr="00ED7597">
        <w:rPr>
          <w:b/>
        </w:rPr>
        <w:t>Интегрированность</w:t>
      </w:r>
      <w:proofErr w:type="spellEnd"/>
      <w:r>
        <w:t xml:space="preserve"> – возможность объединения данных из разных источников, имеющих разный формат и несогласованных.</w:t>
      </w:r>
    </w:p>
    <w:p w:rsidR="00ED7597" w:rsidRDefault="00ED7597" w:rsidP="00ED7597">
      <w:pPr>
        <w:pStyle w:val="a0"/>
      </w:pPr>
      <w:r w:rsidRPr="00ED7597">
        <w:rPr>
          <w:b/>
        </w:rPr>
        <w:t>Привязка ко времени</w:t>
      </w:r>
      <w:r>
        <w:t xml:space="preserve"> – для всех данных указан момент или промежуток времени, в который они корректны.</w:t>
      </w:r>
    </w:p>
    <w:p w:rsidR="00ED7597" w:rsidRDefault="00ED7597" w:rsidP="00ED7597">
      <w:pPr>
        <w:pStyle w:val="a0"/>
      </w:pPr>
      <w:r w:rsidRPr="00ED7597">
        <w:t>Данные в хранилище</w:t>
      </w:r>
      <w:r w:rsidRPr="00ED7597">
        <w:rPr>
          <w:b/>
        </w:rPr>
        <w:t xml:space="preserve"> не изменяются</w:t>
      </w:r>
      <w:r>
        <w:t>, они лишь регулярно пополняются из оперативных баз данных.</w:t>
      </w:r>
    </w:p>
    <w:p w:rsidR="00EF16F9" w:rsidRDefault="00201316" w:rsidP="009F3F95">
      <w:pPr>
        <w:pStyle w:val="a0"/>
      </w:pPr>
      <w:r>
        <w:t xml:space="preserve">Информационное хранилище может </w:t>
      </w:r>
      <w:r w:rsidR="00B70994">
        <w:t xml:space="preserve">быть </w:t>
      </w:r>
      <w:r>
        <w:t xml:space="preserve">как </w:t>
      </w:r>
      <w:r w:rsidR="00B70994" w:rsidRPr="00ED7597">
        <w:rPr>
          <w:i/>
        </w:rPr>
        <w:t>централизованным</w:t>
      </w:r>
      <w:r w:rsidR="00B70994">
        <w:t xml:space="preserve"> </w:t>
      </w:r>
      <w:r>
        <w:t>(</w:t>
      </w:r>
      <w:proofErr w:type="spellStart"/>
      <w:r w:rsidR="00B70994">
        <w:t>БнД</w:t>
      </w:r>
      <w:proofErr w:type="spellEnd"/>
      <w:r>
        <w:t xml:space="preserve">), так и </w:t>
      </w:r>
      <w:r w:rsidRPr="00ED7597">
        <w:rPr>
          <w:i/>
        </w:rPr>
        <w:t>распределенным</w:t>
      </w:r>
      <w:r>
        <w:t>.</w:t>
      </w:r>
      <w:r w:rsidR="00EF16F9">
        <w:t xml:space="preserve"> Зачастую используют </w:t>
      </w:r>
      <w:r w:rsidR="00EF16F9" w:rsidRPr="00ED7597">
        <w:rPr>
          <w:b/>
        </w:rPr>
        <w:t>вторичные устройства</w:t>
      </w:r>
      <w:r w:rsidR="00EF16F9">
        <w:t xml:space="preserve"> хранения на сервере, например, оптические диски.</w:t>
      </w:r>
    </w:p>
    <w:p w:rsidR="00201316" w:rsidRPr="00EF16F9" w:rsidRDefault="00EF16F9" w:rsidP="009F3F95">
      <w:pPr>
        <w:pStyle w:val="a0"/>
      </w:pPr>
      <w:r w:rsidRPr="00EF16F9">
        <w:rPr>
          <w:u w:val="single"/>
        </w:rPr>
        <w:t>Пример</w:t>
      </w:r>
      <w:r>
        <w:t xml:space="preserve">. </w:t>
      </w:r>
      <w:proofErr w:type="spellStart"/>
      <w:r>
        <w:rPr>
          <w:lang w:val="en-US"/>
        </w:rPr>
        <w:t>JukeBox</w:t>
      </w:r>
      <w:proofErr w:type="spellEnd"/>
      <w:r w:rsidRPr="00EF16F9">
        <w:t xml:space="preserve"> </w:t>
      </w:r>
      <w:r>
        <w:t>–</w:t>
      </w:r>
      <w:r w:rsidRPr="00EF16F9">
        <w:t xml:space="preserve"> </w:t>
      </w:r>
      <w:r>
        <w:t>библиотека-автомат с автоматической сменой оптических дисков. Ненужная и редко используемая информация автоматически выгружается на вторичный носитель (</w:t>
      </w:r>
      <w:r w:rsidRPr="00EF16F9">
        <w:rPr>
          <w:b/>
        </w:rPr>
        <w:t>миграция данных</w:t>
      </w:r>
      <w:r>
        <w:t>).</w:t>
      </w:r>
    </w:p>
    <w:p w:rsidR="00946A43" w:rsidRDefault="00F52FCD" w:rsidP="00F52FCD">
      <w:pPr>
        <w:pStyle w:val="a0"/>
      </w:pPr>
      <w:r w:rsidRPr="00F52FCD">
        <w:rPr>
          <w:b/>
        </w:rPr>
        <w:t>Витрины данных</w:t>
      </w:r>
      <w:r w:rsidRPr="00F52FCD">
        <w:t xml:space="preserve"> – небольшие хранилища с упрощенной архитектурой, предназначенные для хранения части данных с целью снятия нагрузки с основного информационного хранилища.</w:t>
      </w:r>
    </w:p>
    <w:p w:rsidR="00D54EE6" w:rsidRPr="00B70994" w:rsidRDefault="00F52FCD" w:rsidP="00B70994">
      <w:pPr>
        <w:pStyle w:val="a0"/>
        <w:rPr>
          <w:rFonts w:eastAsiaTheme="majorEastAsia" w:cstheme="majorBidi"/>
          <w:b/>
          <w:bCs/>
          <w:szCs w:val="26"/>
          <w:lang w:val="en-US"/>
        </w:rPr>
      </w:pPr>
      <w:r w:rsidRPr="00F52FCD">
        <w:rPr>
          <w:u w:val="single"/>
        </w:rPr>
        <w:lastRenderedPageBreak/>
        <w:t>Примеры</w:t>
      </w:r>
      <w:r w:rsidRPr="00F52FCD">
        <w:rPr>
          <w:lang w:val="en-US"/>
        </w:rPr>
        <w:t xml:space="preserve"> </w:t>
      </w:r>
      <w:r>
        <w:t>систем</w:t>
      </w:r>
      <w:r w:rsidRPr="00F52FCD">
        <w:rPr>
          <w:lang w:val="en-US"/>
        </w:rPr>
        <w:t xml:space="preserve"> </w:t>
      </w:r>
      <w:r>
        <w:t>для</w:t>
      </w:r>
      <w:r w:rsidRPr="00F52FCD">
        <w:rPr>
          <w:lang w:val="en-US"/>
        </w:rPr>
        <w:t xml:space="preserve"> </w:t>
      </w:r>
      <w:r>
        <w:t>хранилищ</w:t>
      </w:r>
      <w:r w:rsidRPr="00F52FCD">
        <w:rPr>
          <w:lang w:val="en-US"/>
        </w:rPr>
        <w:t xml:space="preserve"> </w:t>
      </w:r>
      <w:r>
        <w:t>данных</w:t>
      </w:r>
      <w:r w:rsidRPr="00F52FCD">
        <w:rPr>
          <w:lang w:val="en-US"/>
        </w:rPr>
        <w:t>: IBM Red Brick Warehouse,</w:t>
      </w:r>
      <w:r w:rsidRPr="00F52FCD">
        <w:rPr>
          <w:b/>
          <w:bCs/>
          <w:lang w:val="en-US"/>
        </w:rPr>
        <w:t xml:space="preserve"> </w:t>
      </w:r>
      <w:r w:rsidRPr="00F52FCD">
        <w:rPr>
          <w:bCs/>
          <w:lang w:val="en-US"/>
        </w:rPr>
        <w:t xml:space="preserve">SAP </w:t>
      </w:r>
      <w:proofErr w:type="spellStart"/>
      <w:r w:rsidRPr="00F52FCD">
        <w:rPr>
          <w:bCs/>
          <w:lang w:val="en-US"/>
        </w:rPr>
        <w:t>NetWeaver</w:t>
      </w:r>
      <w:proofErr w:type="spellEnd"/>
      <w:r w:rsidRPr="00F52FCD">
        <w:rPr>
          <w:bCs/>
          <w:lang w:val="en-US"/>
        </w:rPr>
        <w:t xml:space="preserve"> Business Warehouse.</w:t>
      </w:r>
      <w:r w:rsidR="00D54EE6" w:rsidRPr="00B70994">
        <w:rPr>
          <w:lang w:val="en-US"/>
        </w:rPr>
        <w:br w:type="page"/>
      </w:r>
    </w:p>
    <w:p w:rsidR="00946A43" w:rsidRDefault="00946A43" w:rsidP="009F3F95">
      <w:pPr>
        <w:pStyle w:val="2"/>
        <w:spacing w:before="240" w:after="240"/>
      </w:pPr>
      <w:r>
        <w:lastRenderedPageBreak/>
        <w:t>Базы знаний и экспертные системы</w:t>
      </w:r>
    </w:p>
    <w:p w:rsidR="00946A43" w:rsidRDefault="000910BF" w:rsidP="009F3F95">
      <w:pPr>
        <w:pStyle w:val="a0"/>
      </w:pPr>
      <w:r w:rsidRPr="000910BF">
        <w:rPr>
          <w:b/>
        </w:rPr>
        <w:t>База знаний</w:t>
      </w:r>
      <w:r>
        <w:rPr>
          <w:b/>
        </w:rPr>
        <w:t xml:space="preserve"> (БЗ)</w:t>
      </w:r>
      <w:r>
        <w:t xml:space="preserve"> предназначена для хранения информации более высокого уровня – знаний.</w:t>
      </w:r>
    </w:p>
    <w:p w:rsidR="000910BF" w:rsidRDefault="002A7C2D" w:rsidP="000910BF">
      <w:pPr>
        <w:pStyle w:val="a0"/>
        <w:jc w:val="center"/>
      </w:pPr>
      <w:r>
        <w:pict>
          <v:group id="_x0000_s1027" editas="canvas" style="width:136.2pt;height:124.3pt;mso-position-horizontal-relative:char;mso-position-vertical-relative:line" coordorigin="5129,2460" coordsize="2136,19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129;top:2460;width:2136;height:192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35;top:3960;width:2117;height:418">
              <v:textbox>
                <w:txbxContent>
                  <w:p w:rsidR="000910BF" w:rsidRDefault="000910BF" w:rsidP="000910BF">
                    <w:pPr>
                      <w:jc w:val="center"/>
                    </w:pPr>
                    <w:r>
                      <w:t>Данные</w:t>
                    </w:r>
                  </w:p>
                </w:txbxContent>
              </v:textbox>
            </v:shape>
            <v:shape id="_x0000_s1029" type="#_x0000_t202" style="position:absolute;left:5135;top:3210;width:2117;height:418">
              <v:textbox>
                <w:txbxContent>
                  <w:p w:rsidR="000910BF" w:rsidRDefault="000910BF" w:rsidP="000910BF">
                    <w:pPr>
                      <w:jc w:val="center"/>
                    </w:pPr>
                    <w:r>
                      <w:t>Информация</w:t>
                    </w:r>
                  </w:p>
                </w:txbxContent>
              </v:textbox>
            </v:shape>
            <v:shape id="_x0000_s1030" type="#_x0000_t202" style="position:absolute;left:5141;top:2466;width:2118;height:418">
              <v:textbox>
                <w:txbxContent>
                  <w:p w:rsidR="000910BF" w:rsidRDefault="000910BF" w:rsidP="000910BF">
                    <w:pPr>
                      <w:jc w:val="center"/>
                    </w:pPr>
                    <w:r>
                      <w:t>Знания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1" type="#_x0000_t68" style="position:absolute;left:5984;top:3651;width:424;height:280" adj="10919,4472">
              <v:textbox style="layout-flow:vertical-ideographic"/>
            </v:shape>
            <v:shape id="_x0000_s1034" type="#_x0000_t68" style="position:absolute;left:5984;top:2884;width:424;height:280" adj="10919,4472">
              <v:textbox style="layout-flow:vertical-ideographic"/>
            </v:shape>
            <w10:wrap type="none"/>
            <w10:anchorlock/>
          </v:group>
        </w:pict>
      </w:r>
    </w:p>
    <w:p w:rsidR="000910BF" w:rsidRDefault="000910BF" w:rsidP="009F3F95">
      <w:pPr>
        <w:pStyle w:val="a0"/>
      </w:pPr>
      <w:r>
        <w:t xml:space="preserve">БЗ, в отличие от БД, содержит не только данные (факты), но и </w:t>
      </w:r>
      <w:r w:rsidRPr="000910BF">
        <w:rPr>
          <w:b/>
        </w:rPr>
        <w:t xml:space="preserve">правила вывода </w:t>
      </w:r>
      <w:r>
        <w:t>новых данных.</w:t>
      </w:r>
      <w:r w:rsidR="0045710B">
        <w:t xml:space="preserve"> </w:t>
      </w:r>
    </w:p>
    <w:p w:rsidR="000910BF" w:rsidRDefault="0045710B" w:rsidP="009F3F95">
      <w:pPr>
        <w:pStyle w:val="a0"/>
      </w:pPr>
      <w:r>
        <w:t>БЗ –</w:t>
      </w:r>
      <w:r w:rsidR="000910BF">
        <w:t xml:space="preserve"> важный компонент </w:t>
      </w:r>
      <w:r w:rsidR="000910BF" w:rsidRPr="000910BF">
        <w:t>интеллектуальной системы</w:t>
      </w:r>
      <w:r w:rsidR="00B70994">
        <w:t>, из которых</w:t>
      </w:r>
      <w:r w:rsidR="000910BF">
        <w:t xml:space="preserve"> </w:t>
      </w:r>
      <w:r w:rsidR="00B70994">
        <w:t>н</w:t>
      </w:r>
      <w:r w:rsidR="000910BF">
        <w:t xml:space="preserve">аиболее </w:t>
      </w:r>
      <w:r w:rsidR="00B70994">
        <w:t>распространены</w:t>
      </w:r>
      <w:r w:rsidR="000910BF">
        <w:t xml:space="preserve"> </w:t>
      </w:r>
      <w:r w:rsidR="000910BF" w:rsidRPr="00CC09EB">
        <w:t>экспертные системы</w:t>
      </w:r>
      <w:r w:rsidR="000910BF">
        <w:t>. В них хранятся знания человека-эксперта в определенной предметной области.</w:t>
      </w:r>
    </w:p>
    <w:p w:rsidR="00CC09EB" w:rsidRDefault="00CC09EB" w:rsidP="00CC09EB">
      <w:pPr>
        <w:pStyle w:val="a0"/>
      </w:pPr>
      <w:r w:rsidRPr="00CC09EB">
        <w:rPr>
          <w:b/>
        </w:rPr>
        <w:t>Экспертная</w:t>
      </w:r>
      <w:r w:rsidRPr="00CC09EB">
        <w:rPr>
          <w:rFonts w:ascii="BookAntiqua-Bold" w:hAnsi="BookAntiqua-Bold" w:cs="BookAntiqua-Bold"/>
          <w:b/>
          <w:bCs/>
        </w:rPr>
        <w:t xml:space="preserve"> </w:t>
      </w:r>
      <w:r w:rsidRPr="00CC09EB">
        <w:rPr>
          <w:b/>
        </w:rPr>
        <w:t>система</w:t>
      </w:r>
      <w:r>
        <w:rPr>
          <w:rFonts w:ascii="BookAntiqua-Bold" w:hAnsi="BookAntiqua-Bold" w:cs="BookAntiqua-Bold"/>
          <w:b/>
          <w:bCs/>
        </w:rPr>
        <w:t xml:space="preserve"> </w:t>
      </w:r>
      <w:r>
        <w:t xml:space="preserve">(ЭС)– система искусственного интеллекта, включающая БЗ с набором правил и механизмом вывода, позволяющая на основании предоставляемых пользователем фактов распознать ситуацию, сделать выводы, </w:t>
      </w:r>
      <w:r w:rsidR="00B70994">
        <w:t xml:space="preserve">и </w:t>
      </w:r>
      <w:r>
        <w:t>сформулировать решение или дать рекомендацию для выбора действия.</w:t>
      </w:r>
    </w:p>
    <w:p w:rsidR="000910BF" w:rsidRDefault="0045710B" w:rsidP="009F3F95">
      <w:pPr>
        <w:pStyle w:val="a0"/>
      </w:pPr>
      <w:r w:rsidRPr="0045710B">
        <w:rPr>
          <w:u w:val="single"/>
        </w:rPr>
        <w:t>Примеры</w:t>
      </w:r>
      <w:r>
        <w:t xml:space="preserve"> </w:t>
      </w:r>
      <w:r w:rsidRPr="00CC09EB">
        <w:rPr>
          <w:u w:val="single"/>
        </w:rPr>
        <w:t>организации</w:t>
      </w:r>
      <w:r>
        <w:t xml:space="preserve"> ЭС:</w:t>
      </w:r>
    </w:p>
    <w:p w:rsidR="0045710B" w:rsidRDefault="0045710B" w:rsidP="009F3F95">
      <w:pPr>
        <w:pStyle w:val="a0"/>
      </w:pPr>
      <w:r w:rsidRPr="0045710B">
        <w:rPr>
          <w:b/>
        </w:rPr>
        <w:t>Семантические сети</w:t>
      </w:r>
      <w:r>
        <w:t xml:space="preserve"> – множество понятий и связей между ними.</w:t>
      </w:r>
    </w:p>
    <w:p w:rsidR="0045710B" w:rsidRDefault="0045710B" w:rsidP="009F3F95">
      <w:pPr>
        <w:pStyle w:val="a0"/>
      </w:pPr>
      <w:r w:rsidRPr="0045710B">
        <w:rPr>
          <w:b/>
        </w:rPr>
        <w:t>Продукционные системы</w:t>
      </w:r>
      <w:r>
        <w:t xml:space="preserve"> – делают выводы по заранее заданным логическим правилам (ЕСЛИ-ТО).</w:t>
      </w:r>
    </w:p>
    <w:p w:rsidR="0045710B" w:rsidRDefault="0045710B" w:rsidP="009F3F95">
      <w:pPr>
        <w:pStyle w:val="a0"/>
      </w:pPr>
      <w:r w:rsidRPr="0045710B">
        <w:rPr>
          <w:b/>
        </w:rPr>
        <w:t>Нейронные сети</w:t>
      </w:r>
      <w:r>
        <w:t xml:space="preserve"> – обучающиеся системы, имитирующие работу нервной системы человека.</w:t>
      </w:r>
      <w:r w:rsidR="00B21DA0">
        <w:t xml:space="preserve"> Чаще всего обучаются на примерах.</w:t>
      </w:r>
    </w:p>
    <w:p w:rsidR="0045710B" w:rsidRDefault="00CC09EB" w:rsidP="009F3F95">
      <w:pPr>
        <w:pStyle w:val="a0"/>
      </w:pPr>
      <w:r w:rsidRPr="00CC09EB">
        <w:rPr>
          <w:b/>
        </w:rPr>
        <w:t>Фреймы</w:t>
      </w:r>
      <w:r>
        <w:t xml:space="preserve"> – </w:t>
      </w:r>
      <w:r w:rsidR="00B21DA0">
        <w:t>минимально возможное</w:t>
      </w:r>
      <w:r>
        <w:t xml:space="preserve"> описани</w:t>
      </w:r>
      <w:r w:rsidR="00B21DA0">
        <w:t>е</w:t>
      </w:r>
      <w:r>
        <w:t xml:space="preserve"> представления человека о реальных объектах.</w:t>
      </w:r>
      <w:r w:rsidR="00B21DA0">
        <w:t xml:space="preserve"> Выделяют основные свойства объекта, которые отличают его от остальных.</w:t>
      </w:r>
    </w:p>
    <w:p w:rsidR="00F1450C" w:rsidRDefault="00F1450C" w:rsidP="009F3F95">
      <w:pPr>
        <w:pStyle w:val="a0"/>
        <w:rPr>
          <w:b/>
        </w:rPr>
      </w:pPr>
    </w:p>
    <w:p w:rsidR="00B70994" w:rsidRDefault="00B70994"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lastRenderedPageBreak/>
        <w:br w:type="page"/>
      </w:r>
    </w:p>
    <w:p w:rsidR="00E3794D" w:rsidRDefault="00E3794D" w:rsidP="009F3F95">
      <w:pPr>
        <w:pStyle w:val="a0"/>
      </w:pPr>
      <w:proofErr w:type="gramStart"/>
      <w:r w:rsidRPr="00E3794D">
        <w:rPr>
          <w:b/>
          <w:lang w:val="en-US"/>
        </w:rPr>
        <w:t>Prolog</w:t>
      </w:r>
      <w:r w:rsidRPr="00E3794D">
        <w:t xml:space="preserve"> </w:t>
      </w:r>
      <w:r>
        <w:t xml:space="preserve">– язык программирования, основанный на </w:t>
      </w:r>
      <w:r w:rsidR="007960D2">
        <w:t>правилах логического вывода (предикатах).</w:t>
      </w:r>
      <w:proofErr w:type="gramEnd"/>
      <w:r w:rsidR="007960D2">
        <w:t xml:space="preserve"> Содержит факты, правила вывода и запросы</w:t>
      </w:r>
      <w:r w:rsidR="00F1450C">
        <w:t xml:space="preserve"> (к пользователю)</w:t>
      </w:r>
      <w:r w:rsidR="007960D2">
        <w:t>.</w:t>
      </w:r>
    </w:p>
    <w:p w:rsidR="007960D2" w:rsidRPr="007960D2" w:rsidRDefault="007960D2" w:rsidP="00796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Cs w:val="32"/>
          <w:lang w:eastAsia="ru-RU"/>
        </w:rPr>
      </w:pPr>
      <w:r w:rsidRPr="007960D2">
        <w:rPr>
          <w:rFonts w:ascii="Courier New" w:eastAsia="Times New Roman" w:hAnsi="Courier New" w:cs="Courier New"/>
          <w:szCs w:val="32"/>
          <w:lang w:eastAsia="ru-RU"/>
        </w:rPr>
        <w:t>Вывод</w:t>
      </w:r>
      <w:proofErr w:type="gramStart"/>
      <w:r w:rsidRPr="007960D2">
        <w:rPr>
          <w:rFonts w:ascii="Courier New" w:eastAsia="Times New Roman" w:hAnsi="Courier New" w:cs="Courier New"/>
          <w:szCs w:val="32"/>
          <w:lang w:eastAsia="ru-RU"/>
        </w:rPr>
        <w:t xml:space="preserve"> :</w:t>
      </w:r>
      <w:proofErr w:type="gramEnd"/>
      <w:r w:rsidRPr="007960D2">
        <w:rPr>
          <w:rFonts w:ascii="Courier New" w:eastAsia="Times New Roman" w:hAnsi="Courier New" w:cs="Courier New"/>
          <w:szCs w:val="32"/>
          <w:lang w:eastAsia="ru-RU"/>
        </w:rPr>
        <w:t>- Условие.</w:t>
      </w:r>
    </w:p>
    <w:p w:rsidR="007960D2" w:rsidRPr="00D54EE6" w:rsidRDefault="004420E9" w:rsidP="004420E9">
      <w:pPr>
        <w:pStyle w:val="a5"/>
        <w:spacing w:before="240" w:after="240"/>
        <w:rPr>
          <w:b/>
          <w:lang w:val="ru-RU"/>
        </w:rPr>
      </w:pPr>
      <w:r w:rsidRPr="00B70994">
        <w:rPr>
          <w:lang w:val="ru-RU"/>
        </w:rPr>
        <w:t>%</w:t>
      </w:r>
      <w:r w:rsidR="007960D2" w:rsidRPr="00D54EE6">
        <w:rPr>
          <w:b/>
          <w:lang w:val="ru-RU"/>
        </w:rPr>
        <w:t>Факты</w:t>
      </w:r>
    </w:p>
    <w:p w:rsidR="007960D2" w:rsidRPr="004420E9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Отец(Анастасия, Александр).</w:t>
      </w:r>
    </w:p>
    <w:p w:rsidR="007960D2" w:rsidRPr="00D54EE6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Мать(Анастасия, Ирина).</w:t>
      </w:r>
    </w:p>
    <w:p w:rsidR="007960D2" w:rsidRPr="004420E9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Отец(Ксения, Александр).</w:t>
      </w:r>
    </w:p>
    <w:p w:rsidR="007960D2" w:rsidRPr="00D54EE6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Мать(Ксения, Ирина).</w:t>
      </w:r>
    </w:p>
    <w:p w:rsidR="007960D2" w:rsidRPr="00D54EE6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Отец(Александр,</w:t>
      </w:r>
      <w:r w:rsidR="00224193" w:rsidRPr="00D54EE6">
        <w:rPr>
          <w:lang w:val="ru-RU"/>
        </w:rPr>
        <w:t xml:space="preserve"> </w:t>
      </w:r>
      <w:r w:rsidRPr="00D54EE6">
        <w:rPr>
          <w:lang w:val="ru-RU"/>
        </w:rPr>
        <w:t>Евгений).</w:t>
      </w:r>
    </w:p>
    <w:p w:rsidR="0017201F" w:rsidRPr="00D54EE6" w:rsidRDefault="0017201F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Мать(Александр, Раиса).</w:t>
      </w:r>
    </w:p>
    <w:p w:rsidR="007960D2" w:rsidRPr="00D54EE6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Отец(Ирина,</w:t>
      </w:r>
      <w:r w:rsidR="0017201F" w:rsidRPr="00D54EE6">
        <w:rPr>
          <w:lang w:val="ru-RU"/>
        </w:rPr>
        <w:t xml:space="preserve"> </w:t>
      </w:r>
      <w:r w:rsidRPr="00D54EE6">
        <w:rPr>
          <w:lang w:val="ru-RU"/>
        </w:rPr>
        <w:t>Борис).</w:t>
      </w:r>
    </w:p>
    <w:p w:rsidR="0017201F" w:rsidRPr="00D54EE6" w:rsidRDefault="0017201F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Мать(Ирина, Римма).</w:t>
      </w:r>
    </w:p>
    <w:p w:rsidR="007960D2" w:rsidRPr="00D54EE6" w:rsidRDefault="007960D2" w:rsidP="004420E9">
      <w:pPr>
        <w:pStyle w:val="a5"/>
        <w:spacing w:before="240" w:after="240"/>
        <w:rPr>
          <w:lang w:val="ru-RU"/>
        </w:rPr>
      </w:pPr>
    </w:p>
    <w:p w:rsidR="004420E9" w:rsidRPr="00D54EE6" w:rsidRDefault="004420E9" w:rsidP="004420E9">
      <w:pPr>
        <w:pStyle w:val="a5"/>
        <w:spacing w:before="240" w:after="240"/>
        <w:rPr>
          <w:b/>
          <w:lang w:val="ru-RU"/>
        </w:rPr>
      </w:pPr>
      <w:r w:rsidRPr="00B70994">
        <w:rPr>
          <w:lang w:val="ru-RU"/>
        </w:rPr>
        <w:t>%</w:t>
      </w:r>
      <w:r w:rsidRPr="00D54EE6">
        <w:rPr>
          <w:b/>
          <w:lang w:val="ru-RU"/>
        </w:rPr>
        <w:t>Правила</w:t>
      </w:r>
    </w:p>
    <w:p w:rsidR="007960D2" w:rsidRPr="004420E9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Родитель(</w:t>
      </w:r>
      <w:r w:rsidRPr="004420E9">
        <w:t>A</w:t>
      </w:r>
      <w:r w:rsidRPr="004420E9">
        <w:rPr>
          <w:lang w:val="ru-RU"/>
        </w:rPr>
        <w:t>,</w:t>
      </w:r>
      <w:r w:rsidRPr="004420E9">
        <w:t>B</w:t>
      </w:r>
      <w:r w:rsidRPr="004420E9">
        <w:rPr>
          <w:lang w:val="ru-RU"/>
        </w:rPr>
        <w:t xml:space="preserve">) :- </w:t>
      </w:r>
      <w:r w:rsidRPr="00D54EE6">
        <w:rPr>
          <w:lang w:val="ru-RU"/>
        </w:rPr>
        <w:t>Отец(</w:t>
      </w:r>
      <w:r w:rsidRPr="004420E9">
        <w:t>A</w:t>
      </w:r>
      <w:r w:rsidRPr="004420E9">
        <w:rPr>
          <w:lang w:val="ru-RU"/>
        </w:rPr>
        <w:t>,</w:t>
      </w:r>
      <w:r w:rsidRPr="004420E9">
        <w:t>B</w:t>
      </w:r>
      <w:r w:rsidRPr="004420E9">
        <w:rPr>
          <w:lang w:val="ru-RU"/>
        </w:rPr>
        <w:t>).</w:t>
      </w:r>
    </w:p>
    <w:p w:rsidR="007960D2" w:rsidRPr="004420E9" w:rsidRDefault="007960D2" w:rsidP="004420E9">
      <w:pPr>
        <w:pStyle w:val="a5"/>
        <w:spacing w:before="240" w:after="240"/>
        <w:rPr>
          <w:lang w:val="ru-RU"/>
        </w:rPr>
      </w:pPr>
      <w:r w:rsidRPr="00D54EE6">
        <w:rPr>
          <w:lang w:val="ru-RU"/>
        </w:rPr>
        <w:t>Родитель</w:t>
      </w:r>
      <w:r w:rsidRPr="004420E9">
        <w:rPr>
          <w:lang w:val="ru-RU"/>
        </w:rPr>
        <w:t>(</w:t>
      </w:r>
      <w:r w:rsidRPr="004420E9">
        <w:t>A</w:t>
      </w:r>
      <w:r w:rsidRPr="004420E9">
        <w:rPr>
          <w:lang w:val="ru-RU"/>
        </w:rPr>
        <w:t>,</w:t>
      </w:r>
      <w:r w:rsidRPr="004420E9">
        <w:t>B</w:t>
      </w:r>
      <w:r w:rsidRPr="004420E9">
        <w:rPr>
          <w:lang w:val="ru-RU"/>
        </w:rPr>
        <w:t xml:space="preserve">) :- </w:t>
      </w:r>
      <w:r w:rsidRPr="00D54EE6">
        <w:rPr>
          <w:lang w:val="ru-RU"/>
        </w:rPr>
        <w:t>Мать</w:t>
      </w:r>
      <w:r w:rsidRPr="004420E9">
        <w:rPr>
          <w:lang w:val="ru-RU"/>
        </w:rPr>
        <w:t>(</w:t>
      </w:r>
      <w:r w:rsidRPr="004420E9">
        <w:t>A</w:t>
      </w:r>
      <w:r w:rsidRPr="004420E9">
        <w:rPr>
          <w:lang w:val="ru-RU"/>
        </w:rPr>
        <w:t>,</w:t>
      </w:r>
      <w:r w:rsidRPr="004420E9">
        <w:t>B</w:t>
      </w:r>
      <w:r w:rsidRPr="004420E9">
        <w:rPr>
          <w:lang w:val="ru-RU"/>
        </w:rPr>
        <w:t>).</w:t>
      </w:r>
    </w:p>
    <w:p w:rsidR="007960D2" w:rsidRDefault="007960D2" w:rsidP="004420E9">
      <w:pPr>
        <w:pStyle w:val="a5"/>
        <w:spacing w:before="240" w:after="240"/>
        <w:rPr>
          <w:lang w:val="ru-RU"/>
        </w:rPr>
      </w:pPr>
      <w:r w:rsidRPr="004420E9">
        <w:rPr>
          <w:lang w:val="ru-RU"/>
        </w:rPr>
        <w:t>Дед(</w:t>
      </w:r>
      <w:r w:rsidRPr="004420E9">
        <w:t>A</w:t>
      </w:r>
      <w:r w:rsidRPr="004420E9">
        <w:rPr>
          <w:lang w:val="ru-RU"/>
        </w:rPr>
        <w:t>,</w:t>
      </w:r>
      <w:r w:rsidRPr="004420E9">
        <w:t>B</w:t>
      </w:r>
      <w:r w:rsidRPr="004420E9">
        <w:rPr>
          <w:lang w:val="ru-RU"/>
        </w:rPr>
        <w:t>) :- Родитель(А,</w:t>
      </w:r>
      <w:r w:rsidRPr="004420E9">
        <w:t>X</w:t>
      </w:r>
      <w:r w:rsidRPr="004420E9">
        <w:rPr>
          <w:lang w:val="ru-RU"/>
        </w:rPr>
        <w:t>), Отец(</w:t>
      </w:r>
      <w:r w:rsidRPr="004420E9">
        <w:t>X</w:t>
      </w:r>
      <w:r w:rsidRPr="004420E9">
        <w:rPr>
          <w:lang w:val="ru-RU"/>
        </w:rPr>
        <w:t>,</w:t>
      </w:r>
      <w:r w:rsidRPr="004420E9">
        <w:t>B</w:t>
      </w:r>
      <w:r w:rsidRPr="004420E9">
        <w:rPr>
          <w:lang w:val="ru-RU"/>
        </w:rPr>
        <w:t>).</w:t>
      </w:r>
    </w:p>
    <w:p w:rsidR="004420E9" w:rsidRDefault="004420E9" w:rsidP="004420E9">
      <w:pPr>
        <w:pStyle w:val="a5"/>
        <w:spacing w:before="240" w:after="240"/>
        <w:rPr>
          <w:lang w:val="ru-RU"/>
        </w:rPr>
      </w:pPr>
      <w:r>
        <w:rPr>
          <w:lang w:val="ru-RU"/>
        </w:rPr>
        <w:t>Бабушка(</w:t>
      </w:r>
      <w:r>
        <w:t>A</w:t>
      </w:r>
      <w:r w:rsidRPr="004420E9">
        <w:rPr>
          <w:lang w:val="ru-RU"/>
        </w:rPr>
        <w:t>,</w:t>
      </w:r>
      <w:r>
        <w:t>B</w:t>
      </w:r>
      <w:r w:rsidRPr="004420E9">
        <w:rPr>
          <w:lang w:val="ru-RU"/>
        </w:rPr>
        <w:t>) :- Родитель(А,</w:t>
      </w:r>
      <w:r w:rsidRPr="004420E9">
        <w:t>X</w:t>
      </w:r>
      <w:r w:rsidRPr="004420E9">
        <w:rPr>
          <w:lang w:val="ru-RU"/>
        </w:rPr>
        <w:t xml:space="preserve">), </w:t>
      </w:r>
      <w:r>
        <w:rPr>
          <w:lang w:val="ru-RU"/>
        </w:rPr>
        <w:t>Мать</w:t>
      </w:r>
      <w:r w:rsidRPr="004420E9">
        <w:rPr>
          <w:lang w:val="ru-RU"/>
        </w:rPr>
        <w:t>(</w:t>
      </w:r>
      <w:r w:rsidRPr="004420E9">
        <w:t>X</w:t>
      </w:r>
      <w:r w:rsidRPr="004420E9">
        <w:rPr>
          <w:lang w:val="ru-RU"/>
        </w:rPr>
        <w:t>,</w:t>
      </w:r>
      <w:r w:rsidRPr="004420E9">
        <w:t>B</w:t>
      </w:r>
      <w:r w:rsidRPr="004420E9">
        <w:rPr>
          <w:lang w:val="ru-RU"/>
        </w:rPr>
        <w:t>).</w:t>
      </w:r>
    </w:p>
    <w:p w:rsidR="000C4533" w:rsidRPr="000C4533" w:rsidRDefault="000C4533" w:rsidP="000C4533">
      <w:pPr>
        <w:pStyle w:val="a0"/>
      </w:pPr>
      <w:r>
        <w:t>Система может сделать выводы о том, что Евгений - дед Анастасии, Римма - бабушка Ксении и т.д.</w:t>
      </w:r>
    </w:p>
    <w:p w:rsidR="00D54EE6" w:rsidRDefault="00D54EE6">
      <w:pPr>
        <w:ind w:firstLine="709"/>
        <w:jc w:val="both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946A43" w:rsidRDefault="00B70994" w:rsidP="009F3F95">
      <w:pPr>
        <w:pStyle w:val="2"/>
        <w:spacing w:before="240" w:after="240"/>
      </w:pPr>
      <w:r>
        <w:lastRenderedPageBreak/>
        <w:t>Корпоративные ИС</w:t>
      </w:r>
    </w:p>
    <w:p w:rsidR="00977C2E" w:rsidRPr="00977C2E" w:rsidRDefault="00977C2E" w:rsidP="00977C2E">
      <w:pPr>
        <w:pStyle w:val="a0"/>
      </w:pPr>
      <w:r w:rsidRPr="00B70994">
        <w:rPr>
          <w:b/>
        </w:rPr>
        <w:t>Корпоративная информационная система</w:t>
      </w:r>
      <w:r w:rsidRPr="00977C2E">
        <w:t xml:space="preserve"> (КИС) – </w:t>
      </w:r>
      <w:r w:rsidR="00B70994">
        <w:t>АИС</w:t>
      </w:r>
      <w:r w:rsidRPr="00977C2E">
        <w:t xml:space="preserve"> управления крупными, территориально рассредоточенными предприятиями, имеющими несколько уровней управления, построенная посредством интегрированных информационных технологий и систем.</w:t>
      </w:r>
    </w:p>
    <w:p w:rsidR="00977C2E" w:rsidRPr="00977C2E" w:rsidRDefault="00977C2E" w:rsidP="00977C2E">
      <w:pPr>
        <w:pStyle w:val="a0"/>
      </w:pPr>
      <w:r w:rsidRPr="00977C2E">
        <w:t>Назначение КИС – обеспечить решение внутренних задач управления:</w:t>
      </w:r>
    </w:p>
    <w:p w:rsidR="00977C2E" w:rsidRPr="00977C2E" w:rsidRDefault="00977C2E" w:rsidP="00977C2E">
      <w:pPr>
        <w:pStyle w:val="a0"/>
        <w:numPr>
          <w:ilvl w:val="0"/>
          <w:numId w:val="16"/>
        </w:numPr>
      </w:pPr>
      <w:r w:rsidRPr="00977C2E">
        <w:t>бухгалтерский учет;</w:t>
      </w:r>
    </w:p>
    <w:p w:rsidR="00977C2E" w:rsidRPr="00977C2E" w:rsidRDefault="00977C2E" w:rsidP="00977C2E">
      <w:pPr>
        <w:pStyle w:val="a0"/>
        <w:numPr>
          <w:ilvl w:val="0"/>
          <w:numId w:val="16"/>
        </w:numPr>
      </w:pPr>
      <w:r w:rsidRPr="00977C2E">
        <w:t>финансовое планирование и финансовый анализ;</w:t>
      </w:r>
    </w:p>
    <w:p w:rsidR="00977C2E" w:rsidRPr="00977C2E" w:rsidRDefault="00977C2E" w:rsidP="00977C2E">
      <w:pPr>
        <w:pStyle w:val="a0"/>
        <w:numPr>
          <w:ilvl w:val="0"/>
          <w:numId w:val="16"/>
        </w:numPr>
      </w:pPr>
      <w:r w:rsidRPr="00977C2E">
        <w:t>управление договорными отношениями;</w:t>
      </w:r>
    </w:p>
    <w:p w:rsidR="00977C2E" w:rsidRPr="00977C2E" w:rsidRDefault="00977C2E" w:rsidP="00977C2E">
      <w:pPr>
        <w:pStyle w:val="a0"/>
        <w:numPr>
          <w:ilvl w:val="0"/>
          <w:numId w:val="16"/>
        </w:numPr>
      </w:pPr>
      <w:r w:rsidRPr="00977C2E">
        <w:t>расчеты с поставщиками и покупателями;</w:t>
      </w:r>
    </w:p>
    <w:p w:rsidR="00977C2E" w:rsidRPr="00977C2E" w:rsidRDefault="00977C2E" w:rsidP="00977C2E">
      <w:pPr>
        <w:pStyle w:val="a0"/>
        <w:numPr>
          <w:ilvl w:val="0"/>
          <w:numId w:val="16"/>
        </w:numPr>
      </w:pPr>
      <w:r w:rsidRPr="00977C2E">
        <w:t>анализ рынка;</w:t>
      </w:r>
    </w:p>
    <w:p w:rsidR="00977C2E" w:rsidRPr="00977C2E" w:rsidRDefault="00977C2E" w:rsidP="00977C2E">
      <w:pPr>
        <w:pStyle w:val="a0"/>
        <w:numPr>
          <w:ilvl w:val="0"/>
          <w:numId w:val="16"/>
        </w:numPr>
      </w:pPr>
      <w:r w:rsidRPr="00977C2E">
        <w:t>управление себестоимостью;</w:t>
      </w:r>
    </w:p>
    <w:p w:rsidR="00977C2E" w:rsidRDefault="00977C2E" w:rsidP="00977C2E">
      <w:pPr>
        <w:pStyle w:val="a0"/>
        <w:numPr>
          <w:ilvl w:val="0"/>
          <w:numId w:val="16"/>
        </w:numPr>
      </w:pPr>
      <w:r w:rsidRPr="00977C2E">
        <w:t>управление кадрами</w:t>
      </w:r>
    </w:p>
    <w:p w:rsidR="00977C2E" w:rsidRPr="00977C2E" w:rsidRDefault="00977C2E" w:rsidP="00977C2E">
      <w:pPr>
        <w:pStyle w:val="a0"/>
        <w:numPr>
          <w:ilvl w:val="0"/>
          <w:numId w:val="16"/>
        </w:numPr>
      </w:pPr>
      <w:r w:rsidRPr="00977C2E">
        <w:t>и др.</w:t>
      </w:r>
    </w:p>
    <w:p w:rsidR="0002664E" w:rsidRDefault="0002664E" w:rsidP="0002664E">
      <w:pPr>
        <w:pStyle w:val="a0"/>
      </w:pPr>
      <w:r>
        <w:t xml:space="preserve">Обычно КИС полностью или частично </w:t>
      </w:r>
      <w:proofErr w:type="gramStart"/>
      <w:r>
        <w:t>закрыты</w:t>
      </w:r>
      <w:proofErr w:type="gramEnd"/>
      <w:r>
        <w:t xml:space="preserve"> для внешних пользователей и обслуживаются </w:t>
      </w:r>
      <w:r w:rsidRPr="0002664E">
        <w:t>корпоративной</w:t>
      </w:r>
      <w:r>
        <w:t xml:space="preserve"> сетью.</w:t>
      </w:r>
    </w:p>
    <w:p w:rsidR="0002664E" w:rsidRPr="00977C2E" w:rsidRDefault="0002664E" w:rsidP="0002664E">
      <w:pPr>
        <w:pStyle w:val="a0"/>
      </w:pPr>
      <w:r>
        <w:t xml:space="preserve">КИС предполагает автоматизацию основных </w:t>
      </w:r>
      <w:r w:rsidRPr="0002664E">
        <w:rPr>
          <w:b/>
        </w:rPr>
        <w:t>бизнес-процессов</w:t>
      </w:r>
      <w:r>
        <w:t xml:space="preserve"> предприятия, поддержку принятия управленческих решений, т.е. создание </w:t>
      </w:r>
      <w:proofErr w:type="spellStart"/>
      <w:proofErr w:type="gramStart"/>
      <w:r w:rsidRPr="0002664E">
        <w:rPr>
          <w:b/>
        </w:rPr>
        <w:t>бизнес-модели</w:t>
      </w:r>
      <w:proofErr w:type="spellEnd"/>
      <w:proofErr w:type="gramEnd"/>
      <w:r>
        <w:t xml:space="preserve"> предприятия.</w:t>
      </w:r>
    </w:p>
    <w:p w:rsidR="00977C2E" w:rsidRPr="00977C2E" w:rsidRDefault="00977C2E" w:rsidP="00977C2E">
      <w:pPr>
        <w:pStyle w:val="a0"/>
      </w:pPr>
      <w:r>
        <w:t xml:space="preserve">КИС </w:t>
      </w:r>
      <w:r w:rsidR="0002664E">
        <w:t>могут включать</w:t>
      </w:r>
      <w:r w:rsidRPr="00977C2E">
        <w:t>:</w:t>
      </w:r>
    </w:p>
    <w:p w:rsidR="00977C2E" w:rsidRPr="00977C2E" w:rsidRDefault="00977C2E" w:rsidP="00977C2E">
      <w:pPr>
        <w:pStyle w:val="a0"/>
        <w:numPr>
          <w:ilvl w:val="0"/>
          <w:numId w:val="18"/>
        </w:numPr>
      </w:pPr>
      <w:r w:rsidRPr="00977C2E">
        <w:t>СУБД;</w:t>
      </w:r>
    </w:p>
    <w:p w:rsidR="00977C2E" w:rsidRPr="00977C2E" w:rsidRDefault="00977C2E" w:rsidP="00977C2E">
      <w:pPr>
        <w:pStyle w:val="a0"/>
        <w:numPr>
          <w:ilvl w:val="0"/>
          <w:numId w:val="18"/>
        </w:numPr>
      </w:pPr>
      <w:proofErr w:type="spellStart"/>
      <w:r w:rsidRPr="00977C2E">
        <w:t>Workflow</w:t>
      </w:r>
      <w:proofErr w:type="spellEnd"/>
      <w:r w:rsidRPr="00977C2E">
        <w:t xml:space="preserve"> – управление деловыми процессами;</w:t>
      </w:r>
    </w:p>
    <w:p w:rsidR="00977C2E" w:rsidRPr="00977C2E" w:rsidRDefault="00977C2E" w:rsidP="00977C2E">
      <w:pPr>
        <w:pStyle w:val="a0"/>
        <w:numPr>
          <w:ilvl w:val="0"/>
          <w:numId w:val="18"/>
        </w:numPr>
      </w:pPr>
      <w:proofErr w:type="spellStart"/>
      <w:r w:rsidRPr="00977C2E">
        <w:t>GroupWare</w:t>
      </w:r>
      <w:proofErr w:type="spellEnd"/>
      <w:r w:rsidRPr="00977C2E">
        <w:t xml:space="preserve"> – система </w:t>
      </w:r>
      <w:r w:rsidR="00A92ECB">
        <w:t>групповой работы в пределах каж</w:t>
      </w:r>
      <w:r w:rsidRPr="00977C2E">
        <w:t>дой рабочей группы/отдела;</w:t>
      </w:r>
    </w:p>
    <w:p w:rsidR="00977C2E" w:rsidRPr="00977C2E" w:rsidRDefault="00977C2E" w:rsidP="00977C2E">
      <w:pPr>
        <w:pStyle w:val="a0"/>
        <w:numPr>
          <w:ilvl w:val="0"/>
          <w:numId w:val="18"/>
        </w:numPr>
      </w:pPr>
      <w:r w:rsidRPr="00977C2E">
        <w:t>EDMS – система уп</w:t>
      </w:r>
      <w:r w:rsidR="00A92ECB">
        <w:t>равления электронными документа</w:t>
      </w:r>
      <w:r w:rsidRPr="00977C2E">
        <w:t>ми и ведения электронного архива;</w:t>
      </w:r>
    </w:p>
    <w:p w:rsidR="00977C2E" w:rsidRPr="00977C2E" w:rsidRDefault="00977C2E" w:rsidP="00977C2E">
      <w:pPr>
        <w:pStyle w:val="a0"/>
        <w:numPr>
          <w:ilvl w:val="0"/>
          <w:numId w:val="18"/>
        </w:numPr>
      </w:pPr>
      <w:r w:rsidRPr="00977C2E">
        <w:t>OCR – система массового ввода печатной информации в</w:t>
      </w:r>
      <w:r w:rsidR="00A92ECB">
        <w:t xml:space="preserve"> </w:t>
      </w:r>
      <w:r w:rsidRPr="00977C2E">
        <w:t>компьютер;</w:t>
      </w:r>
    </w:p>
    <w:p w:rsidR="00977C2E" w:rsidRPr="00977C2E" w:rsidRDefault="00977C2E" w:rsidP="00977C2E">
      <w:pPr>
        <w:pStyle w:val="a0"/>
        <w:numPr>
          <w:ilvl w:val="0"/>
          <w:numId w:val="18"/>
        </w:numPr>
      </w:pPr>
      <w:r w:rsidRPr="00977C2E">
        <w:t>системы информационной безопасности;</w:t>
      </w:r>
    </w:p>
    <w:p w:rsidR="00946A43" w:rsidRDefault="00977C2E" w:rsidP="00977C2E">
      <w:pPr>
        <w:pStyle w:val="a0"/>
        <w:numPr>
          <w:ilvl w:val="0"/>
          <w:numId w:val="18"/>
        </w:numPr>
      </w:pPr>
      <w:r>
        <w:t>прикладные</w:t>
      </w:r>
      <w:r w:rsidRPr="00977C2E">
        <w:t xml:space="preserve"> программные средства.</w:t>
      </w:r>
    </w:p>
    <w:p w:rsidR="00D54EE6" w:rsidRDefault="00D54EE6">
      <w:pPr>
        <w:ind w:firstLine="709"/>
        <w:jc w:val="both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946A43" w:rsidRPr="00946A43" w:rsidRDefault="00946A43" w:rsidP="009F3F95">
      <w:pPr>
        <w:pStyle w:val="2"/>
        <w:spacing w:before="240" w:after="240"/>
      </w:pPr>
      <w:r>
        <w:lastRenderedPageBreak/>
        <w:t>Системы и</w:t>
      </w:r>
      <w:r w:rsidR="00216AA2">
        <w:t>нтеллектуального анализа данных</w:t>
      </w:r>
    </w:p>
    <w:p w:rsidR="00946A43" w:rsidRDefault="00216AA2" w:rsidP="00216AA2">
      <w:pPr>
        <w:pStyle w:val="a0"/>
      </w:pPr>
      <w:r>
        <w:t>Технологии интеллектуального анализа данных обеспечивают формирование аналитических данных посредством очищения данных из локальных баз организации, применения статистических методов и других сложных алгоритмов.</w:t>
      </w:r>
    </w:p>
    <w:p w:rsidR="00216AA2" w:rsidRPr="00216AA2" w:rsidRDefault="00216AA2" w:rsidP="00216AA2">
      <w:pPr>
        <w:pStyle w:val="a0"/>
        <w:numPr>
          <w:ilvl w:val="0"/>
          <w:numId w:val="19"/>
        </w:numPr>
      </w:pPr>
      <w:r w:rsidRPr="00216AA2">
        <w:t xml:space="preserve">оперативный анализ данных посредством </w:t>
      </w:r>
      <w:r w:rsidRPr="00216AA2">
        <w:rPr>
          <w:b/>
        </w:rPr>
        <w:t>OLAP-систем</w:t>
      </w:r>
      <w:r w:rsidRPr="00216AA2">
        <w:t>;</w:t>
      </w:r>
    </w:p>
    <w:p w:rsidR="00216AA2" w:rsidRPr="00216AA2" w:rsidRDefault="00216AA2" w:rsidP="00216AA2">
      <w:pPr>
        <w:pStyle w:val="a0"/>
        <w:numPr>
          <w:ilvl w:val="0"/>
          <w:numId w:val="19"/>
        </w:numPr>
      </w:pPr>
      <w:r w:rsidRPr="00216AA2">
        <w:t xml:space="preserve">поиск и интеллектуальный выбор данных </w:t>
      </w:r>
      <w:r w:rsidRPr="00216AA2">
        <w:rPr>
          <w:b/>
        </w:rPr>
        <w:t>Data Mining</w:t>
      </w:r>
      <w:r w:rsidRPr="00216AA2">
        <w:t>;</w:t>
      </w:r>
    </w:p>
    <w:p w:rsidR="00216AA2" w:rsidRPr="00216AA2" w:rsidRDefault="00216AA2" w:rsidP="00216AA2">
      <w:pPr>
        <w:pStyle w:val="a0"/>
        <w:numPr>
          <w:ilvl w:val="0"/>
          <w:numId w:val="19"/>
        </w:numPr>
      </w:pPr>
      <w:r w:rsidRPr="00216AA2">
        <w:t>деловые интеллектуальные технологии BIS;</w:t>
      </w:r>
    </w:p>
    <w:p w:rsidR="00946A43" w:rsidRDefault="00216AA2" w:rsidP="00216AA2">
      <w:pPr>
        <w:pStyle w:val="a0"/>
        <w:numPr>
          <w:ilvl w:val="0"/>
          <w:numId w:val="19"/>
        </w:numPr>
      </w:pPr>
      <w:r w:rsidRPr="00216AA2">
        <w:t>интеллектуальный анализ текстовой информации.</w:t>
      </w:r>
    </w:p>
    <w:p w:rsidR="00216AA2" w:rsidRDefault="00216AA2" w:rsidP="00216AA2">
      <w:pPr>
        <w:pStyle w:val="a0"/>
      </w:pPr>
      <w:proofErr w:type="gramStart"/>
      <w:r w:rsidRPr="00216AA2">
        <w:rPr>
          <w:b/>
          <w:lang w:val="en-US"/>
        </w:rPr>
        <w:t>OLAP</w:t>
      </w:r>
      <w:r w:rsidRPr="00216AA2">
        <w:rPr>
          <w:b/>
        </w:rPr>
        <w:t>-куб</w:t>
      </w:r>
      <w:r>
        <w:t xml:space="preserve"> – многомерная агрегированная выборка данных из плоских (двумерных) таблиц.</w:t>
      </w:r>
      <w:proofErr w:type="gramEnd"/>
      <w:r>
        <w:t xml:space="preserve"> Ускоряет получение запросов по разным (большим) таблицам.</w:t>
      </w:r>
    </w:p>
    <w:p w:rsidR="00216AA2" w:rsidRDefault="007A6FEC" w:rsidP="00216AA2">
      <w:pPr>
        <w:pStyle w:val="a0"/>
      </w:pPr>
      <w:r>
        <w:t>Двумерный</w:t>
      </w:r>
      <w:r w:rsidR="00216AA2">
        <w:t xml:space="preserve"> запрос с итогами (агрегированием):</w:t>
      </w:r>
    </w:p>
    <w:tbl>
      <w:tblPr>
        <w:tblStyle w:val="afb"/>
        <w:tblW w:w="0" w:type="auto"/>
        <w:tblLook w:val="04A0"/>
      </w:tblPr>
      <w:tblGrid>
        <w:gridCol w:w="2559"/>
        <w:gridCol w:w="2622"/>
        <w:gridCol w:w="4390"/>
      </w:tblGrid>
      <w:tr w:rsidR="00216AA2" w:rsidTr="00216AA2">
        <w:tc>
          <w:tcPr>
            <w:tcW w:w="2559" w:type="dxa"/>
          </w:tcPr>
          <w:p w:rsidR="00216AA2" w:rsidRDefault="00216AA2" w:rsidP="00216AA2">
            <w:pPr>
              <w:pStyle w:val="a0"/>
              <w:ind w:firstLine="0"/>
            </w:pPr>
            <w:r>
              <w:t>Страна</w:t>
            </w:r>
          </w:p>
        </w:tc>
        <w:tc>
          <w:tcPr>
            <w:tcW w:w="2622" w:type="dxa"/>
          </w:tcPr>
          <w:p w:rsidR="00216AA2" w:rsidRDefault="00216AA2" w:rsidP="00216AA2">
            <w:pPr>
              <w:pStyle w:val="a0"/>
              <w:ind w:firstLine="0"/>
            </w:pPr>
            <w:r>
              <w:t>Поставщик</w:t>
            </w:r>
          </w:p>
        </w:tc>
        <w:tc>
          <w:tcPr>
            <w:tcW w:w="4390" w:type="dxa"/>
          </w:tcPr>
          <w:p w:rsidR="00216AA2" w:rsidRDefault="00216AA2" w:rsidP="00216AA2">
            <w:pPr>
              <w:pStyle w:val="a0"/>
              <w:ind w:firstLine="0"/>
            </w:pPr>
            <w:r>
              <w:t>Суммарная стоимость заказов</w:t>
            </w:r>
          </w:p>
        </w:tc>
      </w:tr>
      <w:tr w:rsidR="00216AA2" w:rsidTr="00216AA2">
        <w:tc>
          <w:tcPr>
            <w:tcW w:w="2559" w:type="dxa"/>
          </w:tcPr>
          <w:p w:rsidR="00216AA2" w:rsidRDefault="00216AA2" w:rsidP="00216AA2">
            <w:pPr>
              <w:pStyle w:val="a0"/>
              <w:ind w:firstLine="0"/>
            </w:pPr>
          </w:p>
        </w:tc>
        <w:tc>
          <w:tcPr>
            <w:tcW w:w="2622" w:type="dxa"/>
          </w:tcPr>
          <w:p w:rsidR="00216AA2" w:rsidRDefault="00216AA2" w:rsidP="00216AA2">
            <w:pPr>
              <w:pStyle w:val="a0"/>
              <w:ind w:firstLine="0"/>
            </w:pPr>
          </w:p>
        </w:tc>
        <w:tc>
          <w:tcPr>
            <w:tcW w:w="4390" w:type="dxa"/>
          </w:tcPr>
          <w:p w:rsidR="00216AA2" w:rsidRDefault="00216AA2" w:rsidP="00216AA2">
            <w:pPr>
              <w:pStyle w:val="a0"/>
              <w:ind w:firstLine="0"/>
            </w:pPr>
          </w:p>
        </w:tc>
      </w:tr>
    </w:tbl>
    <w:p w:rsidR="00216AA2" w:rsidRDefault="00216AA2" w:rsidP="00216AA2">
      <w:pPr>
        <w:pStyle w:val="a0"/>
      </w:pPr>
    </w:p>
    <w:p w:rsidR="00216AA2" w:rsidRDefault="00216AA2" w:rsidP="00216AA2">
      <w:pPr>
        <w:pStyle w:val="a0"/>
      </w:pPr>
      <w:r>
        <w:t>Добавив годы, получим трехмерны</w:t>
      </w:r>
      <w:r w:rsidR="007A6FEC">
        <w:t>й</w:t>
      </w:r>
      <w:r>
        <w:t xml:space="preserve"> куб:</w:t>
      </w:r>
    </w:p>
    <w:p w:rsidR="00216AA2" w:rsidRDefault="007A6FEC" w:rsidP="00D54EE6">
      <w:pPr>
        <w:pStyle w:val="a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864760" cy="263624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84" cy="263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EC" w:rsidRDefault="00216AA2" w:rsidP="00216AA2">
      <w:pPr>
        <w:pStyle w:val="a0"/>
      </w:pPr>
      <w:r w:rsidRPr="00216AA2">
        <w:rPr>
          <w:b/>
        </w:rPr>
        <w:t>Data Mining</w:t>
      </w:r>
      <w:r>
        <w:t xml:space="preserve"> - поиск новых связей и зависимостей в больших объемах «сырых» данных. Например</w:t>
      </w:r>
      <w:r w:rsidR="007A6FEC">
        <w:t>:</w:t>
      </w:r>
    </w:p>
    <w:p w:rsidR="007A6FEC" w:rsidRDefault="00216AA2" w:rsidP="007A6FEC">
      <w:pPr>
        <w:pStyle w:val="a0"/>
        <w:numPr>
          <w:ilvl w:val="0"/>
          <w:numId w:val="21"/>
        </w:numPr>
      </w:pPr>
      <w:r>
        <w:t>классификация покупателей по группам,</w:t>
      </w:r>
    </w:p>
    <w:p w:rsidR="00216AA2" w:rsidRDefault="00216AA2" w:rsidP="007A6FEC">
      <w:pPr>
        <w:pStyle w:val="a0"/>
        <w:numPr>
          <w:ilvl w:val="0"/>
          <w:numId w:val="21"/>
        </w:numPr>
      </w:pPr>
      <w:r>
        <w:t>прогнозирование на основе тренда продаж</w:t>
      </w:r>
      <w:r w:rsidR="007A6FEC">
        <w:t>,</w:t>
      </w:r>
    </w:p>
    <w:p w:rsidR="007A6FEC" w:rsidRDefault="007A6FEC" w:rsidP="007A6FEC">
      <w:pPr>
        <w:pStyle w:val="a0"/>
        <w:numPr>
          <w:ilvl w:val="0"/>
          <w:numId w:val="21"/>
        </w:numPr>
      </w:pPr>
      <w:r>
        <w:t>ранжирование товаров по популярности,</w:t>
      </w:r>
    </w:p>
    <w:p w:rsidR="007A6FEC" w:rsidRDefault="007A6FEC" w:rsidP="007A6FEC">
      <w:pPr>
        <w:pStyle w:val="a0"/>
        <w:numPr>
          <w:ilvl w:val="0"/>
          <w:numId w:val="21"/>
        </w:numPr>
      </w:pPr>
      <w:r>
        <w:t>поиск аномальных значений (выявление ошибок, мошенничества),</w:t>
      </w:r>
    </w:p>
    <w:p w:rsidR="007A6FEC" w:rsidRPr="00216AA2" w:rsidRDefault="007A6FEC" w:rsidP="00216AA2">
      <w:pPr>
        <w:pStyle w:val="a0"/>
        <w:numPr>
          <w:ilvl w:val="0"/>
          <w:numId w:val="21"/>
        </w:numPr>
      </w:pPr>
      <w:r>
        <w:t>и др.</w:t>
      </w:r>
    </w:p>
    <w:sectPr w:rsidR="007A6FEC" w:rsidRPr="00216AA2" w:rsidSect="00B70994">
      <w:pgSz w:w="11906" w:h="16838"/>
      <w:pgMar w:top="91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800C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EEE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EA2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463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1E7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225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84B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6C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EE6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188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541B0"/>
    <w:multiLevelType w:val="hybridMultilevel"/>
    <w:tmpl w:val="D6B0D924"/>
    <w:lvl w:ilvl="0" w:tplc="E78C8716">
      <w:numFmt w:val="bullet"/>
      <w:lvlText w:val=""/>
      <w:lvlJc w:val="left"/>
      <w:pPr>
        <w:ind w:left="1114" w:hanging="405"/>
      </w:pPr>
      <w:rPr>
        <w:rFonts w:ascii="MS Mincho" w:eastAsia="MS Mincho" w:hAnsi="MS Mincho" w:cs="MS Mincho" w:hint="eastAsi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C637B57"/>
    <w:multiLevelType w:val="hybridMultilevel"/>
    <w:tmpl w:val="1C845086"/>
    <w:lvl w:ilvl="0" w:tplc="AB1258D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D06FCC"/>
    <w:multiLevelType w:val="hybridMultilevel"/>
    <w:tmpl w:val="0C80FBFC"/>
    <w:lvl w:ilvl="0" w:tplc="1DEAF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F10F15"/>
    <w:multiLevelType w:val="hybridMultilevel"/>
    <w:tmpl w:val="89ECC73E"/>
    <w:lvl w:ilvl="0" w:tplc="AB1258D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24F217A"/>
    <w:multiLevelType w:val="hybridMultilevel"/>
    <w:tmpl w:val="1DD6DE94"/>
    <w:lvl w:ilvl="0" w:tplc="AB1258D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CD002C"/>
    <w:multiLevelType w:val="hybridMultilevel"/>
    <w:tmpl w:val="E58A9428"/>
    <w:lvl w:ilvl="0" w:tplc="05AA93F0">
      <w:numFmt w:val="bullet"/>
      <w:lvlText w:val=""/>
      <w:lvlJc w:val="left"/>
      <w:pPr>
        <w:ind w:left="1114" w:hanging="405"/>
      </w:pPr>
      <w:rPr>
        <w:rFonts w:ascii="MS Mincho" w:eastAsia="MS Mincho" w:hAnsi="MS Mincho" w:cs="MS Mincho" w:hint="eastAsi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1F61AFF"/>
    <w:multiLevelType w:val="hybridMultilevel"/>
    <w:tmpl w:val="9A36B792"/>
    <w:lvl w:ilvl="0" w:tplc="AB1258D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E0B14A4"/>
    <w:multiLevelType w:val="hybridMultilevel"/>
    <w:tmpl w:val="030A0650"/>
    <w:lvl w:ilvl="0" w:tplc="AB1258D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1820CCD"/>
    <w:multiLevelType w:val="singleLevel"/>
    <w:tmpl w:val="6A944D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3A03DD6"/>
    <w:multiLevelType w:val="singleLevel"/>
    <w:tmpl w:val="E6EA578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47B1833"/>
    <w:multiLevelType w:val="hybridMultilevel"/>
    <w:tmpl w:val="47B43F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17"/>
  </w:num>
  <w:num w:numId="14">
    <w:abstractNumId w:val="19"/>
  </w:num>
  <w:num w:numId="15">
    <w:abstractNumId w:val="18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4"/>
  <w:stylePaneSortMethod w:val="0000"/>
  <w:defaultTabStop w:val="708"/>
  <w:drawingGridHorizontalSpacing w:val="57"/>
  <w:drawingGridVerticalSpacing w:val="57"/>
  <w:characterSpacingControl w:val="doNotCompress"/>
  <w:compat/>
  <w:rsids>
    <w:rsidRoot w:val="00946A43"/>
    <w:rsid w:val="000101CE"/>
    <w:rsid w:val="0002664E"/>
    <w:rsid w:val="0003617D"/>
    <w:rsid w:val="00077177"/>
    <w:rsid w:val="00082328"/>
    <w:rsid w:val="000847F2"/>
    <w:rsid w:val="000910BF"/>
    <w:rsid w:val="00094545"/>
    <w:rsid w:val="000C4533"/>
    <w:rsid w:val="000D3E32"/>
    <w:rsid w:val="0017201F"/>
    <w:rsid w:val="00177261"/>
    <w:rsid w:val="00201316"/>
    <w:rsid w:val="00216AA2"/>
    <w:rsid w:val="00224193"/>
    <w:rsid w:val="00247B89"/>
    <w:rsid w:val="0028160B"/>
    <w:rsid w:val="002A7C2D"/>
    <w:rsid w:val="0037176C"/>
    <w:rsid w:val="003A5248"/>
    <w:rsid w:val="003D1510"/>
    <w:rsid w:val="003F279A"/>
    <w:rsid w:val="004420E9"/>
    <w:rsid w:val="0044633E"/>
    <w:rsid w:val="0045710B"/>
    <w:rsid w:val="00472DCD"/>
    <w:rsid w:val="00526BA7"/>
    <w:rsid w:val="00557A27"/>
    <w:rsid w:val="005B7D23"/>
    <w:rsid w:val="005D2858"/>
    <w:rsid w:val="00675556"/>
    <w:rsid w:val="00693135"/>
    <w:rsid w:val="00697DA1"/>
    <w:rsid w:val="006D4CD4"/>
    <w:rsid w:val="006E236D"/>
    <w:rsid w:val="006E7291"/>
    <w:rsid w:val="00717B74"/>
    <w:rsid w:val="00723015"/>
    <w:rsid w:val="007960D2"/>
    <w:rsid w:val="007A6FEC"/>
    <w:rsid w:val="00805825"/>
    <w:rsid w:val="0082305A"/>
    <w:rsid w:val="00825B5A"/>
    <w:rsid w:val="00826FF6"/>
    <w:rsid w:val="009346A5"/>
    <w:rsid w:val="00937977"/>
    <w:rsid w:val="00941120"/>
    <w:rsid w:val="00946A43"/>
    <w:rsid w:val="00977C2E"/>
    <w:rsid w:val="009F3F95"/>
    <w:rsid w:val="00A805B8"/>
    <w:rsid w:val="00A92ECB"/>
    <w:rsid w:val="00B13593"/>
    <w:rsid w:val="00B21DA0"/>
    <w:rsid w:val="00B26BD1"/>
    <w:rsid w:val="00B331F9"/>
    <w:rsid w:val="00B70994"/>
    <w:rsid w:val="00C12FF3"/>
    <w:rsid w:val="00CC09EB"/>
    <w:rsid w:val="00D54EE6"/>
    <w:rsid w:val="00D71E16"/>
    <w:rsid w:val="00D75A57"/>
    <w:rsid w:val="00D82A5B"/>
    <w:rsid w:val="00DF30EB"/>
    <w:rsid w:val="00E25B96"/>
    <w:rsid w:val="00E3794D"/>
    <w:rsid w:val="00E471FB"/>
    <w:rsid w:val="00E626B1"/>
    <w:rsid w:val="00E83413"/>
    <w:rsid w:val="00ED7597"/>
    <w:rsid w:val="00EF16F9"/>
    <w:rsid w:val="00F1450C"/>
    <w:rsid w:val="00F177C6"/>
    <w:rsid w:val="00F20B43"/>
    <w:rsid w:val="00F52FCD"/>
    <w:rsid w:val="00F67194"/>
    <w:rsid w:val="00F91E94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95"/>
    <w:pPr>
      <w:ind w:firstLine="0"/>
      <w:jc w:val="left"/>
    </w:pPr>
    <w:rPr>
      <w:rFonts w:cs="Times New Roman"/>
      <w:sz w:val="32"/>
    </w:rPr>
  </w:style>
  <w:style w:type="paragraph" w:styleId="1">
    <w:name w:val="heading 1"/>
    <w:basedOn w:val="a"/>
    <w:next w:val="a0"/>
    <w:link w:val="10"/>
    <w:uiPriority w:val="9"/>
    <w:qFormat/>
    <w:rsid w:val="009F3F95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9F3F95"/>
    <w:pPr>
      <w:keepNext/>
      <w:keepLines/>
      <w:spacing w:beforeLines="100" w:afterLines="1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F3F9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F3F95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9F3F95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9F3F95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4420E9"/>
    <w:pPr>
      <w:spacing w:beforeLines="100" w:afterLines="100"/>
      <w:contextualSpacing/>
    </w:pPr>
    <w:rPr>
      <w:rFonts w:ascii="Courier New" w:hAnsi="Courier New"/>
      <w:noProof/>
      <w:sz w:val="28"/>
      <w:lang w:val="en-US"/>
    </w:rPr>
  </w:style>
  <w:style w:type="character" w:customStyle="1" w:styleId="a6">
    <w:name w:val="Листинг Знак"/>
    <w:basedOn w:val="a1"/>
    <w:link w:val="a5"/>
    <w:rsid w:val="004420E9"/>
    <w:rPr>
      <w:rFonts w:ascii="Courier New" w:hAnsi="Courier New" w:cs="Times New Roman"/>
      <w:noProof/>
      <w:sz w:val="28"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</w:pPr>
    <w:rPr>
      <w:rFonts w:eastAsia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EF16F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EF16F9"/>
    <w:rPr>
      <w:rFonts w:cs="Times New Roman"/>
      <w:sz w:val="32"/>
    </w:rPr>
  </w:style>
  <w:style w:type="paragraph" w:styleId="af8">
    <w:name w:val="Normal (Web)"/>
    <w:basedOn w:val="a"/>
    <w:uiPriority w:val="99"/>
    <w:semiHidden/>
    <w:unhideWhenUsed/>
    <w:rsid w:val="00ED75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1"/>
    <w:uiPriority w:val="99"/>
    <w:semiHidden/>
    <w:unhideWhenUsed/>
    <w:rsid w:val="000910B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9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960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y1">
    <w:name w:val="sy1"/>
    <w:basedOn w:val="a1"/>
    <w:rsid w:val="007960D2"/>
  </w:style>
  <w:style w:type="character" w:customStyle="1" w:styleId="sy4">
    <w:name w:val="sy4"/>
    <w:basedOn w:val="a1"/>
    <w:rsid w:val="007960D2"/>
  </w:style>
  <w:style w:type="paragraph" w:styleId="afa">
    <w:name w:val="List Paragraph"/>
    <w:basedOn w:val="a"/>
    <w:uiPriority w:val="34"/>
    <w:qFormat/>
    <w:rsid w:val="00977C2E"/>
    <w:pPr>
      <w:ind w:left="720"/>
      <w:contextualSpacing/>
    </w:pPr>
  </w:style>
  <w:style w:type="paragraph" w:styleId="24">
    <w:name w:val="Body Text 2"/>
    <w:basedOn w:val="a"/>
    <w:link w:val="25"/>
    <w:uiPriority w:val="99"/>
    <w:unhideWhenUsed/>
    <w:rsid w:val="00216AA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216AA2"/>
    <w:rPr>
      <w:rFonts w:cs="Times New Roman"/>
      <w:sz w:val="32"/>
    </w:rPr>
  </w:style>
  <w:style w:type="table" w:styleId="afb">
    <w:name w:val="Table Grid"/>
    <w:basedOn w:val="a2"/>
    <w:uiPriority w:val="59"/>
    <w:rsid w:val="00216A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7A6FE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7A6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student</cp:lastModifiedBy>
  <cp:revision>30</cp:revision>
  <cp:lastPrinted>2014-05-22T04:25:00Z</cp:lastPrinted>
  <dcterms:created xsi:type="dcterms:W3CDTF">2014-05-21T21:40:00Z</dcterms:created>
  <dcterms:modified xsi:type="dcterms:W3CDTF">2014-05-22T04:42:00Z</dcterms:modified>
</cp:coreProperties>
</file>