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57" w:rsidRPr="00541B25" w:rsidRDefault="00A42257" w:rsidP="00420DB2">
      <w:pPr>
        <w:pStyle w:val="1"/>
        <w:spacing w:before="240" w:after="240"/>
      </w:pPr>
      <w:bookmarkStart w:id="0" w:name="_Toc83050725"/>
      <w:bookmarkStart w:id="1" w:name="_Toc144731518"/>
      <w:bookmarkStart w:id="2" w:name="_Toc246648877"/>
      <w:r>
        <w:t xml:space="preserve">Язык разметки </w:t>
      </w:r>
      <w:r>
        <w:rPr>
          <w:lang w:val="en-US"/>
        </w:rPr>
        <w:t>XML</w:t>
      </w:r>
    </w:p>
    <w:p w:rsidR="00420DB2" w:rsidRPr="00A42257" w:rsidRDefault="00420DB2" w:rsidP="00420DB2">
      <w:pPr>
        <w:pStyle w:val="1"/>
        <w:spacing w:before="240" w:after="240"/>
      </w:pPr>
      <w:r>
        <w:t xml:space="preserve">Общие сведения об </w:t>
      </w:r>
      <w:r>
        <w:rPr>
          <w:lang w:val="en-US"/>
        </w:rPr>
        <w:t>XML</w:t>
      </w:r>
    </w:p>
    <w:p w:rsidR="004114C2" w:rsidRPr="00291C07" w:rsidRDefault="004114C2" w:rsidP="004114C2">
      <w:pPr>
        <w:pStyle w:val="a0"/>
      </w:pPr>
      <w:r w:rsidRPr="004114C2">
        <w:rPr>
          <w:b/>
        </w:rPr>
        <w:t>XML (</w:t>
      </w:r>
      <w:proofErr w:type="spellStart"/>
      <w:r w:rsidRPr="004114C2">
        <w:rPr>
          <w:b/>
        </w:rPr>
        <w:t>eXtensible</w:t>
      </w:r>
      <w:proofErr w:type="spellEnd"/>
      <w:r w:rsidRPr="004114C2">
        <w:rPr>
          <w:b/>
        </w:rPr>
        <w:t xml:space="preserve"> </w:t>
      </w:r>
      <w:bookmarkStart w:id="3" w:name="keyword31"/>
      <w:bookmarkEnd w:id="3"/>
      <w:proofErr w:type="spellStart"/>
      <w:r w:rsidRPr="004114C2">
        <w:rPr>
          <w:b/>
        </w:rPr>
        <w:t>Markup</w:t>
      </w:r>
      <w:proofErr w:type="spellEnd"/>
      <w:r w:rsidRPr="004114C2">
        <w:rPr>
          <w:b/>
        </w:rPr>
        <w:t xml:space="preserve"> </w:t>
      </w:r>
      <w:bookmarkStart w:id="4" w:name="keyword32"/>
      <w:bookmarkEnd w:id="4"/>
      <w:proofErr w:type="spellStart"/>
      <w:r w:rsidRPr="004114C2">
        <w:rPr>
          <w:b/>
        </w:rPr>
        <w:t>Language</w:t>
      </w:r>
      <w:proofErr w:type="spellEnd"/>
      <w:r w:rsidRPr="004114C2">
        <w:rPr>
          <w:b/>
        </w:rPr>
        <w:t>)</w:t>
      </w:r>
      <w:r w:rsidRPr="00291C07">
        <w:t xml:space="preserve"> </w:t>
      </w:r>
      <w:r>
        <w:t>–</w:t>
      </w:r>
      <w:r w:rsidRPr="00291C07">
        <w:t xml:space="preserve"> рекомендованный </w:t>
      </w:r>
      <w:bookmarkStart w:id="5" w:name="keyword33"/>
      <w:bookmarkEnd w:id="5"/>
      <w:r w:rsidRPr="00291C07">
        <w:t xml:space="preserve">W3C </w:t>
      </w:r>
      <w:bookmarkStart w:id="6" w:name="keyword34"/>
      <w:bookmarkEnd w:id="6"/>
      <w:r w:rsidRPr="00291C07">
        <w:t xml:space="preserve">язык разметки. </w:t>
      </w:r>
      <w:bookmarkStart w:id="7" w:name="keyword35"/>
      <w:bookmarkEnd w:id="7"/>
      <w:r w:rsidRPr="00291C07">
        <w:t xml:space="preserve">XML </w:t>
      </w:r>
      <w:r>
        <w:t>–</w:t>
      </w:r>
      <w:r w:rsidRPr="00291C07">
        <w:t xml:space="preserve"> </w:t>
      </w:r>
      <w:bookmarkStart w:id="8" w:name="keyword36"/>
      <w:bookmarkEnd w:id="8"/>
      <w:r w:rsidRPr="00291C07">
        <w:t xml:space="preserve">текстовый формат, предназначенный для хранения структурированных данных, для обмена информацией между программами, а также для создания на его основе специализированных языков разметки. </w:t>
      </w:r>
      <w:bookmarkStart w:id="9" w:name="keyword37"/>
      <w:bookmarkEnd w:id="9"/>
      <w:r w:rsidRPr="00291C07">
        <w:t xml:space="preserve">XML является упрощенным подмножеством языка </w:t>
      </w:r>
      <w:bookmarkStart w:id="10" w:name="keyword38"/>
      <w:bookmarkEnd w:id="10"/>
      <w:r w:rsidRPr="00291C07">
        <w:t>SGML .</w:t>
      </w:r>
    </w:p>
    <w:p w:rsidR="00291C07" w:rsidRPr="00291C07" w:rsidRDefault="00291C07" w:rsidP="00291C07">
      <w:pPr>
        <w:pStyle w:val="a0"/>
      </w:pPr>
      <w:r w:rsidRPr="00291C07">
        <w:t xml:space="preserve">В 1986 году, задолго до того, как идея создания сети </w:t>
      </w:r>
      <w:r w:rsidR="00FF787F">
        <w:t xml:space="preserve">Интернет </w:t>
      </w:r>
      <w:r w:rsidRPr="00291C07">
        <w:t xml:space="preserve">была воплощена в жизнь, универсальный стандартизированный язык разметки </w:t>
      </w:r>
      <w:bookmarkStart w:id="11" w:name="keyword1"/>
      <w:bookmarkEnd w:id="11"/>
      <w:r w:rsidRPr="00291C07">
        <w:t>SGML (</w:t>
      </w:r>
      <w:proofErr w:type="spellStart"/>
      <w:r w:rsidRPr="00291C07">
        <w:t>Standardized</w:t>
      </w:r>
      <w:proofErr w:type="spellEnd"/>
      <w:r w:rsidRPr="00291C07">
        <w:t xml:space="preserve"> </w:t>
      </w:r>
      <w:proofErr w:type="spellStart"/>
      <w:r w:rsidRPr="00291C07">
        <w:t>Generalized</w:t>
      </w:r>
      <w:proofErr w:type="spellEnd"/>
      <w:r w:rsidRPr="00291C07">
        <w:t xml:space="preserve"> </w:t>
      </w:r>
      <w:bookmarkStart w:id="12" w:name="keyword2"/>
      <w:bookmarkEnd w:id="12"/>
      <w:proofErr w:type="spellStart"/>
      <w:r w:rsidRPr="00291C07">
        <w:t>Markup</w:t>
      </w:r>
      <w:proofErr w:type="spellEnd"/>
      <w:r w:rsidRPr="00291C07">
        <w:t xml:space="preserve"> </w:t>
      </w:r>
      <w:bookmarkStart w:id="13" w:name="keyword3"/>
      <w:bookmarkEnd w:id="13"/>
      <w:proofErr w:type="spellStart"/>
      <w:r w:rsidRPr="00291C07">
        <w:t>Language</w:t>
      </w:r>
      <w:proofErr w:type="spellEnd"/>
      <w:r w:rsidRPr="00291C07">
        <w:t>) был утвержден в качестве международного стандарта (</w:t>
      </w:r>
      <w:bookmarkStart w:id="14" w:name="keyword4"/>
      <w:bookmarkEnd w:id="14"/>
      <w:r w:rsidRPr="00291C07">
        <w:t>ISO 88</w:t>
      </w:r>
      <w:r w:rsidR="00541B25">
        <w:t>79) определения языков разметки.</w:t>
      </w:r>
    </w:p>
    <w:p w:rsidR="00291C07" w:rsidRPr="00291C07" w:rsidRDefault="00291C07" w:rsidP="00291C07">
      <w:pPr>
        <w:pStyle w:val="a0"/>
      </w:pPr>
      <w:r w:rsidRPr="00291C07">
        <w:t xml:space="preserve">Язык </w:t>
      </w:r>
      <w:bookmarkStart w:id="15" w:name="keyword7"/>
      <w:bookmarkEnd w:id="15"/>
      <w:r w:rsidRPr="00291C07">
        <w:t xml:space="preserve">HTML первоначально был всего лишь одним из </w:t>
      </w:r>
      <w:bookmarkStart w:id="16" w:name="keyword8"/>
      <w:bookmarkEnd w:id="16"/>
      <w:r w:rsidRPr="00291C07">
        <w:t xml:space="preserve">SGML-приложений. Он описывал правила, по которым должна быть подготовлена </w:t>
      </w:r>
      <w:bookmarkStart w:id="17" w:name="keyword9"/>
      <w:bookmarkEnd w:id="17"/>
      <w:r w:rsidRPr="00291C07">
        <w:t xml:space="preserve">информация для </w:t>
      </w:r>
      <w:proofErr w:type="spellStart"/>
      <w:r w:rsidRPr="00291C07">
        <w:t>World</w:t>
      </w:r>
      <w:proofErr w:type="spellEnd"/>
      <w:r w:rsidRPr="00291C07">
        <w:t xml:space="preserve"> </w:t>
      </w:r>
      <w:proofErr w:type="spellStart"/>
      <w:r w:rsidRPr="00291C07">
        <w:t>Wide</w:t>
      </w:r>
      <w:proofErr w:type="spellEnd"/>
      <w:r w:rsidRPr="00291C07">
        <w:t xml:space="preserve"> </w:t>
      </w:r>
      <w:bookmarkStart w:id="18" w:name="keyword10"/>
      <w:bookmarkEnd w:id="18"/>
      <w:proofErr w:type="spellStart"/>
      <w:r w:rsidRPr="00291C07">
        <w:t>Web</w:t>
      </w:r>
      <w:proofErr w:type="spellEnd"/>
      <w:r w:rsidRPr="00291C07">
        <w:t xml:space="preserve">. Таким образом, язык </w:t>
      </w:r>
      <w:bookmarkStart w:id="19" w:name="keyword11"/>
      <w:bookmarkEnd w:id="19"/>
      <w:r w:rsidRPr="00291C07">
        <w:t xml:space="preserve">HTML </w:t>
      </w:r>
      <w:r w:rsidR="00541B25">
        <w:t>–</w:t>
      </w:r>
      <w:r w:rsidRPr="00291C07">
        <w:t xml:space="preserve"> это набор предписаний </w:t>
      </w:r>
      <w:bookmarkStart w:id="20" w:name="keyword12"/>
      <w:bookmarkEnd w:id="20"/>
      <w:r w:rsidRPr="00291C07">
        <w:t>SGML, сформулированных в виде определения типа документа (</w:t>
      </w:r>
      <w:bookmarkStart w:id="21" w:name="keyword13"/>
      <w:bookmarkEnd w:id="21"/>
      <w:r w:rsidRPr="00291C07">
        <w:t xml:space="preserve">DTD), объясняющих, что именно обозначают тэги и элементы. Схема </w:t>
      </w:r>
      <w:bookmarkStart w:id="22" w:name="keyword14"/>
      <w:bookmarkEnd w:id="22"/>
      <w:r w:rsidRPr="00291C07">
        <w:t xml:space="preserve">DTD для языка </w:t>
      </w:r>
      <w:bookmarkStart w:id="23" w:name="keyword15"/>
      <w:bookmarkEnd w:id="23"/>
      <w:r w:rsidRPr="00291C07">
        <w:t xml:space="preserve">HTML хранится в </w:t>
      </w:r>
      <w:proofErr w:type="spellStart"/>
      <w:r w:rsidRPr="00291C07">
        <w:t>веб-браузере</w:t>
      </w:r>
      <w:proofErr w:type="spellEnd"/>
      <w:r w:rsidRPr="00291C07">
        <w:t>.</w:t>
      </w:r>
    </w:p>
    <w:p w:rsidR="00291C07" w:rsidRPr="00291C07" w:rsidRDefault="00291C07" w:rsidP="00291C07">
      <w:pPr>
        <w:pStyle w:val="a0"/>
      </w:pPr>
      <w:r w:rsidRPr="00291C07">
        <w:t xml:space="preserve">К недостаткам языка </w:t>
      </w:r>
      <w:bookmarkStart w:id="24" w:name="keyword16"/>
      <w:bookmarkEnd w:id="24"/>
      <w:r w:rsidRPr="00291C07">
        <w:t xml:space="preserve">HTML можно отнести </w:t>
      </w:r>
      <w:proofErr w:type="gramStart"/>
      <w:r w:rsidRPr="00291C07">
        <w:t>следующие</w:t>
      </w:r>
      <w:proofErr w:type="gramEnd"/>
      <w:r w:rsidRPr="00291C07">
        <w:t>:</w:t>
      </w:r>
    </w:p>
    <w:p w:rsidR="00291C07" w:rsidRPr="00291C07" w:rsidRDefault="00291C07" w:rsidP="00291C07">
      <w:pPr>
        <w:pStyle w:val="a0"/>
        <w:numPr>
          <w:ilvl w:val="0"/>
          <w:numId w:val="25"/>
        </w:numPr>
      </w:pPr>
      <w:r w:rsidRPr="00291C07">
        <w:t>HTML имеет фиксированный набор тэгов. Нельзя создавать свои тэги, понятные другим пользователям.</w:t>
      </w:r>
    </w:p>
    <w:p w:rsidR="00291C07" w:rsidRPr="00291C07" w:rsidRDefault="00291C07" w:rsidP="00291C07">
      <w:pPr>
        <w:pStyle w:val="a0"/>
        <w:numPr>
          <w:ilvl w:val="0"/>
          <w:numId w:val="25"/>
        </w:numPr>
      </w:pPr>
      <w:r w:rsidRPr="00291C07">
        <w:t xml:space="preserve">HTML </w:t>
      </w:r>
      <w:r w:rsidR="00541B25">
        <w:t>–</w:t>
      </w:r>
      <w:r w:rsidRPr="00291C07">
        <w:t xml:space="preserve"> это исключительно технология представления данных. HTML не несет информации о значении содержания, заключенного в тэгах.</w:t>
      </w:r>
    </w:p>
    <w:p w:rsidR="00291C07" w:rsidRPr="00291C07" w:rsidRDefault="00291C07" w:rsidP="00291C07">
      <w:pPr>
        <w:pStyle w:val="a0"/>
        <w:numPr>
          <w:ilvl w:val="0"/>
          <w:numId w:val="25"/>
        </w:numPr>
      </w:pPr>
      <w:r w:rsidRPr="00291C07">
        <w:t xml:space="preserve">HTML </w:t>
      </w:r>
      <w:r w:rsidR="00541B25">
        <w:t>–</w:t>
      </w:r>
      <w:r w:rsidRPr="00291C07">
        <w:t xml:space="preserve"> "плоский" язык. Значимость тэгов в нем не определена, поэтому с его помощью нельзя описать иерархию данных.</w:t>
      </w:r>
    </w:p>
    <w:p w:rsidR="00291C07" w:rsidRPr="00291C07" w:rsidRDefault="00291C07" w:rsidP="00291C07">
      <w:pPr>
        <w:pStyle w:val="a0"/>
        <w:numPr>
          <w:ilvl w:val="0"/>
          <w:numId w:val="25"/>
        </w:numPr>
      </w:pPr>
      <w:r w:rsidRPr="00291C07">
        <w:t xml:space="preserve">В качестве платформы для приложений используются браузеры. HTML не обладает достаточной мощью для создания </w:t>
      </w:r>
      <w:proofErr w:type="spellStart"/>
      <w:r w:rsidRPr="00291C07">
        <w:t>веб-приложений</w:t>
      </w:r>
      <w:proofErr w:type="spellEnd"/>
      <w:r w:rsidRPr="00291C07">
        <w:t xml:space="preserve"> на том уровне, к которому в настоящее время стремятся </w:t>
      </w:r>
      <w:proofErr w:type="spellStart"/>
      <w:r w:rsidRPr="00291C07">
        <w:t>веб-разработчики</w:t>
      </w:r>
      <w:proofErr w:type="spellEnd"/>
      <w:r w:rsidRPr="00291C07">
        <w:t>. Например, на языке HTML невозможно разработать приложение для профессиональной обработки и поиска документов.</w:t>
      </w:r>
    </w:p>
    <w:p w:rsidR="00291C07" w:rsidRPr="00291C07" w:rsidRDefault="00291C07" w:rsidP="00291C07">
      <w:pPr>
        <w:pStyle w:val="a0"/>
        <w:numPr>
          <w:ilvl w:val="0"/>
          <w:numId w:val="25"/>
        </w:numPr>
      </w:pPr>
      <w:r w:rsidRPr="00291C07">
        <w:t>Большие объемы трафика сети. Существующие HTML-документы, используемые как приложения, перегружают Интернет большими объемами трафика в системах клиент-сервер. Примером может служить пересылка по сети большого по объему документа, в то время как необходима только небольшая часть этого документа.</w:t>
      </w:r>
    </w:p>
    <w:p w:rsidR="004114C2" w:rsidRDefault="00291C07" w:rsidP="00291C07">
      <w:pPr>
        <w:pStyle w:val="a0"/>
      </w:pPr>
      <w:r w:rsidRPr="00291C07">
        <w:t xml:space="preserve">Таким образом, с одной стороны, язык </w:t>
      </w:r>
      <w:bookmarkStart w:id="25" w:name="keyword17"/>
      <w:bookmarkEnd w:id="25"/>
      <w:r w:rsidRPr="00291C07">
        <w:t xml:space="preserve">HTML является очень удобным средством разметки документов для использования в </w:t>
      </w:r>
      <w:r w:rsidR="004114C2">
        <w:rPr>
          <w:lang w:val="en-US"/>
        </w:rPr>
        <w:t>WWW</w:t>
      </w:r>
      <w:r w:rsidRPr="00291C07">
        <w:t xml:space="preserve">, а с другой </w:t>
      </w:r>
      <w:r w:rsidR="004114C2">
        <w:t>–</w:t>
      </w:r>
      <w:r w:rsidRPr="00291C07">
        <w:t xml:space="preserve"> документ, размеченный в </w:t>
      </w:r>
      <w:bookmarkStart w:id="26" w:name="keyword18"/>
      <w:bookmarkEnd w:id="26"/>
      <w:r w:rsidRPr="00291C07">
        <w:t xml:space="preserve">HTML, имеет мало информации о своем содержании. </w:t>
      </w:r>
    </w:p>
    <w:p w:rsidR="00291C07" w:rsidRPr="00291C07" w:rsidRDefault="00291C07" w:rsidP="00291C07">
      <w:pPr>
        <w:pStyle w:val="a0"/>
      </w:pPr>
      <w:r w:rsidRPr="00291C07">
        <w:t xml:space="preserve">Если тот или иной документ несет достаточно полную информацию о своем содержании, появляется возможность сравнительно легко провести автоматическую обобщенную обработку и </w:t>
      </w:r>
      <w:bookmarkStart w:id="27" w:name="keyword19"/>
      <w:bookmarkEnd w:id="27"/>
      <w:r w:rsidRPr="00291C07">
        <w:t xml:space="preserve">поиск в файле, хранящем </w:t>
      </w:r>
      <w:r w:rsidRPr="00291C07">
        <w:lastRenderedPageBreak/>
        <w:t xml:space="preserve">документ. Язык </w:t>
      </w:r>
      <w:bookmarkStart w:id="28" w:name="keyword20"/>
      <w:bookmarkEnd w:id="28"/>
      <w:r w:rsidRPr="00291C07">
        <w:t xml:space="preserve">SGML позволяет сохранять информацию о содержании документа, однако вследствие особой сложности он никогда не использовался так широко, как </w:t>
      </w:r>
      <w:bookmarkStart w:id="29" w:name="keyword21"/>
      <w:bookmarkEnd w:id="29"/>
      <w:r w:rsidRPr="00291C07">
        <w:t>HTML.</w:t>
      </w:r>
    </w:p>
    <w:p w:rsidR="00291C07" w:rsidRPr="00291C07" w:rsidRDefault="00291C07" w:rsidP="00291C07">
      <w:pPr>
        <w:pStyle w:val="a0"/>
      </w:pPr>
      <w:bookmarkStart w:id="30" w:name="keyword22"/>
      <w:bookmarkEnd w:id="30"/>
      <w:r w:rsidRPr="00291C07">
        <w:t xml:space="preserve">Группа экспертов по языку </w:t>
      </w:r>
      <w:bookmarkStart w:id="31" w:name="keyword23"/>
      <w:bookmarkEnd w:id="31"/>
      <w:r w:rsidRPr="00291C07">
        <w:t xml:space="preserve">SGML, возглавляемая Джоном </w:t>
      </w:r>
      <w:proofErr w:type="spellStart"/>
      <w:r w:rsidRPr="00291C07">
        <w:t>Боузэком</w:t>
      </w:r>
      <w:proofErr w:type="spellEnd"/>
      <w:r w:rsidRPr="00291C07">
        <w:t xml:space="preserve"> (</w:t>
      </w:r>
      <w:proofErr w:type="spellStart"/>
      <w:r w:rsidRPr="00291C07">
        <w:t>Jon</w:t>
      </w:r>
      <w:proofErr w:type="spellEnd"/>
      <w:r w:rsidRPr="00291C07">
        <w:t xml:space="preserve"> </w:t>
      </w:r>
      <w:proofErr w:type="spellStart"/>
      <w:r w:rsidRPr="00291C07">
        <w:t>Bosak</w:t>
      </w:r>
      <w:proofErr w:type="spellEnd"/>
      <w:r w:rsidRPr="00291C07">
        <w:t xml:space="preserve">) из компании </w:t>
      </w:r>
      <w:bookmarkStart w:id="32" w:name="keyword24"/>
      <w:bookmarkEnd w:id="32"/>
      <w:proofErr w:type="spellStart"/>
      <w:r w:rsidRPr="00291C07">
        <w:t>Sun</w:t>
      </w:r>
      <w:proofErr w:type="spellEnd"/>
      <w:r w:rsidRPr="00291C07">
        <w:t xml:space="preserve"> </w:t>
      </w:r>
      <w:proofErr w:type="spellStart"/>
      <w:r w:rsidRPr="00291C07">
        <w:t>Microsystems</w:t>
      </w:r>
      <w:proofErr w:type="spellEnd"/>
      <w:r w:rsidRPr="00291C07">
        <w:t xml:space="preserve">, приступила к работе по созданию подмножества языка </w:t>
      </w:r>
      <w:bookmarkStart w:id="33" w:name="keyword25"/>
      <w:bookmarkEnd w:id="33"/>
      <w:r w:rsidRPr="00291C07">
        <w:t xml:space="preserve">SGML, которое могло бы быть принято </w:t>
      </w:r>
      <w:bookmarkStart w:id="34" w:name="keyword26"/>
      <w:bookmarkEnd w:id="34"/>
      <w:r w:rsidRPr="00291C07">
        <w:t xml:space="preserve">Web-сообществом. Решено было удалить многие несущественные возможности </w:t>
      </w:r>
      <w:bookmarkStart w:id="35" w:name="keyword27"/>
      <w:bookmarkEnd w:id="35"/>
      <w:r w:rsidRPr="00291C07">
        <w:t xml:space="preserve">SGML. Перестроенный таким образом язык назвали </w:t>
      </w:r>
      <w:bookmarkStart w:id="36" w:name="keyword28"/>
      <w:bookmarkEnd w:id="36"/>
      <w:r w:rsidRPr="00291C07">
        <w:t xml:space="preserve">XML. Упрощенный вариант оказался значительно более доступным, чем оригинал, его спецификации занимали всего 26 страниц по сравнению с более чем 500 страницами спецификаций </w:t>
      </w:r>
      <w:bookmarkStart w:id="37" w:name="keyword29"/>
      <w:bookmarkEnd w:id="37"/>
      <w:r w:rsidRPr="00291C07">
        <w:t>SGML.</w:t>
      </w:r>
    </w:p>
    <w:p w:rsidR="00291C07" w:rsidRPr="00291C07" w:rsidRDefault="00291C07" w:rsidP="00291C07">
      <w:pPr>
        <w:pStyle w:val="a0"/>
      </w:pPr>
      <w:bookmarkStart w:id="38" w:name="keyword30"/>
      <w:bookmarkEnd w:id="38"/>
      <w:r w:rsidRPr="00291C07">
        <w:t xml:space="preserve">Язык </w:t>
      </w:r>
      <w:bookmarkStart w:id="39" w:name="keyword39"/>
      <w:bookmarkEnd w:id="39"/>
      <w:r w:rsidRPr="00291C07">
        <w:t>XML имеет следующие достоинства:</w:t>
      </w:r>
    </w:p>
    <w:p w:rsidR="00291C07" w:rsidRPr="00291C07" w:rsidRDefault="00291C07" w:rsidP="00291C07">
      <w:pPr>
        <w:pStyle w:val="a0"/>
        <w:numPr>
          <w:ilvl w:val="0"/>
          <w:numId w:val="26"/>
        </w:numPr>
      </w:pPr>
      <w:r w:rsidRPr="00291C07">
        <w:t xml:space="preserve">Это </w:t>
      </w:r>
      <w:proofErr w:type="spellStart"/>
      <w:r w:rsidRPr="00291C07">
        <w:t>человеко-ориентированный</w:t>
      </w:r>
      <w:proofErr w:type="spellEnd"/>
      <w:r w:rsidRPr="00291C07">
        <w:t xml:space="preserve"> формат документа, он понятен как человеку, так и компьютеру.</w:t>
      </w:r>
    </w:p>
    <w:p w:rsidR="00291C07" w:rsidRPr="00291C07" w:rsidRDefault="00291C07" w:rsidP="00291C07">
      <w:pPr>
        <w:pStyle w:val="a0"/>
        <w:numPr>
          <w:ilvl w:val="0"/>
          <w:numId w:val="26"/>
        </w:numPr>
      </w:pPr>
      <w:r w:rsidRPr="00291C07">
        <w:t>Поддерживает Юникод.</w:t>
      </w:r>
    </w:p>
    <w:p w:rsidR="00291C07" w:rsidRPr="00291C07" w:rsidRDefault="00291C07" w:rsidP="00291C07">
      <w:pPr>
        <w:pStyle w:val="a0"/>
        <w:numPr>
          <w:ilvl w:val="0"/>
          <w:numId w:val="26"/>
        </w:numPr>
      </w:pPr>
      <w:r w:rsidRPr="00291C07">
        <w:t>В формате XML могут быть описаны основные структуры данных - такие как записи, списки и деревья.</w:t>
      </w:r>
    </w:p>
    <w:p w:rsidR="00291C07" w:rsidRPr="00291C07" w:rsidRDefault="00291C07" w:rsidP="00291C07">
      <w:pPr>
        <w:pStyle w:val="a0"/>
        <w:numPr>
          <w:ilvl w:val="0"/>
          <w:numId w:val="26"/>
        </w:numPr>
      </w:pPr>
      <w:r w:rsidRPr="00291C07">
        <w:t xml:space="preserve">Это </w:t>
      </w:r>
      <w:proofErr w:type="spellStart"/>
      <w:r w:rsidRPr="00291C07">
        <w:t>самодокументируемый</w:t>
      </w:r>
      <w:proofErr w:type="spellEnd"/>
      <w:r w:rsidRPr="00291C07">
        <w:t xml:space="preserve"> формат, который описывает структуру и имена полей также как и значения полей.</w:t>
      </w:r>
    </w:p>
    <w:p w:rsidR="00291C07" w:rsidRPr="00291C07" w:rsidRDefault="00291C07" w:rsidP="00291C07">
      <w:pPr>
        <w:pStyle w:val="a0"/>
        <w:numPr>
          <w:ilvl w:val="0"/>
          <w:numId w:val="26"/>
        </w:numPr>
      </w:pPr>
      <w:r w:rsidRPr="00291C07">
        <w:t>Имеет строго определенный синтаксис и требования к анализу, что позволяет ему оставаться простым, эффективным и непротиворечивым.</w:t>
      </w:r>
    </w:p>
    <w:p w:rsidR="00291C07" w:rsidRPr="00291C07" w:rsidRDefault="00291C07" w:rsidP="00291C07">
      <w:pPr>
        <w:pStyle w:val="a0"/>
        <w:numPr>
          <w:ilvl w:val="0"/>
          <w:numId w:val="26"/>
        </w:numPr>
      </w:pPr>
      <w:r w:rsidRPr="00291C07">
        <w:t>Широко используется для хранения и обработки документов;</w:t>
      </w:r>
    </w:p>
    <w:p w:rsidR="00291C07" w:rsidRPr="00291C07" w:rsidRDefault="00291C07" w:rsidP="00291C07">
      <w:pPr>
        <w:pStyle w:val="a0"/>
        <w:numPr>
          <w:ilvl w:val="0"/>
          <w:numId w:val="26"/>
        </w:numPr>
      </w:pPr>
      <w:r w:rsidRPr="00291C07">
        <w:t>Это формат, основанный на международных стандартах;</w:t>
      </w:r>
    </w:p>
    <w:p w:rsidR="00291C07" w:rsidRPr="00291C07" w:rsidRDefault="00291C07" w:rsidP="00291C07">
      <w:pPr>
        <w:pStyle w:val="a0"/>
        <w:numPr>
          <w:ilvl w:val="0"/>
          <w:numId w:val="26"/>
        </w:numPr>
      </w:pPr>
      <w:r w:rsidRPr="00291C07">
        <w:t>Иерархическая структура XML подходит для описания практически любых типов документов;</w:t>
      </w:r>
    </w:p>
    <w:p w:rsidR="00291C07" w:rsidRPr="00291C07" w:rsidRDefault="00291C07" w:rsidP="00291C07">
      <w:pPr>
        <w:pStyle w:val="a0"/>
        <w:numPr>
          <w:ilvl w:val="0"/>
          <w:numId w:val="26"/>
        </w:numPr>
      </w:pPr>
      <w:r w:rsidRPr="00291C07">
        <w:t>Представляет собой простой текст, свободный от лицензирования и каких-либо ограничений;</w:t>
      </w:r>
    </w:p>
    <w:p w:rsidR="00291C07" w:rsidRPr="00291C07" w:rsidRDefault="00291C07" w:rsidP="00291C07">
      <w:pPr>
        <w:pStyle w:val="a0"/>
        <w:numPr>
          <w:ilvl w:val="0"/>
          <w:numId w:val="26"/>
        </w:numPr>
      </w:pPr>
      <w:r w:rsidRPr="00291C07">
        <w:t>Не зависит от платформы;</w:t>
      </w:r>
    </w:p>
    <w:p w:rsidR="00291C07" w:rsidRPr="00291C07" w:rsidRDefault="00291C07" w:rsidP="00291C07">
      <w:pPr>
        <w:pStyle w:val="a0"/>
        <w:numPr>
          <w:ilvl w:val="0"/>
          <w:numId w:val="26"/>
        </w:numPr>
      </w:pPr>
      <w:r w:rsidRPr="00291C07">
        <w:t>Является подмножеством SGML, для которого накоплен большой опыт работы и созданы специализированные приложения;</w:t>
      </w:r>
    </w:p>
    <w:p w:rsidR="00291C07" w:rsidRPr="00291C07" w:rsidRDefault="00291C07" w:rsidP="00291C07">
      <w:pPr>
        <w:pStyle w:val="a0"/>
      </w:pPr>
      <w:r w:rsidRPr="00291C07">
        <w:t xml:space="preserve">К известным недостаткам языка можно отнести </w:t>
      </w:r>
      <w:proofErr w:type="gramStart"/>
      <w:r w:rsidRPr="00291C07">
        <w:t>следующие</w:t>
      </w:r>
      <w:proofErr w:type="gramEnd"/>
      <w:r w:rsidRPr="00291C07">
        <w:t>:</w:t>
      </w:r>
    </w:p>
    <w:p w:rsidR="00291C07" w:rsidRPr="00291C07" w:rsidRDefault="00291C07" w:rsidP="00291C07">
      <w:pPr>
        <w:pStyle w:val="a0"/>
        <w:numPr>
          <w:ilvl w:val="0"/>
          <w:numId w:val="27"/>
        </w:numPr>
      </w:pPr>
      <w:r w:rsidRPr="00291C07">
        <w:t>Синтаксис XML избыточен.</w:t>
      </w:r>
    </w:p>
    <w:p w:rsidR="00291C07" w:rsidRPr="00291C07" w:rsidRDefault="00291C07" w:rsidP="00291C07">
      <w:pPr>
        <w:pStyle w:val="a0"/>
        <w:numPr>
          <w:ilvl w:val="1"/>
          <w:numId w:val="27"/>
        </w:numPr>
      </w:pPr>
      <w:r w:rsidRPr="00291C07">
        <w:t>Размер XML документа существенно больше бинарного представления тех же данных (порядка 10 раз).</w:t>
      </w:r>
    </w:p>
    <w:p w:rsidR="00291C07" w:rsidRPr="00291C07" w:rsidRDefault="00291C07" w:rsidP="00291C07">
      <w:pPr>
        <w:pStyle w:val="a0"/>
        <w:numPr>
          <w:ilvl w:val="1"/>
          <w:numId w:val="27"/>
        </w:numPr>
      </w:pPr>
      <w:r w:rsidRPr="00291C07">
        <w:t>Размер XML документа существенно больше, чем документа в альтернативных текстовых форматах передачи данных (</w:t>
      </w:r>
      <w:proofErr w:type="gramStart"/>
      <w:r w:rsidRPr="00291C07">
        <w:t>например</w:t>
      </w:r>
      <w:proofErr w:type="gramEnd"/>
      <w:r w:rsidRPr="00291C07">
        <w:t xml:space="preserve"> </w:t>
      </w:r>
      <w:bookmarkStart w:id="40" w:name="keyword40"/>
      <w:bookmarkEnd w:id="40"/>
      <w:r w:rsidRPr="00291C07">
        <w:t>JSON, YAML) и особенно в форматах данных, оптимизированных для конкретного случая использования.</w:t>
      </w:r>
    </w:p>
    <w:p w:rsidR="00291C07" w:rsidRPr="00291C07" w:rsidRDefault="00291C07" w:rsidP="00291C07">
      <w:pPr>
        <w:pStyle w:val="a0"/>
        <w:numPr>
          <w:ilvl w:val="1"/>
          <w:numId w:val="27"/>
        </w:numPr>
      </w:pPr>
      <w:r w:rsidRPr="00291C07">
        <w:t>Избыточность XML может повлиять на эффективность приложения. Возрастает стоимость хранения, обработки и передачи данных.</w:t>
      </w:r>
    </w:p>
    <w:p w:rsidR="00291C07" w:rsidRPr="00291C07" w:rsidRDefault="00291C07" w:rsidP="00291C07">
      <w:pPr>
        <w:pStyle w:val="a0"/>
        <w:numPr>
          <w:ilvl w:val="1"/>
          <w:numId w:val="27"/>
        </w:numPr>
      </w:pPr>
      <w:r w:rsidRPr="00291C07">
        <w:t>Для большого количества задач не нужна вся мощь синтаксиса XML, и можно использовать значительно более простые и производительные решения.</w:t>
      </w:r>
    </w:p>
    <w:p w:rsidR="00291C07" w:rsidRPr="00291C07" w:rsidRDefault="00291C07" w:rsidP="00291C07">
      <w:pPr>
        <w:pStyle w:val="a0"/>
        <w:numPr>
          <w:ilvl w:val="0"/>
          <w:numId w:val="27"/>
        </w:numPr>
      </w:pPr>
      <w:r w:rsidRPr="00291C07">
        <w:lastRenderedPageBreak/>
        <w:t xml:space="preserve">Пространства имен XML сложно использовать и их сложно реализовывать в </w:t>
      </w:r>
      <w:r>
        <w:t>анализаторах</w:t>
      </w:r>
      <w:r w:rsidRPr="00291C07">
        <w:t>.</w:t>
      </w:r>
    </w:p>
    <w:p w:rsidR="00291C07" w:rsidRPr="00291C07" w:rsidRDefault="00291C07" w:rsidP="00291C07">
      <w:pPr>
        <w:pStyle w:val="a0"/>
        <w:numPr>
          <w:ilvl w:val="0"/>
          <w:numId w:val="27"/>
        </w:numPr>
      </w:pPr>
      <w:r w:rsidRPr="00291C07">
        <w:t>XML не содержит встроенной в язык поддержки типов данных. В нем нет понятий "целых чисел", "строк", "дат", "булевых значений" и т.д.</w:t>
      </w:r>
    </w:p>
    <w:p w:rsidR="00291C07" w:rsidRPr="00291C07" w:rsidRDefault="00291C07" w:rsidP="00291C07">
      <w:pPr>
        <w:pStyle w:val="a0"/>
        <w:numPr>
          <w:ilvl w:val="0"/>
          <w:numId w:val="27"/>
        </w:numPr>
      </w:pPr>
      <w:bookmarkStart w:id="41" w:name="keyword41"/>
      <w:bookmarkEnd w:id="41"/>
      <w:r w:rsidRPr="00291C07">
        <w:t>Иерархическая модель данных, предлагаемая XML, ограничена по сравнению с реляционной моделью и объектно-ориентированными графами.</w:t>
      </w:r>
    </w:p>
    <w:p w:rsidR="00291C07" w:rsidRPr="00291C07" w:rsidRDefault="00291C07" w:rsidP="00291C07">
      <w:pPr>
        <w:pStyle w:val="a0"/>
      </w:pPr>
      <w:bookmarkStart w:id="42" w:name="table_"/>
      <w:bookmarkEnd w:id="42"/>
      <w:r w:rsidRPr="00291C07">
        <w:t>По</w:t>
      </w:r>
      <w:r>
        <w:t xml:space="preserve"> </w:t>
      </w:r>
      <w:r w:rsidRPr="00291C07">
        <w:t xml:space="preserve">сути, </w:t>
      </w:r>
      <w:bookmarkStart w:id="43" w:name="keyword48"/>
      <w:bookmarkEnd w:id="43"/>
      <w:r w:rsidRPr="00291C07">
        <w:t xml:space="preserve">XML служит метаязыком для описания структуры других языков. Взаимосвязь между </w:t>
      </w:r>
      <w:bookmarkStart w:id="44" w:name="keyword49"/>
      <w:bookmarkEnd w:id="44"/>
      <w:r w:rsidRPr="00291C07">
        <w:t xml:space="preserve">SGML, </w:t>
      </w:r>
      <w:bookmarkStart w:id="45" w:name="keyword50"/>
      <w:bookmarkEnd w:id="45"/>
      <w:r w:rsidRPr="00291C07">
        <w:t xml:space="preserve">XML, </w:t>
      </w:r>
      <w:bookmarkStart w:id="46" w:name="keyword51"/>
      <w:bookmarkEnd w:id="46"/>
      <w:r w:rsidRPr="00291C07">
        <w:t>HTML и некоторыми другими языками показана на следующей диаграмме:</w:t>
      </w:r>
    </w:p>
    <w:p w:rsidR="00291C07" w:rsidRPr="00291C07" w:rsidRDefault="00291C07" w:rsidP="00291C07">
      <w:pPr>
        <w:rPr>
          <w:sz w:val="24"/>
        </w:rPr>
      </w:pPr>
      <w:bookmarkStart w:id="47" w:name=""/>
      <w:bookmarkEnd w:id="47"/>
      <w:r>
        <w:rPr>
          <w:noProof/>
          <w:sz w:val="24"/>
        </w:rPr>
        <w:drawing>
          <wp:inline distT="0" distB="0" distL="0" distR="0">
            <wp:extent cx="5905500" cy="2943225"/>
            <wp:effectExtent l="19050" t="0" r="0" b="0"/>
            <wp:docPr id="3" name="Рисунок 3" descr="http://www.intuit.ru/EDI/05_10_13_1/1380921514-17160/tutorial/508/objects/19/files/09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ntuit.ru/EDI/05_10_13_1/1380921514-17160/tutorial/508/objects/19/files/09_0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C07" w:rsidRPr="00291C07" w:rsidRDefault="00291C07" w:rsidP="00291C07">
      <w:pPr>
        <w:rPr>
          <w:sz w:val="24"/>
        </w:rPr>
      </w:pPr>
    </w:p>
    <w:p w:rsidR="00291C07" w:rsidRPr="00291C07" w:rsidRDefault="00291C07" w:rsidP="00291C07">
      <w:pPr>
        <w:pStyle w:val="a0"/>
      </w:pPr>
      <w:r w:rsidRPr="00291C07">
        <w:t xml:space="preserve">Важным отличием </w:t>
      </w:r>
      <w:bookmarkStart w:id="48" w:name="keyword52"/>
      <w:bookmarkEnd w:id="48"/>
      <w:r w:rsidRPr="00291C07">
        <w:t xml:space="preserve">XML от </w:t>
      </w:r>
      <w:bookmarkStart w:id="49" w:name="keyword53"/>
      <w:bookmarkEnd w:id="49"/>
      <w:r w:rsidRPr="00291C07">
        <w:t xml:space="preserve">HTML является то внимание, которое уделяется </w:t>
      </w:r>
      <w:proofErr w:type="gramStart"/>
      <w:r w:rsidRPr="00291C07">
        <w:t>контролю за</w:t>
      </w:r>
      <w:proofErr w:type="gramEnd"/>
      <w:r w:rsidRPr="00291C07">
        <w:t xml:space="preserve"> тем, насколько точно соблюдаются </w:t>
      </w:r>
      <w:bookmarkStart w:id="50" w:name="keyword54"/>
      <w:bookmarkEnd w:id="50"/>
      <w:r w:rsidRPr="00291C07">
        <w:t xml:space="preserve">правила языка при разметке документов. В зависимости от этого принято выделять </w:t>
      </w:r>
      <w:r w:rsidRPr="00095AB5">
        <w:rPr>
          <w:i/>
        </w:rPr>
        <w:t>правильно построенные</w:t>
      </w:r>
      <w:r w:rsidRPr="00291C07">
        <w:t xml:space="preserve"> и </w:t>
      </w:r>
      <w:r w:rsidRPr="00095AB5">
        <w:rPr>
          <w:i/>
        </w:rPr>
        <w:t>действительные</w:t>
      </w:r>
      <w:r w:rsidRPr="00291C07">
        <w:t xml:space="preserve"> </w:t>
      </w:r>
      <w:bookmarkStart w:id="51" w:name="keyword55"/>
      <w:bookmarkEnd w:id="51"/>
      <w:r w:rsidRPr="00291C07">
        <w:t>XML документы</w:t>
      </w:r>
      <w:proofErr w:type="gramStart"/>
      <w:r w:rsidRPr="00291C07">
        <w:t xml:space="preserve"> .</w:t>
      </w:r>
      <w:proofErr w:type="gramEnd"/>
    </w:p>
    <w:p w:rsidR="00291C07" w:rsidRPr="00291C07" w:rsidRDefault="00291C07" w:rsidP="00291C07">
      <w:pPr>
        <w:pStyle w:val="a0"/>
      </w:pPr>
      <w:r w:rsidRPr="00291C07">
        <w:t xml:space="preserve">Документ </w:t>
      </w:r>
      <w:bookmarkStart w:id="52" w:name="keyword56"/>
      <w:bookmarkEnd w:id="52"/>
      <w:r w:rsidRPr="00291C07">
        <w:t xml:space="preserve">XML считается </w:t>
      </w:r>
      <w:r w:rsidRPr="00F82500">
        <w:rPr>
          <w:b/>
        </w:rPr>
        <w:t>правильно построенным</w:t>
      </w:r>
      <w:r w:rsidR="00095AB5">
        <w:rPr>
          <w:b/>
        </w:rPr>
        <w:t xml:space="preserve"> (</w:t>
      </w:r>
      <w:r w:rsidR="00095AB5">
        <w:rPr>
          <w:b/>
          <w:lang w:val="en-US"/>
        </w:rPr>
        <w:t>well</w:t>
      </w:r>
      <w:r w:rsidR="00095AB5" w:rsidRPr="00095AB5">
        <w:rPr>
          <w:b/>
        </w:rPr>
        <w:t>-</w:t>
      </w:r>
      <w:r w:rsidR="00095AB5">
        <w:rPr>
          <w:b/>
          <w:lang w:val="en-US"/>
        </w:rPr>
        <w:t>formed</w:t>
      </w:r>
      <w:r w:rsidR="00095AB5" w:rsidRPr="00095AB5">
        <w:rPr>
          <w:b/>
        </w:rPr>
        <w:t>)</w:t>
      </w:r>
      <w:r w:rsidRPr="00291C07">
        <w:t xml:space="preserve">, если он соответствует всем синтаксическим правилам </w:t>
      </w:r>
      <w:bookmarkStart w:id="53" w:name="keyword57"/>
      <w:bookmarkEnd w:id="53"/>
      <w:r w:rsidRPr="00291C07">
        <w:t>XML</w:t>
      </w:r>
      <w:r w:rsidR="00F82500">
        <w:t>:</w:t>
      </w:r>
    </w:p>
    <w:p w:rsidR="00F82500" w:rsidRPr="00291C07" w:rsidRDefault="00F82500" w:rsidP="00F82500">
      <w:pPr>
        <w:pStyle w:val="a0"/>
        <w:numPr>
          <w:ilvl w:val="0"/>
          <w:numId w:val="30"/>
        </w:numPr>
      </w:pPr>
      <w:r w:rsidRPr="00291C07">
        <w:t>XML документ содержит один и только один корневой элемент, содержащий все остальные элементы</w:t>
      </w:r>
    </w:p>
    <w:p w:rsidR="00F82500" w:rsidRPr="00291C07" w:rsidRDefault="00F82500" w:rsidP="00F82500">
      <w:pPr>
        <w:pStyle w:val="a0"/>
        <w:numPr>
          <w:ilvl w:val="0"/>
          <w:numId w:val="30"/>
        </w:numPr>
      </w:pPr>
      <w:r w:rsidRPr="00291C07">
        <w:t>Дочерние элементы, содержащиеся в корневом элементе, должны быть правильно вложены.</w:t>
      </w:r>
    </w:p>
    <w:p w:rsidR="00F82500" w:rsidRPr="00291C07" w:rsidRDefault="00F82500" w:rsidP="00F82500">
      <w:pPr>
        <w:pStyle w:val="a0"/>
        <w:numPr>
          <w:ilvl w:val="0"/>
          <w:numId w:val="30"/>
        </w:numPr>
      </w:pPr>
      <w:r w:rsidRPr="00291C07">
        <w:t>Имена элементов подчиняются правилам:</w:t>
      </w:r>
    </w:p>
    <w:p w:rsidR="00F82500" w:rsidRPr="00291C07" w:rsidRDefault="00A206B0" w:rsidP="00A206B0">
      <w:pPr>
        <w:pStyle w:val="a0"/>
        <w:numPr>
          <w:ilvl w:val="1"/>
          <w:numId w:val="50"/>
        </w:numPr>
      </w:pPr>
      <w:r w:rsidRPr="00291C07">
        <w:t xml:space="preserve">имя </w:t>
      </w:r>
      <w:r w:rsidR="00F82500" w:rsidRPr="00291C07">
        <w:t>начинается с буквы, знака подчеркивания или двоеточия</w:t>
      </w:r>
      <w:r>
        <w:t>;</w:t>
      </w:r>
    </w:p>
    <w:p w:rsidR="00F82500" w:rsidRPr="00291C07" w:rsidRDefault="00A206B0" w:rsidP="00A206B0">
      <w:pPr>
        <w:pStyle w:val="a0"/>
        <w:numPr>
          <w:ilvl w:val="1"/>
          <w:numId w:val="50"/>
        </w:numPr>
      </w:pPr>
      <w:r w:rsidRPr="00291C07">
        <w:t xml:space="preserve">после </w:t>
      </w:r>
      <w:r w:rsidR="00F82500" w:rsidRPr="00291C07">
        <w:t>первого символа в имени могут быть буквы, цифры, знаки переноса, подчеркивания, точка или двоеточие</w:t>
      </w:r>
      <w:r>
        <w:t>;</w:t>
      </w:r>
    </w:p>
    <w:p w:rsidR="00F82500" w:rsidRPr="00291C07" w:rsidRDefault="00A206B0" w:rsidP="00A206B0">
      <w:pPr>
        <w:pStyle w:val="a0"/>
        <w:numPr>
          <w:ilvl w:val="1"/>
          <w:numId w:val="50"/>
        </w:numPr>
      </w:pPr>
      <w:r w:rsidRPr="00291C07">
        <w:t xml:space="preserve">имена </w:t>
      </w:r>
      <w:r w:rsidR="00F82500" w:rsidRPr="00291C07">
        <w:t>не могут начинаться с буквосочетания XML.</w:t>
      </w:r>
    </w:p>
    <w:p w:rsidR="00EE13C8" w:rsidRPr="00EE13C8" w:rsidRDefault="00EE13C8" w:rsidP="00F82500">
      <w:pPr>
        <w:pStyle w:val="a0"/>
      </w:pPr>
      <w:bookmarkStart w:id="54" w:name="keyword59"/>
      <w:bookmarkEnd w:id="54"/>
      <w:r>
        <w:t xml:space="preserve">В отличие от </w:t>
      </w:r>
      <w:r>
        <w:rPr>
          <w:lang w:val="en-US"/>
        </w:rPr>
        <w:t>HTML</w:t>
      </w:r>
      <w:r>
        <w:t xml:space="preserve">, в </w:t>
      </w:r>
      <w:r>
        <w:rPr>
          <w:lang w:val="en-US"/>
        </w:rPr>
        <w:t>XML</w:t>
      </w:r>
      <w:r>
        <w:t xml:space="preserve"> учитывается регистр символов, т.е. </w:t>
      </w:r>
      <w:r>
        <w:rPr>
          <w:lang w:val="en-US"/>
        </w:rPr>
        <w:t>book</w:t>
      </w:r>
      <w:r w:rsidRPr="00EE13C8">
        <w:t xml:space="preserve"> </w:t>
      </w:r>
      <w:r>
        <w:t xml:space="preserve">и </w:t>
      </w:r>
      <w:r>
        <w:rPr>
          <w:lang w:val="en-US"/>
        </w:rPr>
        <w:t>Book</w:t>
      </w:r>
      <w:r w:rsidRPr="00EE13C8">
        <w:t xml:space="preserve"> </w:t>
      </w:r>
      <w:r>
        <w:t>– это разные имена. Последовательные пробелы не сокращаются.</w:t>
      </w:r>
    </w:p>
    <w:p w:rsidR="00291C07" w:rsidRPr="00291C07" w:rsidRDefault="00291C07" w:rsidP="00F82500">
      <w:pPr>
        <w:pStyle w:val="a0"/>
      </w:pPr>
      <w:r w:rsidRPr="00291C07">
        <w:t>XML документ имеет следующую структуру</w:t>
      </w:r>
      <w:r w:rsidR="00F82500">
        <w:t>.</w:t>
      </w:r>
    </w:p>
    <w:p w:rsidR="00291C07" w:rsidRPr="00F82500" w:rsidRDefault="00291C07" w:rsidP="00F82500">
      <w:pPr>
        <w:pStyle w:val="a0"/>
      </w:pPr>
      <w:r w:rsidRPr="00F82500">
        <w:lastRenderedPageBreak/>
        <w:t xml:space="preserve">Первая строка XML документа называется </w:t>
      </w:r>
      <w:r w:rsidRPr="00F82500">
        <w:rPr>
          <w:rFonts w:eastAsiaTheme="majorEastAsia"/>
          <w:b/>
        </w:rPr>
        <w:t>объявлением</w:t>
      </w:r>
      <w:r w:rsidRPr="00F82500">
        <w:rPr>
          <w:b/>
        </w:rPr>
        <w:t xml:space="preserve"> XML</w:t>
      </w:r>
      <w:r w:rsidRPr="00F82500">
        <w:t>. Это необязательная строка, указывающая версию стандарта XML (обычно это 1.0). Также здесь может быть указана кодировка символов и внешние зависимости.</w:t>
      </w:r>
    </w:p>
    <w:p w:rsidR="00291C07" w:rsidRPr="00F82500" w:rsidRDefault="00291C07" w:rsidP="00F82500">
      <w:pPr>
        <w:pStyle w:val="a0"/>
      </w:pPr>
      <w:r w:rsidRPr="00F82500">
        <w:rPr>
          <w:b/>
        </w:rPr>
        <w:t>Комментарий</w:t>
      </w:r>
      <w:r w:rsidRPr="00F82500">
        <w:t xml:space="preserve"> может быть размещен в любом месте </w:t>
      </w:r>
      <w:r w:rsidR="00095AB5">
        <w:t>документа</w:t>
      </w:r>
      <w:r w:rsidRPr="00F82500">
        <w:t>. XML комментарии размещаются внутри пары тегов</w:t>
      </w:r>
      <w:proofErr w:type="gramStart"/>
      <w:r w:rsidRPr="00F82500">
        <w:t xml:space="preserve"> &lt;!-- </w:t>
      </w:r>
      <w:proofErr w:type="gramEnd"/>
      <w:r w:rsidRPr="00F82500">
        <w:t>и заканчиваются --&gt;. Два знака дефис (--) не могут быть применены ни в какой части внутри комментария.</w:t>
      </w:r>
    </w:p>
    <w:p w:rsidR="00291C07" w:rsidRDefault="00291C07" w:rsidP="00F82500">
      <w:pPr>
        <w:pStyle w:val="a0"/>
      </w:pPr>
      <w:r w:rsidRPr="00F82500">
        <w:t xml:space="preserve">Остальная часть XML-документа состоит из вложенных </w:t>
      </w:r>
      <w:r w:rsidRPr="00F82500">
        <w:rPr>
          <w:b/>
        </w:rPr>
        <w:t>элементов</w:t>
      </w:r>
      <w:r w:rsidRPr="00F82500">
        <w:t xml:space="preserve">, </w:t>
      </w:r>
      <w:r w:rsidR="00F82500">
        <w:t>каждый из которых обрамляется парой открывающего и закрывающего тегов</w:t>
      </w:r>
      <w:r w:rsidRPr="00F82500">
        <w:t>.</w:t>
      </w:r>
      <w:r w:rsidR="00F82500" w:rsidRPr="00F82500">
        <w:rPr>
          <w:rFonts w:eastAsiaTheme="majorEastAsia"/>
        </w:rPr>
        <w:t xml:space="preserve"> </w:t>
      </w:r>
      <w:proofErr w:type="gramStart"/>
      <w:r w:rsidR="00F82500" w:rsidRPr="00F82500">
        <w:rPr>
          <w:rFonts w:eastAsiaTheme="majorEastAsia"/>
        </w:rPr>
        <w:t>Содержимым</w:t>
      </w:r>
      <w:r w:rsidR="00F82500" w:rsidRPr="00F82500">
        <w:t xml:space="preserve"> элемента называется все, что расположено между открывающим и закрывающим тегами, включая текст и другие (вложенные) элементы.</w:t>
      </w:r>
      <w:proofErr w:type="gramEnd"/>
      <w:r w:rsidR="00F82500" w:rsidRPr="00F82500">
        <w:t xml:space="preserve"> Кроме </w:t>
      </w:r>
      <w:r w:rsidR="00F82500" w:rsidRPr="00F82500">
        <w:rPr>
          <w:rFonts w:eastAsiaTheme="majorEastAsia"/>
        </w:rPr>
        <w:t>содержания</w:t>
      </w:r>
      <w:r w:rsidR="00F82500" w:rsidRPr="00F82500">
        <w:t xml:space="preserve"> у элемента могут быть атрибуты - пары </w:t>
      </w:r>
      <w:proofErr w:type="spellStart"/>
      <w:r w:rsidR="00F82500" w:rsidRPr="00F82500">
        <w:rPr>
          <w:rFonts w:eastAsiaTheme="majorEastAsia"/>
        </w:rPr>
        <w:t>имя=значение</w:t>
      </w:r>
      <w:proofErr w:type="spellEnd"/>
      <w:r w:rsidR="00F82500" w:rsidRPr="00F82500">
        <w:t>, добавляемые внутрь открывающего тега после названия элемента.</w:t>
      </w:r>
    </w:p>
    <w:p w:rsidR="00F82500" w:rsidRPr="00F82500" w:rsidRDefault="00F82500" w:rsidP="00F82500">
      <w:pPr>
        <w:pStyle w:val="a5"/>
        <w:spacing w:before="240" w:after="240"/>
        <w:rPr>
          <w:lang w:val="ru-RU"/>
        </w:rPr>
      </w:pPr>
      <w:r w:rsidRPr="00F82500">
        <w:rPr>
          <w:lang w:val="ru-RU"/>
        </w:rPr>
        <w:t>&lt;</w:t>
      </w:r>
      <w:r>
        <w:rPr>
          <w:lang w:val="ru-RU"/>
        </w:rPr>
        <w:t>элемент атрибут1=</w:t>
      </w:r>
      <w:r w:rsidRPr="00F82500">
        <w:rPr>
          <w:lang w:val="ru-RU"/>
        </w:rPr>
        <w:t>"</w:t>
      </w:r>
      <w:r>
        <w:rPr>
          <w:lang w:val="ru-RU"/>
        </w:rPr>
        <w:t>значение</w:t>
      </w:r>
      <w:r w:rsidRPr="00F82500">
        <w:rPr>
          <w:lang w:val="ru-RU"/>
        </w:rPr>
        <w:t>"</w:t>
      </w:r>
      <w:r>
        <w:rPr>
          <w:lang w:val="ru-RU"/>
        </w:rPr>
        <w:t xml:space="preserve"> атрибут2=</w:t>
      </w:r>
      <w:r w:rsidRPr="00F82500">
        <w:rPr>
          <w:lang w:val="ru-RU"/>
        </w:rPr>
        <w:t>"</w:t>
      </w:r>
      <w:r>
        <w:rPr>
          <w:lang w:val="ru-RU"/>
        </w:rPr>
        <w:t>значение</w:t>
      </w:r>
      <w:r w:rsidRPr="00F82500">
        <w:rPr>
          <w:lang w:val="ru-RU"/>
        </w:rPr>
        <w:t>"&gt;содержимое элемента&lt;/</w:t>
      </w:r>
      <w:r>
        <w:rPr>
          <w:lang w:val="ru-RU"/>
        </w:rPr>
        <w:t>элемент</w:t>
      </w:r>
      <w:r w:rsidRPr="00F82500">
        <w:rPr>
          <w:lang w:val="ru-RU"/>
        </w:rPr>
        <w:t>&gt;</w:t>
      </w:r>
    </w:p>
    <w:p w:rsidR="00F82500" w:rsidRDefault="00F82500" w:rsidP="00F82500">
      <w:pPr>
        <w:pStyle w:val="a0"/>
      </w:pPr>
      <w:r>
        <w:t>Пропускать закрывающий тег нельзя. Но если у элемента нет содержимого, его можно сократить</w:t>
      </w:r>
      <w:r w:rsidRPr="00F82500">
        <w:t xml:space="preserve"> </w:t>
      </w:r>
      <w:r>
        <w:t>(пустой элемент):</w:t>
      </w:r>
    </w:p>
    <w:p w:rsidR="00F82500" w:rsidRPr="00F82500" w:rsidRDefault="00F82500" w:rsidP="00F82500">
      <w:pPr>
        <w:pStyle w:val="a5"/>
        <w:spacing w:before="240" w:after="240"/>
        <w:rPr>
          <w:lang w:val="ru-RU"/>
        </w:rPr>
      </w:pPr>
      <w:r w:rsidRPr="00F82500">
        <w:rPr>
          <w:lang w:val="ru-RU"/>
        </w:rPr>
        <w:t>&lt;</w:t>
      </w:r>
      <w:r>
        <w:rPr>
          <w:lang w:val="ru-RU"/>
        </w:rPr>
        <w:t>элемент атрибут1=</w:t>
      </w:r>
      <w:r w:rsidRPr="00F82500">
        <w:rPr>
          <w:lang w:val="ru-RU"/>
        </w:rPr>
        <w:t>"</w:t>
      </w:r>
      <w:r>
        <w:rPr>
          <w:lang w:val="ru-RU"/>
        </w:rPr>
        <w:t>значение</w:t>
      </w:r>
      <w:r w:rsidRPr="00F82500">
        <w:rPr>
          <w:lang w:val="ru-RU"/>
        </w:rPr>
        <w:t>"</w:t>
      </w:r>
      <w:r>
        <w:rPr>
          <w:lang w:val="ru-RU"/>
        </w:rPr>
        <w:t xml:space="preserve"> атрибут2=</w:t>
      </w:r>
      <w:r w:rsidRPr="00F82500">
        <w:rPr>
          <w:lang w:val="ru-RU"/>
        </w:rPr>
        <w:t>"</w:t>
      </w:r>
      <w:r>
        <w:rPr>
          <w:lang w:val="ru-RU"/>
        </w:rPr>
        <w:t>значение</w:t>
      </w:r>
      <w:r w:rsidRPr="00F82500">
        <w:rPr>
          <w:lang w:val="ru-RU"/>
        </w:rPr>
        <w:t>" /&gt;</w:t>
      </w:r>
    </w:p>
    <w:p w:rsidR="00291C07" w:rsidRDefault="00291C07" w:rsidP="00F82500">
      <w:pPr>
        <w:pStyle w:val="a0"/>
      </w:pPr>
      <w:r w:rsidRPr="00F82500">
        <w:t>Значения атрибутов всегда заключаются в кавычки (одинарные или двойные), одно и то же имя атрибута не может встречаться дважды в одном элементе.</w:t>
      </w:r>
      <w:r w:rsidR="00F82500">
        <w:t xml:space="preserve"> </w:t>
      </w:r>
      <w:r w:rsidRPr="00F82500">
        <w:t>Не рекомендуется использовать разные типы кавычек для значений атрибутов одного тега.</w:t>
      </w:r>
    </w:p>
    <w:p w:rsidR="00F82500" w:rsidRDefault="00F82500" w:rsidP="00F82500">
      <w:pPr>
        <w:pStyle w:val="a5"/>
        <w:spacing w:before="240" w:after="240"/>
        <w:rPr>
          <w:lang w:val="ru-RU"/>
        </w:rPr>
      </w:pPr>
      <w:r w:rsidRPr="00F82500">
        <w:rPr>
          <w:lang w:val="ru-RU"/>
        </w:rPr>
        <w:t>атрибут1="значение"</w:t>
      </w:r>
    </w:p>
    <w:p w:rsidR="00F82500" w:rsidRPr="00F82500" w:rsidRDefault="00F82500" w:rsidP="00F82500">
      <w:pPr>
        <w:pStyle w:val="a5"/>
        <w:spacing w:before="240" w:after="240"/>
        <w:rPr>
          <w:lang w:val="ru-RU"/>
        </w:rPr>
      </w:pPr>
      <w:r w:rsidRPr="00F82500">
        <w:rPr>
          <w:lang w:val="ru-RU"/>
        </w:rPr>
        <w:t>атрибут1=’значение’</w:t>
      </w:r>
    </w:p>
    <w:p w:rsidR="009944A1" w:rsidRPr="009944A1" w:rsidRDefault="009944A1" w:rsidP="00F82500">
      <w:pPr>
        <w:pStyle w:val="a0"/>
      </w:pPr>
      <w:r>
        <w:t xml:space="preserve">Более подробно синтаксис </w:t>
      </w:r>
      <w:r>
        <w:rPr>
          <w:lang w:val="en-US"/>
        </w:rPr>
        <w:t>XML</w:t>
      </w:r>
      <w:r>
        <w:t xml:space="preserve"> рассматривается ниже.</w:t>
      </w:r>
    </w:p>
    <w:p w:rsidR="00291C07" w:rsidRPr="00291C07" w:rsidRDefault="00291C07" w:rsidP="00F82500">
      <w:pPr>
        <w:pStyle w:val="a0"/>
      </w:pPr>
      <w:r w:rsidRPr="00291C07">
        <w:t xml:space="preserve">К сожалению, описанные правила позволяют контролировать только формальную правильность </w:t>
      </w:r>
      <w:bookmarkStart w:id="55" w:name="keyword60"/>
      <w:bookmarkEnd w:id="55"/>
      <w:r w:rsidRPr="00291C07">
        <w:t>XML документа, но не содержательную.</w:t>
      </w:r>
    </w:p>
    <w:p w:rsidR="00FB6084" w:rsidRPr="00291C07" w:rsidRDefault="00FB6084" w:rsidP="00FB6084">
      <w:pPr>
        <w:pStyle w:val="a0"/>
      </w:pPr>
      <w:bookmarkStart w:id="56" w:name="keyword62"/>
      <w:bookmarkEnd w:id="56"/>
      <w:r w:rsidRPr="00291C07">
        <w:t xml:space="preserve">Проверка </w:t>
      </w:r>
      <w:r w:rsidRPr="00095AB5">
        <w:rPr>
          <w:b/>
        </w:rPr>
        <w:t xml:space="preserve">действительности </w:t>
      </w:r>
      <w:r w:rsidR="00095AB5" w:rsidRPr="00095AB5">
        <w:rPr>
          <w:b/>
        </w:rPr>
        <w:t>(</w:t>
      </w:r>
      <w:r w:rsidR="00095AB5" w:rsidRPr="00095AB5">
        <w:rPr>
          <w:b/>
          <w:lang w:val="en-US"/>
        </w:rPr>
        <w:t>valid</w:t>
      </w:r>
      <w:r w:rsidR="00095AB5" w:rsidRPr="00095AB5">
        <w:rPr>
          <w:b/>
        </w:rPr>
        <w:t>)</w:t>
      </w:r>
      <w:r w:rsidR="00095AB5" w:rsidRPr="00095AB5">
        <w:t xml:space="preserve"> </w:t>
      </w:r>
      <w:r w:rsidRPr="00291C07">
        <w:t>документа предполагает выполнение следующих действий:</w:t>
      </w:r>
    </w:p>
    <w:p w:rsidR="00FB6084" w:rsidRPr="00291C07" w:rsidRDefault="00FB6084" w:rsidP="00FB6084">
      <w:pPr>
        <w:pStyle w:val="a0"/>
        <w:numPr>
          <w:ilvl w:val="0"/>
          <w:numId w:val="28"/>
        </w:numPr>
      </w:pPr>
      <w:r w:rsidRPr="00291C07">
        <w:t xml:space="preserve">Проверка использования только </w:t>
      </w:r>
      <w:r w:rsidR="00CA2FDF">
        <w:t>разрешенного</w:t>
      </w:r>
      <w:r w:rsidRPr="00291C07">
        <w:t xml:space="preserve"> набора </w:t>
      </w:r>
      <w:r>
        <w:t>элементов</w:t>
      </w:r>
      <w:r w:rsidRPr="00291C07">
        <w:t>.</w:t>
      </w:r>
    </w:p>
    <w:p w:rsidR="00FB6084" w:rsidRPr="00291C07" w:rsidRDefault="00FB6084" w:rsidP="00FB6084">
      <w:pPr>
        <w:pStyle w:val="a0"/>
        <w:numPr>
          <w:ilvl w:val="0"/>
          <w:numId w:val="28"/>
        </w:numPr>
      </w:pPr>
      <w:r w:rsidRPr="00291C07">
        <w:t>Проверка полного соответствия порядка следования элементов и атрибутов содержанию документа или определенным правилам.</w:t>
      </w:r>
    </w:p>
    <w:p w:rsidR="00FB6084" w:rsidRPr="00291C07" w:rsidRDefault="00FB6084" w:rsidP="00FB6084">
      <w:pPr>
        <w:pStyle w:val="a0"/>
        <w:numPr>
          <w:ilvl w:val="0"/>
          <w:numId w:val="28"/>
        </w:numPr>
      </w:pPr>
      <w:r w:rsidRPr="00291C07">
        <w:t>Контроль типов данных.</w:t>
      </w:r>
    </w:p>
    <w:p w:rsidR="00FB6084" w:rsidRPr="00291C07" w:rsidRDefault="00FB6084" w:rsidP="00FB6084">
      <w:pPr>
        <w:pStyle w:val="a0"/>
        <w:numPr>
          <w:ilvl w:val="0"/>
          <w:numId w:val="28"/>
        </w:numPr>
      </w:pPr>
      <w:r w:rsidRPr="00291C07">
        <w:t>Контроль целостности данных.</w:t>
      </w:r>
    </w:p>
    <w:p w:rsidR="00095AB5" w:rsidRDefault="00095AB5" w:rsidP="00F82500">
      <w:pPr>
        <w:pStyle w:val="a0"/>
        <w:rPr>
          <w:szCs w:val="28"/>
        </w:rPr>
      </w:pPr>
      <w:r>
        <w:t xml:space="preserve">Таким образом, действительный документ </w:t>
      </w:r>
      <w:r w:rsidRPr="009E3F87">
        <w:rPr>
          <w:szCs w:val="28"/>
        </w:rPr>
        <w:t xml:space="preserve">дополнительно соответствует некоторым семантическим правилам. Это более строгая дополнительная проверка корректности документа на соответствие заранее определённым, но уже внешним правилам, в целях минимизации количества ошибок. </w:t>
      </w:r>
    </w:p>
    <w:p w:rsidR="00095AB5" w:rsidRPr="00095AB5" w:rsidRDefault="00095AB5" w:rsidP="00F82500">
      <w:pPr>
        <w:pStyle w:val="a0"/>
      </w:pPr>
      <w:r w:rsidRPr="009E3F87">
        <w:rPr>
          <w:szCs w:val="28"/>
        </w:rPr>
        <w:lastRenderedPageBreak/>
        <w:t xml:space="preserve">Эти правила могут быть разработаны как самим пользователем, так и сторонними разработчиками. Обычно такие правила хранятся в специальных файлах </w:t>
      </w:r>
      <w:r>
        <w:rPr>
          <w:szCs w:val="28"/>
        </w:rPr>
        <w:t>–</w:t>
      </w:r>
      <w:r w:rsidRPr="009E3F87">
        <w:rPr>
          <w:szCs w:val="28"/>
        </w:rPr>
        <w:t xml:space="preserve"> </w:t>
      </w:r>
      <w:r w:rsidRPr="00CA2FDF">
        <w:rPr>
          <w:szCs w:val="28"/>
        </w:rPr>
        <w:t>схемах</w:t>
      </w:r>
      <w:r w:rsidRPr="009E3F87">
        <w:rPr>
          <w:szCs w:val="28"/>
        </w:rPr>
        <w:t>, где самым подробным образом описана структура документа, все допустимые названия элементов, атрибутов и многое другое.</w:t>
      </w:r>
    </w:p>
    <w:p w:rsidR="00095AB5" w:rsidRPr="00291C07" w:rsidRDefault="00095AB5" w:rsidP="00095AB5">
      <w:pPr>
        <w:pStyle w:val="a0"/>
      </w:pPr>
      <w:r w:rsidRPr="00CA2FDF">
        <w:rPr>
          <w:b/>
        </w:rPr>
        <w:t>Схема</w:t>
      </w:r>
      <w:r w:rsidRPr="00291C07">
        <w:t xml:space="preserve"> четко определяет имя и структуру корневого элемента, включая спецификацию всех его дочерних элементов. Программист может задать, какие элементы и в каком количестве обязательны, а какие – необязательны. Схема также определяет, какие элементы содержат атрибуты, допустимые значения этих атрибутов, в т.ч. значения по умолчанию.</w:t>
      </w:r>
    </w:p>
    <w:p w:rsidR="00095AB5" w:rsidRPr="00291C07" w:rsidRDefault="00095AB5" w:rsidP="00095AB5">
      <w:pPr>
        <w:pStyle w:val="a0"/>
      </w:pPr>
      <w:r w:rsidRPr="00291C07">
        <w:t>Чаще всего для описания схемы используются следующие спецификации:</w:t>
      </w:r>
    </w:p>
    <w:p w:rsidR="00095AB5" w:rsidRPr="00F82500" w:rsidRDefault="00095AB5" w:rsidP="00095AB5">
      <w:pPr>
        <w:pStyle w:val="a0"/>
        <w:numPr>
          <w:ilvl w:val="0"/>
          <w:numId w:val="32"/>
        </w:numPr>
        <w:rPr>
          <w:lang w:val="en-US"/>
        </w:rPr>
      </w:pPr>
      <w:r w:rsidRPr="00F82500">
        <w:rPr>
          <w:lang w:val="en-US"/>
        </w:rPr>
        <w:t>DTD (Document Type Definition)</w:t>
      </w:r>
    </w:p>
    <w:p w:rsidR="00095AB5" w:rsidRPr="00F82500" w:rsidRDefault="00095AB5" w:rsidP="00095AB5">
      <w:pPr>
        <w:pStyle w:val="a0"/>
        <w:numPr>
          <w:ilvl w:val="0"/>
          <w:numId w:val="32"/>
        </w:numPr>
        <w:rPr>
          <w:lang w:val="en-US"/>
        </w:rPr>
      </w:pPr>
      <w:bookmarkStart w:id="57" w:name="keyword61"/>
      <w:bookmarkEnd w:id="57"/>
      <w:r w:rsidRPr="00F82500">
        <w:rPr>
          <w:lang w:val="en-US"/>
        </w:rPr>
        <w:t>XDR (XML Data Reduced)</w:t>
      </w:r>
    </w:p>
    <w:p w:rsidR="00095AB5" w:rsidRPr="00291C07" w:rsidRDefault="00095AB5" w:rsidP="00095AB5">
      <w:pPr>
        <w:pStyle w:val="a0"/>
        <w:numPr>
          <w:ilvl w:val="0"/>
          <w:numId w:val="32"/>
        </w:numPr>
      </w:pPr>
      <w:r>
        <w:t>XSD (</w:t>
      </w:r>
      <w:r w:rsidRPr="00291C07">
        <w:t>язык определения схем XML)</w:t>
      </w:r>
    </w:p>
    <w:p w:rsidR="00291C07" w:rsidRPr="00291C07" w:rsidRDefault="00291C07" w:rsidP="00F82500">
      <w:pPr>
        <w:pStyle w:val="a0"/>
      </w:pPr>
      <w:r w:rsidRPr="00291C07">
        <w:t xml:space="preserve">XML документ отличается от </w:t>
      </w:r>
      <w:bookmarkStart w:id="58" w:name="keyword63"/>
      <w:bookmarkEnd w:id="58"/>
      <w:r w:rsidRPr="00291C07">
        <w:t xml:space="preserve">HTML документа также и тем, как он отображается в </w:t>
      </w:r>
      <w:proofErr w:type="spellStart"/>
      <w:r w:rsidRPr="00291C07">
        <w:t>веб-браузере</w:t>
      </w:r>
      <w:proofErr w:type="spellEnd"/>
      <w:r w:rsidRPr="00291C07">
        <w:t xml:space="preserve">. </w:t>
      </w:r>
      <w:r w:rsidR="00FB6084">
        <w:t>Сам по себе</w:t>
      </w:r>
      <w:r w:rsidRPr="00291C07">
        <w:t xml:space="preserve"> </w:t>
      </w:r>
      <w:bookmarkStart w:id="59" w:name="keyword66"/>
      <w:bookmarkEnd w:id="59"/>
      <w:r w:rsidRPr="00291C07">
        <w:t xml:space="preserve">XML-документ отображается как простой текст в большинстве </w:t>
      </w:r>
      <w:proofErr w:type="spellStart"/>
      <w:r w:rsidRPr="00291C07">
        <w:t>веб-браузеров</w:t>
      </w:r>
      <w:proofErr w:type="spellEnd"/>
      <w:r w:rsidRPr="00291C07">
        <w:t xml:space="preserve">. Некоторые </w:t>
      </w:r>
      <w:proofErr w:type="spellStart"/>
      <w:r w:rsidRPr="00291C07">
        <w:t>веб-браузеры</w:t>
      </w:r>
      <w:proofErr w:type="spellEnd"/>
      <w:r w:rsidRPr="00291C07">
        <w:t xml:space="preserve">, такие как </w:t>
      </w:r>
      <w:bookmarkStart w:id="60" w:name="keyword67"/>
      <w:bookmarkEnd w:id="60"/>
      <w:proofErr w:type="spellStart"/>
      <w:r w:rsidRPr="00291C07">
        <w:t>Internet</w:t>
      </w:r>
      <w:proofErr w:type="spellEnd"/>
      <w:r w:rsidR="00FB6084">
        <w:t xml:space="preserve"> </w:t>
      </w:r>
      <w:proofErr w:type="spellStart"/>
      <w:r w:rsidR="00FB6084">
        <w:t>Explorer</w:t>
      </w:r>
      <w:proofErr w:type="spellEnd"/>
      <w:r w:rsidRPr="00291C07">
        <w:t xml:space="preserve"> и </w:t>
      </w:r>
      <w:proofErr w:type="spellStart"/>
      <w:r w:rsidRPr="00291C07">
        <w:t>Firefox</w:t>
      </w:r>
      <w:proofErr w:type="spellEnd"/>
      <w:r w:rsidR="00FB6084">
        <w:t>,</w:t>
      </w:r>
      <w:r w:rsidRPr="00291C07">
        <w:t xml:space="preserve"> отображают структуру документа в виде дерева, позволяя сворачивать и разворачивать узлы с помощью нажатий клавиши мыши.</w:t>
      </w:r>
    </w:p>
    <w:p w:rsidR="00291C07" w:rsidRPr="00291C07" w:rsidRDefault="00291C07" w:rsidP="00F82500">
      <w:pPr>
        <w:pStyle w:val="a0"/>
      </w:pPr>
      <w:r w:rsidRPr="00291C07">
        <w:t xml:space="preserve">Наиболее распространены три способа преобразования </w:t>
      </w:r>
      <w:bookmarkStart w:id="61" w:name="keyword68"/>
      <w:bookmarkEnd w:id="61"/>
      <w:r w:rsidRPr="00291C07">
        <w:t>XML-документа в отображаемый пользователю вид:</w:t>
      </w:r>
    </w:p>
    <w:p w:rsidR="00291C07" w:rsidRPr="00291C07" w:rsidRDefault="00F82500" w:rsidP="00F82500">
      <w:pPr>
        <w:pStyle w:val="a0"/>
        <w:numPr>
          <w:ilvl w:val="0"/>
          <w:numId w:val="33"/>
        </w:numPr>
      </w:pPr>
      <w:r w:rsidRPr="00291C07">
        <w:t xml:space="preserve">применение </w:t>
      </w:r>
      <w:r w:rsidR="00291C07" w:rsidRPr="00291C07">
        <w:t>стилей CSS</w:t>
      </w:r>
      <w:r w:rsidR="00FB6084">
        <w:t>;</w:t>
      </w:r>
    </w:p>
    <w:p w:rsidR="00291C07" w:rsidRPr="00291C07" w:rsidRDefault="00F82500" w:rsidP="00F82500">
      <w:pPr>
        <w:pStyle w:val="a0"/>
        <w:numPr>
          <w:ilvl w:val="0"/>
          <w:numId w:val="33"/>
        </w:numPr>
      </w:pPr>
      <w:r w:rsidRPr="00291C07">
        <w:t xml:space="preserve">применение </w:t>
      </w:r>
      <w:r w:rsidR="00291C07" w:rsidRPr="00291C07">
        <w:t>преобразования XSLT</w:t>
      </w:r>
      <w:r w:rsidR="00FB6084">
        <w:t>;</w:t>
      </w:r>
    </w:p>
    <w:p w:rsidR="00291C07" w:rsidRPr="00291C07" w:rsidRDefault="00F82500" w:rsidP="00F82500">
      <w:pPr>
        <w:pStyle w:val="a0"/>
        <w:numPr>
          <w:ilvl w:val="0"/>
          <w:numId w:val="33"/>
        </w:numPr>
      </w:pPr>
      <w:r w:rsidRPr="00291C07">
        <w:t xml:space="preserve">написание </w:t>
      </w:r>
      <w:r w:rsidR="00291C07" w:rsidRPr="00291C07">
        <w:t>на каком-либо языке программирования обработчика XML-документа.</w:t>
      </w:r>
    </w:p>
    <w:p w:rsidR="0060779D" w:rsidRDefault="0060779D" w:rsidP="00291C07">
      <w:pPr>
        <w:pStyle w:val="1"/>
        <w:spacing w:before="240" w:after="240"/>
      </w:pPr>
      <w:r>
        <w:t>Информационная модель</w:t>
      </w:r>
    </w:p>
    <w:p w:rsidR="00F82500" w:rsidRPr="00F82500" w:rsidRDefault="00F82500" w:rsidP="00F82500">
      <w:pPr>
        <w:pStyle w:val="a0"/>
      </w:pPr>
      <w:r>
        <w:t xml:space="preserve">Разработка </w:t>
      </w:r>
      <w:r w:rsidR="005E331A">
        <w:t xml:space="preserve">формата </w:t>
      </w:r>
      <w:r>
        <w:rPr>
          <w:lang w:val="en-US"/>
        </w:rPr>
        <w:t>XML</w:t>
      </w:r>
      <w:r w:rsidRPr="00F82500">
        <w:t xml:space="preserve"> </w:t>
      </w:r>
      <w:r>
        <w:t>начинается с создания информационной модели.</w:t>
      </w:r>
    </w:p>
    <w:bookmarkEnd w:id="0"/>
    <w:bookmarkEnd w:id="1"/>
    <w:bookmarkEnd w:id="2"/>
    <w:p w:rsidR="0060779D" w:rsidRPr="0060779D" w:rsidRDefault="0060779D" w:rsidP="00F82500">
      <w:pPr>
        <w:pStyle w:val="a0"/>
      </w:pPr>
      <w:r w:rsidRPr="001A6E49">
        <w:rPr>
          <w:b/>
          <w:bCs/>
          <w:lang w:eastAsia="en-US"/>
        </w:rPr>
        <w:t xml:space="preserve">Информационная модель </w:t>
      </w:r>
      <w:r w:rsidR="009944A1">
        <w:rPr>
          <w:b/>
          <w:bCs/>
          <w:lang w:eastAsia="en-US"/>
        </w:rPr>
        <w:t>–</w:t>
      </w:r>
      <w:r w:rsidRPr="001A6E49">
        <w:t xml:space="preserve"> это описание используемой </w:t>
      </w:r>
      <w:r w:rsidR="002752FC">
        <w:t>в системе</w:t>
      </w:r>
      <w:r w:rsidRPr="001A6E49">
        <w:t xml:space="preserve"> информации, не зависящее от </w:t>
      </w:r>
      <w:r w:rsidRPr="001A6E49">
        <w:rPr>
          <w:i/>
          <w:iCs/>
        </w:rPr>
        <w:t xml:space="preserve"> </w:t>
      </w:r>
      <w:r w:rsidRPr="001A6E49">
        <w:t>какой бы то ни было информационной технологии</w:t>
      </w:r>
      <w:r>
        <w:t xml:space="preserve">. </w:t>
      </w:r>
      <w:r w:rsidRPr="0060779D">
        <w:t xml:space="preserve">Информационная модель описывает назначение данных. </w:t>
      </w:r>
    </w:p>
    <w:p w:rsidR="00291C07" w:rsidRPr="00291C07" w:rsidRDefault="0060779D" w:rsidP="00F82500">
      <w:pPr>
        <w:pStyle w:val="a0"/>
      </w:pPr>
      <w:r w:rsidRPr="0060779D">
        <w:t xml:space="preserve">Существуют два основных типа информационной модели: </w:t>
      </w:r>
      <w:proofErr w:type="gramStart"/>
      <w:r w:rsidRPr="0060779D">
        <w:t>статическая</w:t>
      </w:r>
      <w:proofErr w:type="gramEnd"/>
      <w:r w:rsidRPr="0060779D">
        <w:t xml:space="preserve"> и динамическая.</w:t>
      </w:r>
      <w:r w:rsidR="00291C07">
        <w:t xml:space="preserve"> Разрабатываемая модель XML</w:t>
      </w:r>
      <w:r w:rsidR="00291C07" w:rsidRPr="00291C07">
        <w:t xml:space="preserve"> </w:t>
      </w:r>
      <w:r w:rsidR="00291C07">
        <w:t xml:space="preserve">будет </w:t>
      </w:r>
      <w:r w:rsidR="00291C07" w:rsidRPr="00291C07">
        <w:rPr>
          <w:i/>
        </w:rPr>
        <w:t>статической</w:t>
      </w:r>
      <w:r w:rsidR="00291C07">
        <w:t>, поскольку она отражает структуру и объекты системы, но не отражает их поведение и действия с ними.</w:t>
      </w:r>
    </w:p>
    <w:p w:rsidR="0060779D" w:rsidRPr="0060779D" w:rsidRDefault="0060779D" w:rsidP="00F82500">
      <w:pPr>
        <w:pStyle w:val="a0"/>
      </w:pPr>
      <w:r w:rsidRPr="0060779D">
        <w:t>При построении статической информационной модели необходимо пройти следующие этапы:</w:t>
      </w:r>
    </w:p>
    <w:p w:rsidR="0060779D" w:rsidRPr="001A6E49" w:rsidRDefault="0060779D" w:rsidP="00F82500">
      <w:pPr>
        <w:pStyle w:val="a0"/>
      </w:pPr>
      <w:r w:rsidRPr="001A6E49">
        <w:t>Этап 1. Идентификация понятий, присвоение им имен и их определение</w:t>
      </w:r>
    </w:p>
    <w:p w:rsidR="0060779D" w:rsidRPr="001A6E49" w:rsidRDefault="0060779D" w:rsidP="00F82500">
      <w:pPr>
        <w:pStyle w:val="a0"/>
      </w:pPr>
      <w:r w:rsidRPr="001A6E49">
        <w:t>Этап 2. Организация понятий в иерархию классов</w:t>
      </w:r>
      <w:r w:rsidR="00583473">
        <w:t xml:space="preserve"> (таксономия)</w:t>
      </w:r>
    </w:p>
    <w:p w:rsidR="0060779D" w:rsidRPr="001A6E49" w:rsidRDefault="0060779D" w:rsidP="00F82500">
      <w:pPr>
        <w:pStyle w:val="a0"/>
      </w:pPr>
      <w:r w:rsidRPr="001A6E49">
        <w:t>Этап 3. Определение связей, множественности и ограничений</w:t>
      </w:r>
    </w:p>
    <w:p w:rsidR="0060779D" w:rsidRPr="001A6E49" w:rsidRDefault="0060779D" w:rsidP="00F82500">
      <w:pPr>
        <w:pStyle w:val="a0"/>
      </w:pPr>
      <w:r w:rsidRPr="001A6E49">
        <w:lastRenderedPageBreak/>
        <w:t>Этап 4. Добавление свой</w:t>
      </w:r>
      <w:proofErr w:type="gramStart"/>
      <w:r w:rsidRPr="001A6E49">
        <w:t>ств дл</w:t>
      </w:r>
      <w:proofErr w:type="gramEnd"/>
      <w:r w:rsidRPr="001A6E49">
        <w:t>я конкретизации деталей значений, связанных с объектами</w:t>
      </w:r>
    </w:p>
    <w:p w:rsidR="0060779D" w:rsidRPr="001A6E49" w:rsidRDefault="0060779D" w:rsidP="00291C07">
      <w:pPr>
        <w:pStyle w:val="2"/>
        <w:spacing w:before="240" w:after="240"/>
      </w:pPr>
      <w:r w:rsidRPr="001A6E49">
        <w:t>Именование понятий</w:t>
      </w:r>
    </w:p>
    <w:p w:rsidR="0060779D" w:rsidRPr="0060779D" w:rsidRDefault="0060779D" w:rsidP="00F82500">
      <w:pPr>
        <w:pStyle w:val="a0"/>
      </w:pPr>
      <w:r w:rsidRPr="0060779D">
        <w:t>Для начала нужно составить список понятий, относящихся к системе</w:t>
      </w:r>
      <w:r>
        <w:t>, придумать для них имена, краткое описание</w:t>
      </w:r>
      <w:r w:rsidRPr="0060779D">
        <w:t xml:space="preserve">. </w:t>
      </w:r>
    </w:p>
    <w:p w:rsidR="0060779D" w:rsidRPr="0060779D" w:rsidRDefault="0060779D" w:rsidP="00F82500">
      <w:pPr>
        <w:pStyle w:val="a0"/>
      </w:pPr>
      <w:r w:rsidRPr="0060779D">
        <w:t xml:space="preserve">Следует выбирать такие имена, </w:t>
      </w:r>
      <w:r>
        <w:t>чтобы они были краткими, но понятными</w:t>
      </w:r>
      <w:r w:rsidRPr="0060779D">
        <w:t>. Описание должно быть точным, чтобы не возникало разногласий по существу определения.</w:t>
      </w:r>
    </w:p>
    <w:p w:rsidR="0060779D" w:rsidRPr="001A6E49" w:rsidRDefault="0060779D" w:rsidP="00F82500">
      <w:pPr>
        <w:pStyle w:val="a0"/>
      </w:pPr>
      <w:r w:rsidRPr="001A6E49">
        <w:t>В конце этого этапа мы получим список типов тех объ</w:t>
      </w:r>
      <w:r>
        <w:t>ектов с именами и определениями</w:t>
      </w:r>
      <w:r w:rsidRPr="001A6E49">
        <w:t>.</w:t>
      </w:r>
    </w:p>
    <w:p w:rsidR="0060779D" w:rsidRPr="001A6E49" w:rsidRDefault="0060779D" w:rsidP="00291C07">
      <w:pPr>
        <w:pStyle w:val="2"/>
        <w:spacing w:before="240" w:after="240"/>
      </w:pPr>
      <w:r w:rsidRPr="001A6E49">
        <w:t>Таксономия</w:t>
      </w:r>
    </w:p>
    <w:p w:rsidR="00583473" w:rsidRDefault="0060779D" w:rsidP="00F82500">
      <w:pPr>
        <w:pStyle w:val="a0"/>
      </w:pPr>
      <w:r w:rsidRPr="006A3075">
        <w:rPr>
          <w:i/>
          <w:iCs/>
        </w:rPr>
        <w:t>Таксономия</w:t>
      </w:r>
      <w:r w:rsidRPr="006A3075">
        <w:t xml:space="preserve"> </w:t>
      </w:r>
      <w:r>
        <w:t>—</w:t>
      </w:r>
      <w:r w:rsidRPr="006A3075">
        <w:t xml:space="preserve"> это термин, используемый в биологии для обозначения системы классификации</w:t>
      </w:r>
      <w:r w:rsidR="00583473">
        <w:t>. В</w:t>
      </w:r>
      <w:r w:rsidRPr="006A3075">
        <w:t xml:space="preserve"> информационном моделировании ее </w:t>
      </w:r>
      <w:r>
        <w:t xml:space="preserve">также называют </w:t>
      </w:r>
      <w:r w:rsidRPr="00583473">
        <w:rPr>
          <w:i/>
        </w:rPr>
        <w:t>иерархией типов</w:t>
      </w:r>
      <w:r w:rsidRPr="006A3075">
        <w:t xml:space="preserve">. </w:t>
      </w:r>
    </w:p>
    <w:p w:rsidR="0060779D" w:rsidRPr="0060779D" w:rsidRDefault="0060779D" w:rsidP="00F82500">
      <w:pPr>
        <w:pStyle w:val="a0"/>
      </w:pPr>
      <w:r w:rsidRPr="0060779D">
        <w:t>Перечислив и назвав типы объектов, их надо организовать в иерархическую схему классификации. Часто эти иерархические отношения возникают уже на этапе определения типов объектов.</w:t>
      </w:r>
    </w:p>
    <w:p w:rsidR="0060779D" w:rsidRPr="0060779D" w:rsidRDefault="0060779D" w:rsidP="00F82500">
      <w:pPr>
        <w:pStyle w:val="a0"/>
      </w:pPr>
      <w:r w:rsidRPr="006A3075">
        <w:t>Ключевой здесь является фраза, определяющая принадлежность (</w:t>
      </w:r>
      <w:r w:rsidR="00583473">
        <w:t>англ.</w:t>
      </w:r>
      <w:r w:rsidRPr="006A3075">
        <w:t xml:space="preserve"> </w:t>
      </w:r>
      <w:r w:rsidR="00583473">
        <w:t>«</w:t>
      </w:r>
      <w:proofErr w:type="spellStart"/>
      <w:r w:rsidRPr="001A6E49">
        <w:t>is</w:t>
      </w:r>
      <w:proofErr w:type="spellEnd"/>
      <w:r w:rsidRPr="006A3075">
        <w:t xml:space="preserve"> </w:t>
      </w:r>
      <w:r w:rsidR="00583473">
        <w:rPr>
          <w:lang w:val="en-US"/>
        </w:rPr>
        <w:t>a</w:t>
      </w:r>
      <w:r w:rsidR="00583473" w:rsidRPr="00583473">
        <w:t xml:space="preserve"> </w:t>
      </w:r>
      <w:proofErr w:type="spellStart"/>
      <w:r w:rsidRPr="001A6E49">
        <w:t>kind</w:t>
      </w:r>
      <w:proofErr w:type="spellEnd"/>
      <w:r w:rsidRPr="006A3075">
        <w:t xml:space="preserve"> </w:t>
      </w:r>
      <w:proofErr w:type="spellStart"/>
      <w:r w:rsidRPr="001A6E49">
        <w:t>of</w:t>
      </w:r>
      <w:proofErr w:type="spellEnd"/>
      <w:r w:rsidR="00583473">
        <w:t>»</w:t>
      </w:r>
      <w:r w:rsidR="00583473" w:rsidRPr="00583473">
        <w:t xml:space="preserve">, </w:t>
      </w:r>
      <w:r w:rsidR="00583473">
        <w:rPr>
          <w:lang w:val="en-US"/>
        </w:rPr>
        <w:t>AKO</w:t>
      </w:r>
      <w:r w:rsidRPr="006A3075">
        <w:t xml:space="preserve">). </w:t>
      </w:r>
      <w:r w:rsidRPr="0060779D">
        <w:t>Написав предложение вида "А есть разновидность</w:t>
      </w:r>
      <w:proofErr w:type="gramStart"/>
      <w:r w:rsidRPr="0060779D">
        <w:t xml:space="preserve"> В</w:t>
      </w:r>
      <w:proofErr w:type="gramEnd"/>
      <w:r w:rsidRPr="0060779D">
        <w:t>" или "Каждое А есть В", вы определили отношения подтипов в вашей таксономии.</w:t>
      </w:r>
    </w:p>
    <w:p w:rsidR="0060779D" w:rsidRPr="0060779D" w:rsidRDefault="0060779D" w:rsidP="00F82500">
      <w:pPr>
        <w:pStyle w:val="a0"/>
      </w:pPr>
      <w:r>
        <w:t>Э</w:t>
      </w:r>
      <w:r w:rsidRPr="0060779D">
        <w:t>тап 2 сводится к организации типов объектов в иерархию типов.</w:t>
      </w:r>
    </w:p>
    <w:p w:rsidR="0060779D" w:rsidRPr="001A6E49" w:rsidRDefault="0060779D" w:rsidP="00291C07">
      <w:pPr>
        <w:pStyle w:val="2"/>
        <w:spacing w:before="240" w:after="240"/>
      </w:pPr>
      <w:r w:rsidRPr="001A6E49">
        <w:t>Поиск связей</w:t>
      </w:r>
    </w:p>
    <w:p w:rsidR="0060779D" w:rsidRPr="001A6E49" w:rsidRDefault="0060779D" w:rsidP="00F82500">
      <w:pPr>
        <w:pStyle w:val="a0"/>
      </w:pPr>
      <w:r w:rsidRPr="001A6E49">
        <w:t xml:space="preserve">После того как объекты названы, в статическом информационном моделировании надо определить </w:t>
      </w:r>
      <w:r w:rsidRPr="001A6E49">
        <w:rPr>
          <w:i/>
          <w:iCs/>
        </w:rPr>
        <w:t>связи</w:t>
      </w:r>
      <w:r w:rsidRPr="001A6E49">
        <w:t xml:space="preserve">, существующие между ними. Связи  можно </w:t>
      </w:r>
      <w:proofErr w:type="gramStart"/>
      <w:r w:rsidRPr="001A6E49">
        <w:t>показать</w:t>
      </w:r>
      <w:proofErr w:type="gramEnd"/>
      <w:r w:rsidRPr="001A6E49">
        <w:t xml:space="preserve"> просто сформулировав их в виде обычных предложений или их можно показать графически в виде диаграммы. Диаграммы следует делать предельно простыми и интуитивно понятными.</w:t>
      </w:r>
    </w:p>
    <w:p w:rsidR="0060779D" w:rsidRPr="001A6E49" w:rsidRDefault="0060779D" w:rsidP="00F82500">
      <w:pPr>
        <w:pStyle w:val="a0"/>
      </w:pPr>
      <w:r w:rsidRPr="001A6E49">
        <w:t xml:space="preserve">Множественность связи показывает, сколько объектов каждого типа принимает в ней участие. </w:t>
      </w:r>
    </w:p>
    <w:p w:rsidR="0060779D" w:rsidRPr="0060779D" w:rsidRDefault="0060779D" w:rsidP="0060779D">
      <w:pPr>
        <w:pStyle w:val="af5"/>
        <w:numPr>
          <w:ilvl w:val="0"/>
          <w:numId w:val="4"/>
        </w:numPr>
        <w:rPr>
          <w:szCs w:val="28"/>
          <w:lang w:val="ru-RU"/>
        </w:rPr>
      </w:pPr>
      <w:r w:rsidRPr="0060779D">
        <w:rPr>
          <w:szCs w:val="28"/>
          <w:lang w:val="ru-RU"/>
        </w:rPr>
        <w:t>Связи типа "</w:t>
      </w:r>
      <w:proofErr w:type="spellStart"/>
      <w:r w:rsidRPr="0060779D">
        <w:rPr>
          <w:szCs w:val="28"/>
          <w:lang w:val="ru-RU"/>
        </w:rPr>
        <w:t>один-ко-многим</w:t>
      </w:r>
      <w:proofErr w:type="spellEnd"/>
      <w:r w:rsidRPr="0060779D">
        <w:rPr>
          <w:szCs w:val="28"/>
          <w:lang w:val="ru-RU"/>
        </w:rPr>
        <w:t xml:space="preserve">": одна глава содержит много параграфов, один человек покупает много туристических поездок. </w:t>
      </w:r>
    </w:p>
    <w:p w:rsidR="0060779D" w:rsidRPr="0060779D" w:rsidRDefault="0060779D" w:rsidP="0060779D">
      <w:pPr>
        <w:pStyle w:val="af5"/>
        <w:numPr>
          <w:ilvl w:val="0"/>
          <w:numId w:val="4"/>
        </w:numPr>
        <w:rPr>
          <w:szCs w:val="28"/>
          <w:lang w:val="ru-RU"/>
        </w:rPr>
      </w:pPr>
      <w:r w:rsidRPr="0060779D">
        <w:rPr>
          <w:szCs w:val="28"/>
          <w:lang w:val="ru-RU"/>
        </w:rPr>
        <w:t>Связи типа "</w:t>
      </w:r>
      <w:proofErr w:type="spellStart"/>
      <w:r w:rsidRPr="0060779D">
        <w:rPr>
          <w:szCs w:val="28"/>
          <w:lang w:val="ru-RU"/>
        </w:rPr>
        <w:t>многие-ко-многим</w:t>
      </w:r>
      <w:proofErr w:type="spellEnd"/>
      <w:r w:rsidRPr="0060779D">
        <w:rPr>
          <w:szCs w:val="28"/>
          <w:lang w:val="ru-RU"/>
        </w:rPr>
        <w:t xml:space="preserve">" также часто встречаются: один автор может написать несколько книг, но у книги также может быть несколько авторов. </w:t>
      </w:r>
    </w:p>
    <w:p w:rsidR="0060779D" w:rsidRPr="0060779D" w:rsidRDefault="0060779D" w:rsidP="0060779D">
      <w:pPr>
        <w:pStyle w:val="af5"/>
        <w:numPr>
          <w:ilvl w:val="0"/>
          <w:numId w:val="4"/>
        </w:numPr>
        <w:rPr>
          <w:szCs w:val="28"/>
          <w:lang w:val="ru-RU"/>
        </w:rPr>
      </w:pPr>
      <w:r w:rsidRPr="0060779D">
        <w:rPr>
          <w:szCs w:val="28"/>
          <w:lang w:val="ru-RU"/>
        </w:rPr>
        <w:t>Связи типа "</w:t>
      </w:r>
      <w:proofErr w:type="spellStart"/>
      <w:r w:rsidRPr="0060779D">
        <w:rPr>
          <w:szCs w:val="28"/>
          <w:lang w:val="ru-RU"/>
        </w:rPr>
        <w:t>один-к-одному</w:t>
      </w:r>
      <w:proofErr w:type="spellEnd"/>
      <w:r w:rsidRPr="0060779D">
        <w:rPr>
          <w:szCs w:val="28"/>
          <w:lang w:val="ru-RU"/>
        </w:rPr>
        <w:t>".</w:t>
      </w:r>
    </w:p>
    <w:p w:rsidR="0060779D" w:rsidRDefault="0060779D" w:rsidP="00F82500">
      <w:pPr>
        <w:pStyle w:val="a0"/>
      </w:pPr>
      <w:r w:rsidRPr="0060779D">
        <w:t xml:space="preserve">При моделировании информации для окончательного представления </w:t>
      </w:r>
      <w:r w:rsidRPr="001A6E49">
        <w:t>XML</w:t>
      </w:r>
      <w:r w:rsidRPr="0060779D">
        <w:t xml:space="preserve"> особенно важным типом связей являются связи включения</w:t>
      </w:r>
      <w:r w:rsidR="00583473">
        <w:t xml:space="preserve"> (англ. «</w:t>
      </w:r>
      <w:r w:rsidR="00583473">
        <w:rPr>
          <w:lang w:val="en-US"/>
        </w:rPr>
        <w:t>a</w:t>
      </w:r>
      <w:r w:rsidR="00583473" w:rsidRPr="00583473">
        <w:t xml:space="preserve"> </w:t>
      </w:r>
      <w:r w:rsidR="00583473">
        <w:rPr>
          <w:lang w:val="en-US"/>
        </w:rPr>
        <w:t>part</w:t>
      </w:r>
      <w:r w:rsidR="00583473" w:rsidRPr="00583473">
        <w:t xml:space="preserve"> </w:t>
      </w:r>
      <w:r w:rsidR="00583473">
        <w:rPr>
          <w:lang w:val="en-US"/>
        </w:rPr>
        <w:t>of</w:t>
      </w:r>
      <w:r w:rsidR="00583473">
        <w:t>»</w:t>
      </w:r>
      <w:r w:rsidR="00583473" w:rsidRPr="00583473">
        <w:t xml:space="preserve">, </w:t>
      </w:r>
      <w:r w:rsidR="00583473">
        <w:rPr>
          <w:lang w:val="en-US"/>
        </w:rPr>
        <w:t>APO</w:t>
      </w:r>
      <w:r w:rsidR="00583473" w:rsidRPr="00583473">
        <w:t>)</w:t>
      </w:r>
      <w:r w:rsidRPr="0060779D">
        <w:t>. Множественность этих связей всегда бывает "</w:t>
      </w:r>
      <w:proofErr w:type="spellStart"/>
      <w:r w:rsidRPr="0060779D">
        <w:t>один-ко-многим</w:t>
      </w:r>
      <w:proofErr w:type="spellEnd"/>
      <w:r w:rsidRPr="0060779D">
        <w:t>" и "</w:t>
      </w:r>
      <w:proofErr w:type="spellStart"/>
      <w:r w:rsidRPr="0060779D">
        <w:t>один-к-одному</w:t>
      </w:r>
      <w:proofErr w:type="spellEnd"/>
      <w:r w:rsidRPr="0060779D">
        <w:t xml:space="preserve">". </w:t>
      </w:r>
    </w:p>
    <w:p w:rsidR="0060779D" w:rsidRPr="001A6E49" w:rsidRDefault="00583473" w:rsidP="00F82500">
      <w:pPr>
        <w:pStyle w:val="a0"/>
      </w:pPr>
      <w:r>
        <w:lastRenderedPageBreak/>
        <w:t>Возможны</w:t>
      </w:r>
      <w:r w:rsidR="0060779D" w:rsidRPr="0060779D">
        <w:t xml:space="preserve"> две формы связей включения. Первая </w:t>
      </w:r>
      <w:r w:rsidR="0060779D">
        <w:t>–</w:t>
      </w:r>
      <w:r w:rsidR="0060779D" w:rsidRPr="0060779D">
        <w:t xml:space="preserve"> это </w:t>
      </w:r>
      <w:r w:rsidR="0060779D" w:rsidRPr="0060779D">
        <w:rPr>
          <w:i/>
        </w:rPr>
        <w:t>агрегации</w:t>
      </w:r>
      <w:r w:rsidR="0060779D" w:rsidRPr="0060779D">
        <w:t xml:space="preserve">, относительно свободное объединение объектов, позволяющее рассматривать их группу в течение некоторого времени как целое (например, туристическая группа, одни и те же люди могут в разное время входить в разные группы). Вторая форма </w:t>
      </w:r>
      <w:r w:rsidR="0060779D">
        <w:t>–</w:t>
      </w:r>
      <w:r w:rsidR="0060779D" w:rsidRPr="0060779D">
        <w:t xml:space="preserve"> </w:t>
      </w:r>
      <w:r w:rsidR="0060779D" w:rsidRPr="0060779D">
        <w:rPr>
          <w:i/>
        </w:rPr>
        <w:t>композиция</w:t>
      </w:r>
      <w:r w:rsidR="0060779D" w:rsidRPr="0060779D">
        <w:t xml:space="preserve">. </w:t>
      </w:r>
      <w:r w:rsidR="0060779D" w:rsidRPr="001A6E49">
        <w:t xml:space="preserve">Это более строгая форма. Отдельные части целого не могут существовать независимо от него (например, комнаты в отеле не могут существовать независимо от отеля). </w:t>
      </w:r>
    </w:p>
    <w:p w:rsidR="0060779D" w:rsidRPr="001A6E49" w:rsidRDefault="0060779D" w:rsidP="00F82500">
      <w:pPr>
        <w:pStyle w:val="a0"/>
      </w:pPr>
      <w:r w:rsidRPr="001A6E49">
        <w:t>Итак, мы определили связи, существующие между типами объектов в нашей модели.</w:t>
      </w:r>
    </w:p>
    <w:p w:rsidR="0060779D" w:rsidRPr="001A6E49" w:rsidRDefault="0060779D" w:rsidP="00291C07">
      <w:pPr>
        <w:pStyle w:val="2"/>
        <w:spacing w:before="240" w:after="240"/>
      </w:pPr>
      <w:r w:rsidRPr="001A6E49">
        <w:t>Описание свойств</w:t>
      </w:r>
    </w:p>
    <w:p w:rsidR="0060779D" w:rsidRPr="001A6E49" w:rsidRDefault="0060779D" w:rsidP="00F82500">
      <w:pPr>
        <w:pStyle w:val="a0"/>
      </w:pPr>
      <w:r w:rsidRPr="001A6E49">
        <w:t>Свойства представляют собой простые значения, ассоциированные с объектами. У человека можно определить рост, вес, национальность и род занятий; отель имеет определенное количество комнат, этажность и ценовую категорию.</w:t>
      </w:r>
    </w:p>
    <w:p w:rsidR="0060779D" w:rsidRPr="0060779D" w:rsidRDefault="0060779D" w:rsidP="00F82500">
      <w:pPr>
        <w:pStyle w:val="a0"/>
      </w:pPr>
      <w:r w:rsidRPr="0060779D">
        <w:t>Не следует снова включать связи в список свойств объекта: расположение отеля не является его свойством, если мы уже промоделировали его как связь с курортом.</w:t>
      </w:r>
    </w:p>
    <w:p w:rsidR="0060779D" w:rsidRPr="001A6E49" w:rsidRDefault="0060779D" w:rsidP="00F82500">
      <w:pPr>
        <w:pStyle w:val="a0"/>
      </w:pPr>
      <w:r w:rsidRPr="0060779D">
        <w:t xml:space="preserve">Главное, что надо знать о свойствах, - это тип их данных. </w:t>
      </w:r>
      <w:r w:rsidRPr="001A6E49">
        <w:t>Определен ли для них фиксированный диапазон значений, являются ли они числовыми, в каких единицах выражаются? Является ли свойство обязательным и есть ли у него значение по умолчанию?</w:t>
      </w:r>
    </w:p>
    <w:p w:rsidR="0060779D" w:rsidRDefault="0060779D" w:rsidP="00F82500">
      <w:pPr>
        <w:pStyle w:val="a0"/>
      </w:pPr>
      <w:r w:rsidRPr="0060779D">
        <w:t>В конце этапа 4 мы завершили формирование статической информационной модели: получили полное описание типов объектов в системе, их связей друг с другом и их свойств.</w:t>
      </w:r>
    </w:p>
    <w:p w:rsidR="0060779D" w:rsidRPr="001A6E49" w:rsidRDefault="0060779D" w:rsidP="00F82500">
      <w:pPr>
        <w:pStyle w:val="1"/>
        <w:spacing w:before="240" w:after="240"/>
      </w:pPr>
      <w:r w:rsidRPr="001A6E49">
        <w:t>Синтаксис XML</w:t>
      </w:r>
    </w:p>
    <w:p w:rsidR="0060779D" w:rsidRPr="0060779D" w:rsidRDefault="0060779D" w:rsidP="00F82500">
      <w:pPr>
        <w:pStyle w:val="a0"/>
      </w:pPr>
      <w:r w:rsidRPr="001A6E49">
        <w:t>Для ограничения тегов в разметке XML, так же как и в HTML, используются угловые скобки: тег начинается со знака "меньше</w:t>
      </w:r>
      <w:proofErr w:type="gramStart"/>
      <w:r w:rsidRPr="001A6E49">
        <w:t xml:space="preserve">" (&lt;) </w:t>
      </w:r>
      <w:proofErr w:type="gramEnd"/>
      <w:r w:rsidRPr="001A6E49">
        <w:t xml:space="preserve">и завершается знаком "больше" (&gt;). </w:t>
      </w:r>
      <w:r w:rsidRPr="0060779D">
        <w:t xml:space="preserve">Но необходимо помнить, что в отличие от </w:t>
      </w:r>
      <w:r w:rsidRPr="001A6E49">
        <w:t>HTML</w:t>
      </w:r>
      <w:r w:rsidRPr="0060779D">
        <w:t xml:space="preserve"> вся разметка </w:t>
      </w:r>
      <w:r w:rsidRPr="001A6E49">
        <w:t>XML</w:t>
      </w:r>
      <w:r w:rsidRPr="0060779D">
        <w:t xml:space="preserve"> </w:t>
      </w:r>
      <w:r w:rsidRPr="00291C07">
        <w:rPr>
          <w:u w:val="single"/>
        </w:rPr>
        <w:t>чувствительна к регистру символов</w:t>
      </w:r>
      <w:r w:rsidRPr="0060779D">
        <w:t xml:space="preserve">, это касается как имен тегов, так и значений атрибутов. </w:t>
      </w:r>
    </w:p>
    <w:p w:rsidR="0060779D" w:rsidRPr="001A6E49" w:rsidRDefault="0060779D" w:rsidP="00F82500">
      <w:pPr>
        <w:pStyle w:val="2"/>
        <w:spacing w:before="240" w:after="240"/>
      </w:pPr>
      <w:bookmarkStart w:id="62" w:name="_Toc83050686"/>
      <w:r w:rsidRPr="001A6E49">
        <w:t>Имена</w:t>
      </w:r>
      <w:bookmarkEnd w:id="62"/>
    </w:p>
    <w:p w:rsidR="0060779D" w:rsidRPr="0060779D" w:rsidRDefault="0060779D" w:rsidP="0060779D">
      <w:pPr>
        <w:pStyle w:val="af5"/>
        <w:rPr>
          <w:szCs w:val="28"/>
          <w:lang w:val="ru-RU"/>
        </w:rPr>
      </w:pPr>
      <w:r w:rsidRPr="0060779D">
        <w:rPr>
          <w:szCs w:val="28"/>
          <w:lang w:val="ru-RU"/>
        </w:rPr>
        <w:t xml:space="preserve">В языке </w:t>
      </w:r>
      <w:r w:rsidRPr="001A6E49">
        <w:rPr>
          <w:szCs w:val="28"/>
        </w:rPr>
        <w:t>XML</w:t>
      </w:r>
      <w:r w:rsidRPr="0060779D">
        <w:rPr>
          <w:szCs w:val="28"/>
          <w:lang w:val="ru-RU"/>
        </w:rPr>
        <w:t xml:space="preserve"> все имена должны начинаться с буквы, символа нижнего подчеркивания</w:t>
      </w:r>
      <w:proofErr w:type="gramStart"/>
      <w:r w:rsidRPr="0060779D">
        <w:rPr>
          <w:szCs w:val="28"/>
          <w:lang w:val="ru-RU"/>
        </w:rPr>
        <w:t xml:space="preserve"> (_) </w:t>
      </w:r>
      <w:proofErr w:type="gramEnd"/>
      <w:r w:rsidRPr="0060779D">
        <w:rPr>
          <w:szCs w:val="28"/>
          <w:lang w:val="ru-RU"/>
        </w:rPr>
        <w:t>или двоеточия (:) и продолжаться только</w:t>
      </w:r>
      <w:r w:rsidRPr="0060779D">
        <w:rPr>
          <w:bCs/>
          <w:szCs w:val="28"/>
          <w:lang w:val="ru-RU"/>
        </w:rPr>
        <w:t xml:space="preserve"> допустимыми для имен символами, а именно: они </w:t>
      </w:r>
      <w:r w:rsidRPr="0060779D">
        <w:rPr>
          <w:szCs w:val="28"/>
          <w:lang w:val="ru-RU"/>
        </w:rPr>
        <w:t xml:space="preserve">могут содержать только буквы, входящие в секцию букв кодировки </w:t>
      </w:r>
      <w:r w:rsidRPr="001A6E49">
        <w:rPr>
          <w:szCs w:val="28"/>
        </w:rPr>
        <w:t>Unicode</w:t>
      </w:r>
      <w:r w:rsidRPr="0060779D">
        <w:rPr>
          <w:szCs w:val="28"/>
          <w:lang w:val="ru-RU"/>
        </w:rPr>
        <w:t xml:space="preserve">, арабские цифры, дефисы, знаки подчеркивания, точки и двоеточия. Однако имена не могут начинаться со строки </w:t>
      </w:r>
      <w:r w:rsidRPr="001A6E49">
        <w:rPr>
          <w:i/>
          <w:szCs w:val="28"/>
        </w:rPr>
        <w:t>xml</w:t>
      </w:r>
      <w:r w:rsidRPr="0060779D">
        <w:rPr>
          <w:szCs w:val="28"/>
          <w:lang w:val="ru-RU"/>
        </w:rPr>
        <w:t xml:space="preserve"> в любом регистре. Имена, начинающиеся с этих символов, зарезервированы для использования консорциумом </w:t>
      </w:r>
      <w:r w:rsidRPr="001A6E49">
        <w:rPr>
          <w:szCs w:val="28"/>
        </w:rPr>
        <w:t>W</w:t>
      </w:r>
      <w:r w:rsidRPr="0060779D">
        <w:rPr>
          <w:szCs w:val="28"/>
          <w:lang w:val="ru-RU"/>
        </w:rPr>
        <w:t>3</w:t>
      </w:r>
      <w:r w:rsidRPr="001A6E49">
        <w:rPr>
          <w:szCs w:val="28"/>
        </w:rPr>
        <w:t>C</w:t>
      </w:r>
      <w:r w:rsidRPr="0060779D">
        <w:rPr>
          <w:szCs w:val="28"/>
          <w:lang w:val="ru-RU"/>
        </w:rPr>
        <w:t xml:space="preserve">. </w:t>
      </w:r>
    </w:p>
    <w:p w:rsidR="00F26241" w:rsidRDefault="00F26241" w:rsidP="00F26241">
      <w:pPr>
        <w:pStyle w:val="2"/>
        <w:spacing w:before="240" w:after="240"/>
      </w:pPr>
      <w:bookmarkStart w:id="63" w:name="sect4"/>
      <w:bookmarkStart w:id="64" w:name="sect7"/>
      <w:bookmarkEnd w:id="63"/>
      <w:bookmarkEnd w:id="64"/>
      <w:r>
        <w:lastRenderedPageBreak/>
        <w:t>Пространства имен XML</w:t>
      </w:r>
    </w:p>
    <w:p w:rsidR="00F26241" w:rsidRDefault="00F26241" w:rsidP="00F26241">
      <w:pPr>
        <w:pStyle w:val="a0"/>
      </w:pPr>
      <w:r>
        <w:t xml:space="preserve">Поскольку в разных </w:t>
      </w:r>
      <w:r>
        <w:rPr>
          <w:rStyle w:val="keyword"/>
        </w:rPr>
        <w:t>XML</w:t>
      </w:r>
      <w:r>
        <w:t xml:space="preserve">-документах могут </w:t>
      </w:r>
      <w:proofErr w:type="gramStart"/>
      <w:r>
        <w:t>встретится</w:t>
      </w:r>
      <w:proofErr w:type="gramEnd"/>
      <w:r>
        <w:t xml:space="preserve"> одни и те же имена тегов и их атрибутов, имеющие совершенно разный смысл, надо иметь возможность их как-то различать. Для этого имена тегов и атрибутов снабжают кратким префиксом, который отделяется от имени двоеточием. </w:t>
      </w:r>
      <w:r>
        <w:rPr>
          <w:rStyle w:val="keyword"/>
        </w:rPr>
        <w:t>Префикс</w:t>
      </w:r>
      <w:r>
        <w:t xml:space="preserve"> имени связывается с идентификатором, определяющим </w:t>
      </w:r>
      <w:r w:rsidRPr="000E41F6">
        <w:rPr>
          <w:rStyle w:val="keyword"/>
          <w:b/>
        </w:rPr>
        <w:t>пространство имен</w:t>
      </w:r>
      <w:r>
        <w:t xml:space="preserve"> (</w:t>
      </w:r>
      <w:proofErr w:type="spellStart"/>
      <w:r>
        <w:rPr>
          <w:rStyle w:val="texample"/>
        </w:rPr>
        <w:t>namespace</w:t>
      </w:r>
      <w:proofErr w:type="spellEnd"/>
      <w:r>
        <w:t xml:space="preserve">). Все имена тегов и атрибутов, префиксы которых связаны с одним и тем же идентификатором, образуют одно </w:t>
      </w:r>
      <w:r>
        <w:rPr>
          <w:rStyle w:val="keyword"/>
        </w:rPr>
        <w:t>пространство имен</w:t>
      </w:r>
      <w:r>
        <w:t xml:space="preserve">, в котором имена должны быть уникальны. </w:t>
      </w:r>
      <w:r>
        <w:rPr>
          <w:rStyle w:val="keyword"/>
        </w:rPr>
        <w:t>Префикс</w:t>
      </w:r>
      <w:r>
        <w:t xml:space="preserve"> и </w:t>
      </w:r>
      <w:r>
        <w:rPr>
          <w:rStyle w:val="keyword"/>
        </w:rPr>
        <w:t>идентификатор</w:t>
      </w:r>
      <w:r>
        <w:t xml:space="preserve"> пространства имен определяются атрибутом </w:t>
      </w:r>
      <w:proofErr w:type="spellStart"/>
      <w:r>
        <w:rPr>
          <w:rStyle w:val="texample"/>
        </w:rPr>
        <w:t>xmlns</w:t>
      </w:r>
      <w:proofErr w:type="spellEnd"/>
      <w:r>
        <w:t xml:space="preserve"> следующим образом:</w:t>
      </w:r>
    </w:p>
    <w:p w:rsidR="00F26241" w:rsidRPr="00F26241" w:rsidRDefault="00F26241" w:rsidP="00F26241">
      <w:pPr>
        <w:pStyle w:val="a5"/>
        <w:spacing w:before="240" w:after="240"/>
      </w:pPr>
      <w:r w:rsidRPr="00F26241">
        <w:t>&lt;ns:root_element_name xmlns:ns = "http://URI_namespace"&gt;</w:t>
      </w:r>
    </w:p>
    <w:p w:rsidR="00F26241" w:rsidRDefault="00F26241" w:rsidP="00F26241">
      <w:pPr>
        <w:pStyle w:val="a0"/>
      </w:pPr>
      <w:r>
        <w:rPr>
          <w:rStyle w:val="keyword"/>
        </w:rPr>
        <w:t>Идентификатор</w:t>
      </w:r>
      <w:r>
        <w:t xml:space="preserve"> пространства имен должен иметь форму </w:t>
      </w:r>
      <w:r>
        <w:rPr>
          <w:rStyle w:val="texample"/>
        </w:rPr>
        <w:t>URI</w:t>
      </w:r>
      <w:r>
        <w:t xml:space="preserve">. </w:t>
      </w:r>
      <w:r>
        <w:rPr>
          <w:rStyle w:val="keyword"/>
        </w:rPr>
        <w:t>Адрес</w:t>
      </w:r>
      <w:r>
        <w:t xml:space="preserve"> </w:t>
      </w:r>
      <w:r>
        <w:rPr>
          <w:rStyle w:val="texample"/>
        </w:rPr>
        <w:t>URI</w:t>
      </w:r>
      <w:r>
        <w:t xml:space="preserve"> не имеет никакого значения и может не соответствовать никакому действительному адресу Интернета. В данном случае </w:t>
      </w:r>
      <w:r>
        <w:rPr>
          <w:rStyle w:val="texample"/>
        </w:rPr>
        <w:t>URI</w:t>
      </w:r>
      <w:r>
        <w:t xml:space="preserve"> можно рассматривать как уникальную строку символов, идентифицирующую </w:t>
      </w:r>
      <w:r>
        <w:rPr>
          <w:rStyle w:val="keyword"/>
        </w:rPr>
        <w:t>пространство имен</w:t>
      </w:r>
      <w:r>
        <w:t>.</w:t>
      </w:r>
    </w:p>
    <w:p w:rsidR="00F26241" w:rsidRDefault="00F26241" w:rsidP="00F26241">
      <w:pPr>
        <w:pStyle w:val="a0"/>
      </w:pPr>
      <w:r>
        <w:t xml:space="preserve">В дальнейшем имена тегов и атрибутов, которые мы хотим отнести к пространству имен </w:t>
      </w:r>
      <w:r>
        <w:rPr>
          <w:rStyle w:val="texample"/>
        </w:rPr>
        <w:t>"http://URI_namespace"</w:t>
      </w:r>
      <w:r>
        <w:t xml:space="preserve">, снабжаются префиксом </w:t>
      </w:r>
      <w:proofErr w:type="spellStart"/>
      <w:r>
        <w:t>ns</w:t>
      </w:r>
      <w:proofErr w:type="spellEnd"/>
      <w:r>
        <w:t>, например:</w:t>
      </w:r>
    </w:p>
    <w:p w:rsidR="00F26241" w:rsidRPr="00F26241" w:rsidRDefault="00F26241" w:rsidP="00F26241">
      <w:pPr>
        <w:pStyle w:val="a5"/>
        <w:spacing w:before="240" w:after="240"/>
      </w:pPr>
      <w:r w:rsidRPr="00F26241">
        <w:t>&lt;ns:city ns:type="</w:t>
      </w:r>
      <w:r>
        <w:t>город</w:t>
      </w:r>
      <w:r w:rsidRPr="00F26241">
        <w:t>"&gt;</w:t>
      </w:r>
      <w:r>
        <w:t>Новосибирск</w:t>
      </w:r>
      <w:r w:rsidRPr="00F26241">
        <w:t>&lt;/ns:city&gt;.</w:t>
      </w:r>
    </w:p>
    <w:p w:rsidR="00F26241" w:rsidRDefault="00F26241" w:rsidP="00F26241">
      <w:pPr>
        <w:pStyle w:val="a0"/>
      </w:pPr>
      <w:bookmarkStart w:id="65" w:name="keyword42"/>
      <w:bookmarkEnd w:id="65"/>
      <w:r>
        <w:t xml:space="preserve">Появление имени тега без префикса в документе, использующем </w:t>
      </w:r>
      <w:r>
        <w:rPr>
          <w:rStyle w:val="keyword"/>
        </w:rPr>
        <w:t>пространство имен</w:t>
      </w:r>
      <w:r>
        <w:t xml:space="preserve">, означает, что имя принадлежит пространству имен </w:t>
      </w:r>
      <w:r>
        <w:rPr>
          <w:rStyle w:val="keyword"/>
        </w:rPr>
        <w:t>по</w:t>
      </w:r>
      <w:r>
        <w:t xml:space="preserve"> умолчанию. Префиксы, начинающиеся с символов </w:t>
      </w:r>
      <w:proofErr w:type="spellStart"/>
      <w:r>
        <w:rPr>
          <w:rStyle w:val="keyword"/>
        </w:rPr>
        <w:t>xml</w:t>
      </w:r>
      <w:proofErr w:type="spellEnd"/>
      <w:r>
        <w:t xml:space="preserve"> с любым регистром букв, зарезервированы за самим языком </w:t>
      </w:r>
      <w:r>
        <w:rPr>
          <w:rStyle w:val="keyword"/>
        </w:rPr>
        <w:t>XML</w:t>
      </w:r>
      <w:r>
        <w:t>.</w:t>
      </w:r>
    </w:p>
    <w:p w:rsidR="00F26241" w:rsidRDefault="00F26241" w:rsidP="00F26241">
      <w:pPr>
        <w:pStyle w:val="a0"/>
      </w:pPr>
      <w:r>
        <w:t>Имя вместе с префиксом называется расширенным или уточненным именем. Часть имени, записанная после двоеточия, называется локальной частью имени.</w:t>
      </w:r>
    </w:p>
    <w:p w:rsidR="00F26241" w:rsidRDefault="00F26241" w:rsidP="00F26241">
      <w:pPr>
        <w:pStyle w:val="a0"/>
      </w:pPr>
      <w:r>
        <w:rPr>
          <w:rStyle w:val="keyword"/>
        </w:rPr>
        <w:t>По</w:t>
      </w:r>
      <w:r>
        <w:t xml:space="preserve"> правилам </w:t>
      </w:r>
      <w:r>
        <w:rPr>
          <w:rStyle w:val="texample"/>
        </w:rPr>
        <w:t>SGML</w:t>
      </w:r>
      <w:r>
        <w:t xml:space="preserve"> и </w:t>
      </w:r>
      <w:r>
        <w:rPr>
          <w:rStyle w:val="texample"/>
        </w:rPr>
        <w:t>XML</w:t>
      </w:r>
      <w:r>
        <w:t xml:space="preserve">, двоеточие может применяться в именах как обычный символ, поэтому любая </w:t>
      </w:r>
      <w:r>
        <w:rPr>
          <w:rStyle w:val="keyword"/>
        </w:rPr>
        <w:t>программа</w:t>
      </w:r>
      <w:r>
        <w:t>, "не знающая" пространства имен, анализируя документ, рассматривает уточненное имя как обычное уникальное имя.</w:t>
      </w:r>
    </w:p>
    <w:p w:rsidR="00F26241" w:rsidRDefault="00F26241" w:rsidP="00F26241">
      <w:pPr>
        <w:pStyle w:val="2"/>
        <w:spacing w:before="240" w:after="240"/>
      </w:pPr>
      <w:bookmarkStart w:id="66" w:name="sect8"/>
      <w:bookmarkEnd w:id="66"/>
      <w:r>
        <w:t>Элементы</w:t>
      </w:r>
    </w:p>
    <w:p w:rsidR="00F26241" w:rsidRDefault="00F26241" w:rsidP="00F26241">
      <w:pPr>
        <w:pStyle w:val="a0"/>
      </w:pPr>
      <w:r>
        <w:t xml:space="preserve">Документ </w:t>
      </w:r>
      <w:bookmarkStart w:id="67" w:name="keyword58"/>
      <w:bookmarkEnd w:id="67"/>
      <w:r>
        <w:rPr>
          <w:rStyle w:val="keyword"/>
        </w:rPr>
        <w:t>XML</w:t>
      </w:r>
      <w:r>
        <w:t xml:space="preserve"> состоит из элементов. Элемент начинается открывающим тегом, затем идет необязательное содержимое элемента, после чего записывается закрывающий </w:t>
      </w:r>
      <w:r>
        <w:rPr>
          <w:rStyle w:val="keyword"/>
        </w:rPr>
        <w:t>тег.</w:t>
      </w:r>
      <w:r>
        <w:t xml:space="preserve"> В отличие от </w:t>
      </w:r>
      <w:r>
        <w:rPr>
          <w:rStyle w:val="keyword"/>
        </w:rPr>
        <w:t>HTML</w:t>
      </w:r>
      <w:r>
        <w:t xml:space="preserve"> наличие закрывающего тега обязательно, исключением являются элементы без содержания, так называемые пустые элементы, которые могут быть записаны в сокращенной форме. </w:t>
      </w:r>
    </w:p>
    <w:p w:rsidR="00F26241" w:rsidRDefault="00F26241" w:rsidP="00F26241">
      <w:pPr>
        <w:pStyle w:val="4"/>
      </w:pPr>
      <w:bookmarkStart w:id="68" w:name="sect9"/>
      <w:bookmarkEnd w:id="68"/>
      <w:r>
        <w:lastRenderedPageBreak/>
        <w:t>Открывающие теги</w:t>
      </w:r>
    </w:p>
    <w:p w:rsidR="00F26241" w:rsidRDefault="00F26241" w:rsidP="00F26241">
      <w:pPr>
        <w:pStyle w:val="a0"/>
      </w:pPr>
      <w:r>
        <w:t xml:space="preserve">Открывающий </w:t>
      </w:r>
      <w:r>
        <w:rPr>
          <w:rStyle w:val="keyword"/>
        </w:rPr>
        <w:t>тег</w:t>
      </w:r>
      <w:r>
        <w:t xml:space="preserve"> начинается со знака "меньше</w:t>
      </w:r>
      <w:proofErr w:type="gramStart"/>
      <w:r>
        <w:t xml:space="preserve">" (&lt;) </w:t>
      </w:r>
      <w:proofErr w:type="gramEnd"/>
      <w:r>
        <w:t>и завершается знаком "больше" (&gt;), внутри которых помещаются имя элемента:</w:t>
      </w:r>
    </w:p>
    <w:p w:rsidR="00F26241" w:rsidRPr="00F26241" w:rsidRDefault="00F26241" w:rsidP="00F26241">
      <w:pPr>
        <w:pStyle w:val="a5"/>
        <w:spacing w:before="240" w:after="240"/>
        <w:rPr>
          <w:lang w:val="ru-RU"/>
        </w:rPr>
      </w:pPr>
      <w:r>
        <w:t>&lt;имя_элемента&gt;</w:t>
      </w:r>
    </w:p>
    <w:p w:rsidR="00F26241" w:rsidRDefault="00F26241" w:rsidP="00F26241">
      <w:pPr>
        <w:pStyle w:val="4"/>
      </w:pPr>
      <w:bookmarkStart w:id="69" w:name="sect10"/>
      <w:bookmarkEnd w:id="69"/>
      <w:r>
        <w:t>Закрывающие теги</w:t>
      </w:r>
    </w:p>
    <w:p w:rsidR="00F26241" w:rsidRDefault="00F26241" w:rsidP="00F26241">
      <w:pPr>
        <w:pStyle w:val="a0"/>
      </w:pPr>
      <w:r>
        <w:t xml:space="preserve">Закрывающий </w:t>
      </w:r>
      <w:bookmarkStart w:id="70" w:name="keyword64"/>
      <w:bookmarkEnd w:id="70"/>
      <w:r>
        <w:rPr>
          <w:rStyle w:val="keyword"/>
        </w:rPr>
        <w:t>тег</w:t>
      </w:r>
      <w:r>
        <w:t xml:space="preserve"> начинается со знака "меньше</w:t>
      </w:r>
      <w:proofErr w:type="gramStart"/>
      <w:r>
        <w:t xml:space="preserve">" (&lt;) </w:t>
      </w:r>
      <w:proofErr w:type="gramEnd"/>
      <w:r>
        <w:t>за которым следует "косая черта" (/) после которой повторяется имя элемента из соответствующего открывающего тега и завершается знаком "больше" (&gt;):</w:t>
      </w:r>
    </w:p>
    <w:p w:rsidR="00F26241" w:rsidRPr="00F26241" w:rsidRDefault="00F26241" w:rsidP="00F26241">
      <w:pPr>
        <w:pStyle w:val="a5"/>
        <w:spacing w:before="240" w:after="240"/>
        <w:rPr>
          <w:lang w:val="ru-RU"/>
        </w:rPr>
      </w:pPr>
      <w:r w:rsidRPr="00A206B0">
        <w:rPr>
          <w:lang w:val="ru-RU"/>
        </w:rPr>
        <w:t>&lt;/имя_элемента&gt;</w:t>
      </w:r>
    </w:p>
    <w:p w:rsidR="00F26241" w:rsidRDefault="00F26241" w:rsidP="00F26241">
      <w:pPr>
        <w:pStyle w:val="a0"/>
      </w:pPr>
      <w:r>
        <w:t xml:space="preserve">При этом необходимо помнить, что каждый закрывающий </w:t>
      </w:r>
      <w:bookmarkStart w:id="71" w:name="keyword65"/>
      <w:bookmarkEnd w:id="71"/>
      <w:r>
        <w:rPr>
          <w:rStyle w:val="keyword"/>
        </w:rPr>
        <w:t>тег</w:t>
      </w:r>
      <w:r>
        <w:t xml:space="preserve"> должен соответствовать своему открывающему тегу, а так же что вложенность тэгов в </w:t>
      </w:r>
      <w:r>
        <w:rPr>
          <w:rStyle w:val="keyword"/>
        </w:rPr>
        <w:t>XML</w:t>
      </w:r>
      <w:r>
        <w:t xml:space="preserve"> строго контролируется, поэтому необходимо следить за порядком следования открывающих и закрывающих тэгов.</w:t>
      </w:r>
    </w:p>
    <w:p w:rsidR="00F26241" w:rsidRDefault="00F26241" w:rsidP="00F26241">
      <w:pPr>
        <w:pStyle w:val="a0"/>
      </w:pPr>
      <w:r>
        <w:t>Таким образом, полностью элемент выглядит следующим образом:</w:t>
      </w:r>
    </w:p>
    <w:p w:rsidR="00F26241" w:rsidRDefault="00F26241" w:rsidP="00F26241">
      <w:pPr>
        <w:pStyle w:val="a5"/>
        <w:spacing w:before="240" w:after="240"/>
        <w:rPr>
          <w:lang w:val="ru-RU"/>
        </w:rPr>
      </w:pPr>
      <w:r w:rsidRPr="00F26241">
        <w:rPr>
          <w:lang w:val="ru-RU"/>
        </w:rPr>
        <w:t>&lt;имя_элемента&gt; содержание элемента &lt;/имя_элемента&gt;</w:t>
      </w:r>
    </w:p>
    <w:p w:rsidR="00F26241" w:rsidRDefault="00F26241" w:rsidP="00F26241">
      <w:pPr>
        <w:pStyle w:val="4"/>
      </w:pPr>
      <w:r>
        <w:t>Пустой элемент</w:t>
      </w:r>
    </w:p>
    <w:p w:rsidR="00F26241" w:rsidRDefault="00F26241" w:rsidP="00F26241">
      <w:pPr>
        <w:pStyle w:val="a0"/>
      </w:pPr>
      <w:r>
        <w:t>Если элемент не имеет содержимого, его можно записать двумя способами:</w:t>
      </w:r>
    </w:p>
    <w:p w:rsidR="00F26241" w:rsidRDefault="009175BC" w:rsidP="009175BC">
      <w:pPr>
        <w:pStyle w:val="a5"/>
        <w:spacing w:before="240" w:after="240"/>
        <w:rPr>
          <w:lang w:val="ru-RU"/>
        </w:rPr>
      </w:pPr>
      <w:r w:rsidRPr="00F26241">
        <w:rPr>
          <w:lang w:val="ru-RU"/>
        </w:rPr>
        <w:t>&lt;имя</w:t>
      </w:r>
      <w:r>
        <w:rPr>
          <w:lang w:val="ru-RU"/>
        </w:rPr>
        <w:t>_элемента&gt;</w:t>
      </w:r>
      <w:r w:rsidRPr="00F26241">
        <w:rPr>
          <w:lang w:val="ru-RU"/>
        </w:rPr>
        <w:t>&lt;/имя_элемента&gt;</w:t>
      </w:r>
    </w:p>
    <w:p w:rsidR="009175BC" w:rsidRPr="009175BC" w:rsidRDefault="009175BC" w:rsidP="009175BC">
      <w:pPr>
        <w:pStyle w:val="a5"/>
        <w:spacing w:before="240" w:after="240"/>
        <w:rPr>
          <w:lang w:val="ru-RU"/>
        </w:rPr>
      </w:pPr>
      <w:r w:rsidRPr="00F26241">
        <w:rPr>
          <w:lang w:val="ru-RU"/>
        </w:rPr>
        <w:t>&lt;имя</w:t>
      </w:r>
      <w:r>
        <w:rPr>
          <w:lang w:val="ru-RU"/>
        </w:rPr>
        <w:t xml:space="preserve">_элемента </w:t>
      </w:r>
      <w:r w:rsidRPr="00F26241">
        <w:rPr>
          <w:lang w:val="ru-RU"/>
        </w:rPr>
        <w:t>/&gt;</w:t>
      </w:r>
    </w:p>
    <w:p w:rsidR="00F26241" w:rsidRDefault="00F26241" w:rsidP="00F26241">
      <w:pPr>
        <w:pStyle w:val="a0"/>
      </w:pPr>
      <w:r>
        <w:t>В качестве содержимого элемента могут выступать</w:t>
      </w:r>
    </w:p>
    <w:p w:rsidR="00F26241" w:rsidRDefault="00F26241" w:rsidP="00F26241">
      <w:pPr>
        <w:pStyle w:val="a0"/>
        <w:numPr>
          <w:ilvl w:val="0"/>
          <w:numId w:val="43"/>
        </w:numPr>
      </w:pPr>
      <w:r>
        <w:t xml:space="preserve">другие элементы, </w:t>
      </w:r>
    </w:p>
    <w:p w:rsidR="00F26241" w:rsidRDefault="00F26241" w:rsidP="00F26241">
      <w:pPr>
        <w:pStyle w:val="a0"/>
        <w:numPr>
          <w:ilvl w:val="0"/>
          <w:numId w:val="43"/>
        </w:numPr>
      </w:pPr>
      <w:r>
        <w:t xml:space="preserve">символьные данные, </w:t>
      </w:r>
    </w:p>
    <w:p w:rsidR="00F26241" w:rsidRDefault="00F26241" w:rsidP="00F26241">
      <w:pPr>
        <w:pStyle w:val="a0"/>
        <w:numPr>
          <w:ilvl w:val="0"/>
          <w:numId w:val="43"/>
        </w:numPr>
      </w:pPr>
      <w:r>
        <w:t xml:space="preserve">ссылки на символы, </w:t>
      </w:r>
    </w:p>
    <w:p w:rsidR="00F26241" w:rsidRDefault="00F26241" w:rsidP="00F26241">
      <w:pPr>
        <w:pStyle w:val="a0"/>
        <w:numPr>
          <w:ilvl w:val="0"/>
          <w:numId w:val="43"/>
        </w:numPr>
      </w:pPr>
      <w:r>
        <w:t xml:space="preserve">ссылки на сущности, </w:t>
      </w:r>
    </w:p>
    <w:p w:rsidR="00F26241" w:rsidRDefault="00F26241" w:rsidP="00F26241">
      <w:pPr>
        <w:pStyle w:val="a0"/>
        <w:numPr>
          <w:ilvl w:val="0"/>
          <w:numId w:val="43"/>
        </w:numPr>
      </w:pPr>
      <w:r>
        <w:t xml:space="preserve">комментарии, </w:t>
      </w:r>
    </w:p>
    <w:p w:rsidR="00F26241" w:rsidRDefault="00F26241" w:rsidP="00F26241">
      <w:pPr>
        <w:pStyle w:val="a0"/>
        <w:numPr>
          <w:ilvl w:val="0"/>
          <w:numId w:val="43"/>
        </w:numPr>
      </w:pPr>
      <w:r>
        <w:rPr>
          <w:rStyle w:val="keyword"/>
        </w:rPr>
        <w:t>разделы</w:t>
      </w:r>
      <w:r>
        <w:t xml:space="preserve"> </w:t>
      </w:r>
      <w:r>
        <w:rPr>
          <w:rStyle w:val="texample"/>
        </w:rPr>
        <w:t>CDATA</w:t>
      </w:r>
      <w:r>
        <w:t xml:space="preserve">, </w:t>
      </w:r>
    </w:p>
    <w:p w:rsidR="00F26241" w:rsidRPr="00F26241" w:rsidRDefault="00F26241" w:rsidP="00F26241">
      <w:pPr>
        <w:pStyle w:val="a0"/>
        <w:numPr>
          <w:ilvl w:val="0"/>
          <w:numId w:val="43"/>
        </w:numPr>
      </w:pPr>
      <w:r>
        <w:t xml:space="preserve">инструкции </w:t>
      </w:r>
      <w:r>
        <w:rPr>
          <w:rStyle w:val="keyword"/>
        </w:rPr>
        <w:t>по</w:t>
      </w:r>
      <w:r>
        <w:t xml:space="preserve"> обработке.</w:t>
      </w:r>
    </w:p>
    <w:p w:rsidR="00F26241" w:rsidRPr="00FB6084" w:rsidRDefault="00F26241" w:rsidP="00F26241">
      <w:pPr>
        <w:pStyle w:val="4"/>
      </w:pPr>
      <w:r w:rsidRPr="00FB6084">
        <w:t xml:space="preserve">Ссылки на символы </w:t>
      </w:r>
    </w:p>
    <w:p w:rsidR="00F26241" w:rsidRPr="00FB6084" w:rsidRDefault="00F26241" w:rsidP="00F26241">
      <w:pPr>
        <w:pStyle w:val="a0"/>
        <w:rPr>
          <w:szCs w:val="28"/>
        </w:rPr>
      </w:pPr>
      <w:r w:rsidRPr="00FB6084">
        <w:rPr>
          <w:szCs w:val="28"/>
        </w:rPr>
        <w:t>Для того чтобы вставить в текст документа некоторый символ, который, например не присутствует в раскладке клавиатуры либо может быть неправильно истолкован анализатором, используют ссылки на символы. Ссылка на символ обязательно начинается со знака "&amp;" (амперсанта) и заканчивается точкой с запятой. Ссылки на символы записываются в следующем виде:</w:t>
      </w:r>
    </w:p>
    <w:p w:rsidR="00F26241" w:rsidRPr="00F26241" w:rsidRDefault="00F26241" w:rsidP="00F26241">
      <w:pPr>
        <w:pStyle w:val="a5"/>
        <w:spacing w:before="240" w:after="240"/>
        <w:rPr>
          <w:lang w:val="ru-RU"/>
        </w:rPr>
      </w:pPr>
      <w:r w:rsidRPr="00F26241">
        <w:rPr>
          <w:b/>
          <w:lang w:val="ru-RU"/>
        </w:rPr>
        <w:t>&amp;#</w:t>
      </w:r>
      <w:r w:rsidRPr="00F26241">
        <w:rPr>
          <w:lang w:val="ru-RU"/>
        </w:rPr>
        <w:t>код_символа_в_</w:t>
      </w:r>
      <w:r w:rsidRPr="00FB6084">
        <w:t>Unicode</w:t>
      </w:r>
      <w:r w:rsidRPr="00F26241">
        <w:rPr>
          <w:b/>
          <w:lang w:val="ru-RU"/>
        </w:rPr>
        <w:t>;</w:t>
      </w:r>
    </w:p>
    <w:p w:rsidR="00F26241" w:rsidRPr="00FB6084" w:rsidRDefault="00F26241" w:rsidP="00F26241">
      <w:pPr>
        <w:pStyle w:val="a0"/>
        <w:rPr>
          <w:szCs w:val="28"/>
        </w:rPr>
      </w:pPr>
      <w:r w:rsidRPr="00FB6084">
        <w:rPr>
          <w:szCs w:val="28"/>
        </w:rPr>
        <w:t>Код символа можно записать и в шестнадцатеричном виде. В этом случае перед ним ставится символ "</w:t>
      </w:r>
      <w:proofErr w:type="spellStart"/>
      <w:r w:rsidRPr="00FB6084">
        <w:rPr>
          <w:szCs w:val="28"/>
        </w:rPr>
        <w:t>x</w:t>
      </w:r>
      <w:proofErr w:type="spellEnd"/>
      <w:r w:rsidRPr="00FB6084">
        <w:rPr>
          <w:szCs w:val="28"/>
        </w:rPr>
        <w:t>":</w:t>
      </w:r>
    </w:p>
    <w:p w:rsidR="00F26241" w:rsidRPr="00F26241" w:rsidRDefault="00F26241" w:rsidP="00F26241">
      <w:pPr>
        <w:pStyle w:val="a5"/>
        <w:spacing w:before="240" w:after="240"/>
        <w:rPr>
          <w:lang w:val="ru-RU"/>
        </w:rPr>
      </w:pPr>
      <w:r w:rsidRPr="00F26241">
        <w:rPr>
          <w:b/>
          <w:lang w:val="ru-RU"/>
        </w:rPr>
        <w:lastRenderedPageBreak/>
        <w:t>&amp;#</w:t>
      </w:r>
      <w:r w:rsidRPr="00F26241">
        <w:rPr>
          <w:b/>
        </w:rPr>
        <w:t>x</w:t>
      </w:r>
      <w:r w:rsidRPr="00F26241">
        <w:rPr>
          <w:lang w:val="ru-RU"/>
        </w:rPr>
        <w:t>Шестнадцатеричный_код_символа</w:t>
      </w:r>
      <w:r w:rsidRPr="00F26241">
        <w:rPr>
          <w:b/>
          <w:lang w:val="ru-RU"/>
        </w:rPr>
        <w:t>;</w:t>
      </w:r>
    </w:p>
    <w:p w:rsidR="00F26241" w:rsidRPr="00F26241" w:rsidRDefault="00F26241" w:rsidP="00F26241">
      <w:pPr>
        <w:pStyle w:val="a0"/>
      </w:pPr>
      <w:r w:rsidRPr="00F26241">
        <w:t xml:space="preserve">Кроме этого существуют именованные подстановки, определенные в спецификации </w:t>
      </w:r>
      <w:bookmarkStart w:id="72" w:name="keyword72"/>
      <w:bookmarkEnd w:id="72"/>
      <w:r w:rsidRPr="00F26241">
        <w:t xml:space="preserve">XML, и реализованные во всех совместимых с </w:t>
      </w:r>
      <w:bookmarkStart w:id="73" w:name="keyword73"/>
      <w:bookmarkEnd w:id="73"/>
      <w:r w:rsidRPr="00F26241">
        <w:t>XML анализаторах, которые делают текст документа более понятным для человека. С помощью этих именованных подстановок можно вставить в текст документа такие символы как: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07"/>
        <w:gridCol w:w="3044"/>
      </w:tblGrid>
      <w:tr w:rsidR="00F26241" w:rsidRPr="00F26241" w:rsidTr="00883636">
        <w:trPr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F26241" w:rsidRPr="00F26241" w:rsidRDefault="00F26241" w:rsidP="00883636">
            <w:pPr>
              <w:jc w:val="center"/>
              <w:rPr>
                <w:b/>
                <w:bCs/>
                <w:sz w:val="24"/>
              </w:rPr>
            </w:pPr>
            <w:r w:rsidRPr="00F26241">
              <w:rPr>
                <w:b/>
                <w:bCs/>
                <w:sz w:val="24"/>
              </w:rPr>
              <w:t>Символы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F26241" w:rsidRPr="00F26241" w:rsidRDefault="00F26241" w:rsidP="00883636">
            <w:pPr>
              <w:jc w:val="center"/>
              <w:rPr>
                <w:b/>
                <w:bCs/>
                <w:sz w:val="24"/>
              </w:rPr>
            </w:pPr>
            <w:r w:rsidRPr="00F26241">
              <w:rPr>
                <w:b/>
                <w:bCs/>
                <w:sz w:val="24"/>
              </w:rPr>
              <w:t>Именованные подстановки</w:t>
            </w:r>
          </w:p>
        </w:tc>
      </w:tr>
      <w:tr w:rsidR="00F26241" w:rsidRPr="00F26241" w:rsidTr="00883636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6241" w:rsidRPr="00F26241" w:rsidRDefault="00F26241" w:rsidP="00883636">
            <w:pPr>
              <w:rPr>
                <w:sz w:val="24"/>
              </w:rPr>
            </w:pPr>
            <w:r w:rsidRPr="00F26241">
              <w:rPr>
                <w:sz w:val="24"/>
              </w:rPr>
              <w:t>&amp;</w:t>
            </w:r>
          </w:p>
        </w:tc>
        <w:tc>
          <w:tcPr>
            <w:tcW w:w="0" w:type="auto"/>
            <w:shd w:val="clear" w:color="auto" w:fill="auto"/>
            <w:hideMark/>
          </w:tcPr>
          <w:p w:rsidR="00F26241" w:rsidRPr="00F26241" w:rsidRDefault="00F26241" w:rsidP="00883636">
            <w:pPr>
              <w:rPr>
                <w:sz w:val="24"/>
              </w:rPr>
            </w:pPr>
            <w:r w:rsidRPr="00F26241">
              <w:rPr>
                <w:sz w:val="24"/>
              </w:rPr>
              <w:t>&amp;</w:t>
            </w:r>
            <w:proofErr w:type="spellStart"/>
            <w:r w:rsidRPr="00F26241">
              <w:rPr>
                <w:sz w:val="24"/>
              </w:rPr>
              <w:t>amp</w:t>
            </w:r>
            <w:proofErr w:type="spellEnd"/>
            <w:r w:rsidRPr="00F26241">
              <w:rPr>
                <w:sz w:val="24"/>
              </w:rPr>
              <w:t>;</w:t>
            </w:r>
          </w:p>
        </w:tc>
      </w:tr>
      <w:tr w:rsidR="00F26241" w:rsidRPr="00F26241" w:rsidTr="00883636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6241" w:rsidRPr="00F26241" w:rsidRDefault="00F26241" w:rsidP="00883636">
            <w:pPr>
              <w:rPr>
                <w:sz w:val="24"/>
              </w:rPr>
            </w:pPr>
            <w:r w:rsidRPr="00F26241">
              <w:rPr>
                <w:sz w:val="24"/>
              </w:rPr>
              <w:t>&lt;</w:t>
            </w:r>
          </w:p>
        </w:tc>
        <w:tc>
          <w:tcPr>
            <w:tcW w:w="0" w:type="auto"/>
            <w:shd w:val="clear" w:color="auto" w:fill="auto"/>
            <w:hideMark/>
          </w:tcPr>
          <w:p w:rsidR="00F26241" w:rsidRPr="00F26241" w:rsidRDefault="00F26241" w:rsidP="00883636">
            <w:pPr>
              <w:rPr>
                <w:sz w:val="24"/>
              </w:rPr>
            </w:pPr>
            <w:r w:rsidRPr="00F26241">
              <w:rPr>
                <w:sz w:val="24"/>
              </w:rPr>
              <w:t>&amp;</w:t>
            </w:r>
            <w:proofErr w:type="spellStart"/>
            <w:r w:rsidRPr="00F26241">
              <w:rPr>
                <w:sz w:val="24"/>
              </w:rPr>
              <w:t>lt</w:t>
            </w:r>
            <w:proofErr w:type="spellEnd"/>
            <w:r w:rsidRPr="00F26241">
              <w:rPr>
                <w:sz w:val="24"/>
              </w:rPr>
              <w:t>;</w:t>
            </w:r>
          </w:p>
        </w:tc>
      </w:tr>
      <w:tr w:rsidR="00F26241" w:rsidRPr="00F26241" w:rsidTr="00883636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6241" w:rsidRPr="00F26241" w:rsidRDefault="00F26241" w:rsidP="00883636">
            <w:pPr>
              <w:rPr>
                <w:sz w:val="24"/>
              </w:rPr>
            </w:pPr>
            <w:r w:rsidRPr="00F26241">
              <w:rPr>
                <w:sz w:val="24"/>
              </w:rPr>
              <w:t>&gt;</w:t>
            </w:r>
          </w:p>
        </w:tc>
        <w:tc>
          <w:tcPr>
            <w:tcW w:w="0" w:type="auto"/>
            <w:shd w:val="clear" w:color="auto" w:fill="auto"/>
            <w:hideMark/>
          </w:tcPr>
          <w:p w:rsidR="00F26241" w:rsidRPr="00F26241" w:rsidRDefault="00F26241" w:rsidP="00883636">
            <w:pPr>
              <w:rPr>
                <w:sz w:val="24"/>
              </w:rPr>
            </w:pPr>
            <w:r w:rsidRPr="00F26241">
              <w:rPr>
                <w:sz w:val="24"/>
              </w:rPr>
              <w:t>&amp;</w:t>
            </w:r>
            <w:proofErr w:type="spellStart"/>
            <w:r w:rsidRPr="00F26241">
              <w:rPr>
                <w:sz w:val="24"/>
              </w:rPr>
              <w:t>gt</w:t>
            </w:r>
            <w:proofErr w:type="spellEnd"/>
            <w:r w:rsidRPr="00F26241">
              <w:rPr>
                <w:sz w:val="24"/>
              </w:rPr>
              <w:t>;</w:t>
            </w:r>
          </w:p>
        </w:tc>
      </w:tr>
      <w:tr w:rsidR="00F26241" w:rsidRPr="00F26241" w:rsidTr="00883636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6241" w:rsidRPr="00F26241" w:rsidRDefault="00F26241" w:rsidP="00883636">
            <w:pPr>
              <w:rPr>
                <w:sz w:val="24"/>
              </w:rPr>
            </w:pPr>
            <w:r w:rsidRPr="00F26241">
              <w:rPr>
                <w:sz w:val="24"/>
              </w:rPr>
              <w:t>'</w:t>
            </w:r>
          </w:p>
        </w:tc>
        <w:tc>
          <w:tcPr>
            <w:tcW w:w="0" w:type="auto"/>
            <w:shd w:val="clear" w:color="auto" w:fill="auto"/>
            <w:hideMark/>
          </w:tcPr>
          <w:p w:rsidR="00F26241" w:rsidRPr="00F26241" w:rsidRDefault="00F26241" w:rsidP="00883636">
            <w:pPr>
              <w:rPr>
                <w:sz w:val="24"/>
              </w:rPr>
            </w:pPr>
            <w:r w:rsidRPr="00F26241">
              <w:rPr>
                <w:sz w:val="24"/>
              </w:rPr>
              <w:t>&amp;</w:t>
            </w:r>
            <w:proofErr w:type="spellStart"/>
            <w:r w:rsidRPr="00F26241">
              <w:rPr>
                <w:sz w:val="24"/>
              </w:rPr>
              <w:t>apos</w:t>
            </w:r>
            <w:proofErr w:type="spellEnd"/>
            <w:r w:rsidRPr="00F26241">
              <w:rPr>
                <w:sz w:val="24"/>
              </w:rPr>
              <w:t>;</w:t>
            </w:r>
          </w:p>
        </w:tc>
      </w:tr>
      <w:tr w:rsidR="00F26241" w:rsidRPr="00F26241" w:rsidTr="00883636">
        <w:trPr>
          <w:jc w:val="center"/>
        </w:trPr>
        <w:tc>
          <w:tcPr>
            <w:tcW w:w="0" w:type="auto"/>
            <w:shd w:val="clear" w:color="auto" w:fill="auto"/>
            <w:hideMark/>
          </w:tcPr>
          <w:p w:rsidR="00F26241" w:rsidRPr="00F26241" w:rsidRDefault="00F26241" w:rsidP="00883636">
            <w:pPr>
              <w:rPr>
                <w:sz w:val="24"/>
              </w:rPr>
            </w:pPr>
            <w:r w:rsidRPr="00F26241">
              <w:rPr>
                <w:sz w:val="24"/>
              </w:rPr>
              <w:t>"</w:t>
            </w:r>
          </w:p>
        </w:tc>
        <w:tc>
          <w:tcPr>
            <w:tcW w:w="0" w:type="auto"/>
            <w:shd w:val="clear" w:color="auto" w:fill="auto"/>
            <w:hideMark/>
          </w:tcPr>
          <w:p w:rsidR="00F26241" w:rsidRPr="00F26241" w:rsidRDefault="00F26241" w:rsidP="00883636">
            <w:pPr>
              <w:rPr>
                <w:sz w:val="24"/>
              </w:rPr>
            </w:pPr>
            <w:r w:rsidRPr="00F26241">
              <w:rPr>
                <w:sz w:val="24"/>
              </w:rPr>
              <w:t>&amp;</w:t>
            </w:r>
            <w:proofErr w:type="spellStart"/>
            <w:r w:rsidRPr="00F26241">
              <w:rPr>
                <w:sz w:val="24"/>
              </w:rPr>
              <w:t>quot</w:t>
            </w:r>
            <w:proofErr w:type="spellEnd"/>
            <w:r w:rsidRPr="00F26241">
              <w:rPr>
                <w:sz w:val="24"/>
              </w:rPr>
              <w:t>;</w:t>
            </w:r>
          </w:p>
        </w:tc>
      </w:tr>
    </w:tbl>
    <w:p w:rsidR="00F26241" w:rsidRPr="001A6E49" w:rsidRDefault="00F26241" w:rsidP="00F26241">
      <w:pPr>
        <w:pStyle w:val="4"/>
      </w:pPr>
      <w:r w:rsidRPr="00FB6084">
        <w:t>Ссылки</w:t>
      </w:r>
      <w:r w:rsidRPr="001A6E49">
        <w:t xml:space="preserve"> на сущности </w:t>
      </w:r>
    </w:p>
    <w:p w:rsidR="00F26241" w:rsidRPr="0060779D" w:rsidRDefault="00F26241" w:rsidP="00F26241">
      <w:pPr>
        <w:pStyle w:val="af5"/>
        <w:rPr>
          <w:szCs w:val="28"/>
          <w:lang w:val="ru-RU"/>
        </w:rPr>
      </w:pPr>
      <w:r w:rsidRPr="0060779D">
        <w:rPr>
          <w:szCs w:val="28"/>
          <w:lang w:val="ru-RU"/>
        </w:rPr>
        <w:t>Ссылки на сущности позволяют включать любые строковые константы в содержание элементов или значение атрибутов. Ссылки на сущности, как и ссылки на символы, начинающиеся с амперсанта, после которого идет имя сущности и заканчивающиеся точкой с запятой:</w:t>
      </w:r>
    </w:p>
    <w:p w:rsidR="00F26241" w:rsidRPr="00F26241" w:rsidRDefault="00F26241" w:rsidP="00F26241">
      <w:pPr>
        <w:pStyle w:val="a5"/>
        <w:spacing w:before="240" w:after="240"/>
        <w:rPr>
          <w:lang w:val="ru-RU"/>
        </w:rPr>
      </w:pPr>
      <w:r w:rsidRPr="00F26241">
        <w:rPr>
          <w:b/>
          <w:lang w:val="ru-RU"/>
        </w:rPr>
        <w:t>&amp;</w:t>
      </w:r>
      <w:r w:rsidRPr="00F26241">
        <w:rPr>
          <w:lang w:val="ru-RU"/>
        </w:rPr>
        <w:t>имя_сущности</w:t>
      </w:r>
      <w:r w:rsidRPr="00F26241">
        <w:rPr>
          <w:b/>
          <w:lang w:val="ru-RU"/>
        </w:rPr>
        <w:t>;</w:t>
      </w:r>
    </w:p>
    <w:p w:rsidR="00F26241" w:rsidRPr="0060779D" w:rsidRDefault="00F26241" w:rsidP="00F26241">
      <w:pPr>
        <w:pStyle w:val="af5"/>
        <w:rPr>
          <w:szCs w:val="28"/>
          <w:lang w:val="ru-RU"/>
        </w:rPr>
      </w:pPr>
      <w:r w:rsidRPr="0060779D">
        <w:rPr>
          <w:szCs w:val="28"/>
          <w:lang w:val="ru-RU"/>
        </w:rPr>
        <w:t>Ссылки на сущности указывают программе-анализатору подставить вместо них строку символов, заранее заданную в определении типа документа (</w:t>
      </w:r>
      <w:r w:rsidRPr="001A6E49">
        <w:rPr>
          <w:szCs w:val="28"/>
        </w:rPr>
        <w:t>DTD</w:t>
      </w:r>
      <w:r w:rsidRPr="0060779D">
        <w:rPr>
          <w:szCs w:val="28"/>
          <w:lang w:val="ru-RU"/>
        </w:rPr>
        <w:t>).</w:t>
      </w:r>
    </w:p>
    <w:p w:rsidR="00F26241" w:rsidRPr="001A6E49" w:rsidRDefault="00F26241" w:rsidP="00F26241">
      <w:pPr>
        <w:pStyle w:val="4"/>
      </w:pPr>
      <w:r w:rsidRPr="001A6E49">
        <w:t xml:space="preserve">Разделы CDATA </w:t>
      </w:r>
    </w:p>
    <w:p w:rsidR="00F26241" w:rsidRPr="0060779D" w:rsidRDefault="00F26241" w:rsidP="00F26241">
      <w:pPr>
        <w:pStyle w:val="af5"/>
        <w:rPr>
          <w:szCs w:val="28"/>
          <w:lang w:val="ru-RU"/>
        </w:rPr>
      </w:pPr>
      <w:r w:rsidRPr="0060779D">
        <w:rPr>
          <w:szCs w:val="28"/>
          <w:lang w:val="ru-RU"/>
        </w:rPr>
        <w:t xml:space="preserve">Секция </w:t>
      </w:r>
      <w:r w:rsidRPr="00FB6084">
        <w:rPr>
          <w:rStyle w:val="texample1"/>
          <w:color w:val="000000"/>
          <w:sz w:val="24"/>
          <w:szCs w:val="28"/>
        </w:rPr>
        <w:t>CDATA</w:t>
      </w:r>
      <w:r w:rsidRPr="00FB6084">
        <w:rPr>
          <w:sz w:val="36"/>
          <w:szCs w:val="28"/>
          <w:lang w:val="ru-RU"/>
        </w:rPr>
        <w:t xml:space="preserve"> </w:t>
      </w:r>
      <w:r w:rsidRPr="0060779D">
        <w:rPr>
          <w:szCs w:val="28"/>
          <w:lang w:val="ru-RU"/>
        </w:rPr>
        <w:t xml:space="preserve">используется, для того чтобы задать область документа, которую при разборе анализатор будет рассматривать как простой текст, игнорируя любые инструкции и специальные символы. Программа-анализатор не разбивает секцию </w:t>
      </w:r>
      <w:r w:rsidRPr="001A6E49">
        <w:rPr>
          <w:rStyle w:val="texample1"/>
          <w:color w:val="000000"/>
          <w:szCs w:val="28"/>
        </w:rPr>
        <w:t>CDATA</w:t>
      </w:r>
      <w:r w:rsidRPr="0060779D">
        <w:rPr>
          <w:szCs w:val="28"/>
          <w:lang w:val="ru-RU"/>
        </w:rPr>
        <w:t xml:space="preserve"> на элементы, а считает ее просто набором символов. В отличие от комментариев, содержание данной секции не игнорируется, а передается без изменений на выход программы анализатора, благодаря чему его можно использовать в приложении. </w:t>
      </w:r>
    </w:p>
    <w:p w:rsidR="00F26241" w:rsidRPr="0060779D" w:rsidRDefault="00F26241" w:rsidP="00F26241">
      <w:pPr>
        <w:pStyle w:val="af5"/>
        <w:rPr>
          <w:szCs w:val="28"/>
          <w:lang w:val="ru-RU"/>
        </w:rPr>
      </w:pPr>
      <w:r w:rsidRPr="0060779D">
        <w:rPr>
          <w:szCs w:val="28"/>
          <w:lang w:val="ru-RU"/>
        </w:rPr>
        <w:t xml:space="preserve">Секция </w:t>
      </w:r>
      <w:r w:rsidRPr="00F26241">
        <w:rPr>
          <w:rStyle w:val="texample1"/>
          <w:color w:val="000000"/>
          <w:sz w:val="24"/>
          <w:szCs w:val="28"/>
        </w:rPr>
        <w:t>CDATA</w:t>
      </w:r>
      <w:r w:rsidRPr="00F26241">
        <w:rPr>
          <w:sz w:val="36"/>
          <w:szCs w:val="28"/>
          <w:lang w:val="ru-RU"/>
        </w:rPr>
        <w:t xml:space="preserve"> </w:t>
      </w:r>
      <w:r w:rsidRPr="0060779D">
        <w:rPr>
          <w:szCs w:val="28"/>
          <w:lang w:val="ru-RU"/>
        </w:rPr>
        <w:t xml:space="preserve">начинается со строки </w:t>
      </w:r>
      <w:r w:rsidRPr="00F26241">
        <w:rPr>
          <w:rStyle w:val="texample1"/>
          <w:color w:val="000000"/>
          <w:sz w:val="24"/>
          <w:szCs w:val="28"/>
          <w:lang w:val="ru-RU"/>
        </w:rPr>
        <w:t>&lt;</w:t>
      </w:r>
      <w:proofErr w:type="gramStart"/>
      <w:r w:rsidRPr="00F26241">
        <w:rPr>
          <w:rStyle w:val="texample1"/>
          <w:color w:val="000000"/>
          <w:sz w:val="24"/>
          <w:szCs w:val="28"/>
          <w:lang w:val="ru-RU"/>
        </w:rPr>
        <w:t>![</w:t>
      </w:r>
      <w:r w:rsidRPr="00F26241">
        <w:rPr>
          <w:rStyle w:val="texample1"/>
          <w:color w:val="000000"/>
          <w:sz w:val="24"/>
          <w:szCs w:val="28"/>
        </w:rPr>
        <w:t>CDATA</w:t>
      </w:r>
      <w:r w:rsidRPr="00F26241">
        <w:rPr>
          <w:rStyle w:val="texample1"/>
          <w:color w:val="000000"/>
          <w:sz w:val="24"/>
          <w:szCs w:val="28"/>
          <w:lang w:val="ru-RU"/>
        </w:rPr>
        <w:t>[,</w:t>
      </w:r>
      <w:r w:rsidRPr="00F26241">
        <w:rPr>
          <w:sz w:val="36"/>
          <w:szCs w:val="28"/>
          <w:lang w:val="ru-RU"/>
        </w:rPr>
        <w:t xml:space="preserve"> </w:t>
      </w:r>
      <w:r w:rsidRPr="0060779D">
        <w:rPr>
          <w:szCs w:val="28"/>
          <w:lang w:val="ru-RU"/>
        </w:rPr>
        <w:t>после которой записывается содержимое секции.</w:t>
      </w:r>
      <w:proofErr w:type="gramEnd"/>
      <w:r w:rsidRPr="0060779D">
        <w:rPr>
          <w:szCs w:val="28"/>
          <w:lang w:val="ru-RU"/>
        </w:rPr>
        <w:t xml:space="preserve"> Завершается секция двумя закрывающими квадратными скобками и знаком "меньше":</w:t>
      </w:r>
    </w:p>
    <w:p w:rsidR="00F26241" w:rsidRPr="00F26241" w:rsidRDefault="00F26241" w:rsidP="00F26241">
      <w:pPr>
        <w:pStyle w:val="a5"/>
        <w:spacing w:before="240" w:after="240"/>
        <w:rPr>
          <w:lang w:val="ru-RU"/>
        </w:rPr>
      </w:pPr>
      <w:r w:rsidRPr="00F26241">
        <w:rPr>
          <w:b/>
          <w:lang w:val="ru-RU"/>
        </w:rPr>
        <w:t>&lt;![</w:t>
      </w:r>
      <w:r w:rsidRPr="00F26241">
        <w:rPr>
          <w:b/>
        </w:rPr>
        <w:t>CDATA</w:t>
      </w:r>
      <w:r w:rsidRPr="00F26241">
        <w:rPr>
          <w:b/>
          <w:lang w:val="ru-RU"/>
        </w:rPr>
        <w:t>[</w:t>
      </w:r>
      <w:r w:rsidRPr="00F26241">
        <w:rPr>
          <w:lang w:val="ru-RU"/>
        </w:rPr>
        <w:t xml:space="preserve"> содержание секции </w:t>
      </w:r>
      <w:r w:rsidRPr="00F26241">
        <w:rPr>
          <w:b/>
          <w:lang w:val="ru-RU"/>
        </w:rPr>
        <w:t>]]&gt;</w:t>
      </w:r>
    </w:p>
    <w:p w:rsidR="00F26241" w:rsidRPr="00F26241" w:rsidRDefault="00F26241" w:rsidP="00F26241">
      <w:pPr>
        <w:pStyle w:val="a0"/>
      </w:pPr>
      <w:proofErr w:type="gramStart"/>
      <w:r w:rsidRPr="00F26241">
        <w:t>Секция CDATA может содержать любую символьную строку, кроме "]]&gt;".</w:t>
      </w:r>
      <w:proofErr w:type="gramEnd"/>
    </w:p>
    <w:p w:rsidR="00F26241" w:rsidRPr="00F26241" w:rsidRDefault="00F26241" w:rsidP="00F26241">
      <w:pPr>
        <w:pStyle w:val="a0"/>
      </w:pPr>
      <w:r w:rsidRPr="00F26241">
        <w:t xml:space="preserve">Секции CDATA можно создать в содержимом любого элемента </w:t>
      </w:r>
      <w:bookmarkStart w:id="74" w:name="keyword79"/>
      <w:bookmarkEnd w:id="74"/>
      <w:r w:rsidRPr="00F26241">
        <w:t>XML. На секцию налагаются следующие два ограничения:</w:t>
      </w:r>
    </w:p>
    <w:p w:rsidR="00F26241" w:rsidRPr="00F26241" w:rsidRDefault="00F26241" w:rsidP="00F26241">
      <w:pPr>
        <w:pStyle w:val="a0"/>
        <w:numPr>
          <w:ilvl w:val="0"/>
          <w:numId w:val="39"/>
        </w:numPr>
      </w:pPr>
      <w:r w:rsidRPr="00F26241">
        <w:t>внутри секции CDATA нельзя создать новую секцию,</w:t>
      </w:r>
    </w:p>
    <w:p w:rsidR="00F26241" w:rsidRPr="00F26241" w:rsidRDefault="00F26241" w:rsidP="00F26241">
      <w:pPr>
        <w:pStyle w:val="a0"/>
        <w:numPr>
          <w:ilvl w:val="0"/>
          <w:numId w:val="39"/>
        </w:numPr>
      </w:pPr>
      <w:r w:rsidRPr="00F26241">
        <w:t>секции CDATA нельзя вкладывать друг в друга.</w:t>
      </w:r>
    </w:p>
    <w:p w:rsidR="00CA7A50" w:rsidRPr="0060779D" w:rsidRDefault="00CA7A50" w:rsidP="00CA7A50">
      <w:pPr>
        <w:pStyle w:val="4"/>
      </w:pPr>
      <w:r w:rsidRPr="0060779D">
        <w:t>Инструкции по</w:t>
      </w:r>
      <w:r>
        <w:t xml:space="preserve"> обработке</w:t>
      </w:r>
    </w:p>
    <w:p w:rsidR="00CA7A50" w:rsidRPr="0060779D" w:rsidRDefault="00CA7A50" w:rsidP="00CA7A50">
      <w:pPr>
        <w:pStyle w:val="af5"/>
        <w:rPr>
          <w:szCs w:val="28"/>
          <w:lang w:val="ru-RU"/>
        </w:rPr>
      </w:pPr>
      <w:r w:rsidRPr="00CF1402">
        <w:rPr>
          <w:szCs w:val="28"/>
          <w:lang w:val="ru-RU"/>
        </w:rPr>
        <w:lastRenderedPageBreak/>
        <w:t xml:space="preserve">Назначение инструкций по обработке </w:t>
      </w:r>
      <w:r>
        <w:rPr>
          <w:szCs w:val="28"/>
          <w:lang w:val="ru-RU"/>
        </w:rPr>
        <w:t xml:space="preserve">— </w:t>
      </w:r>
      <w:r w:rsidRPr="00CF1402">
        <w:rPr>
          <w:szCs w:val="28"/>
          <w:lang w:val="ru-RU"/>
        </w:rPr>
        <w:t xml:space="preserve">сообщить информацию, передаваемую </w:t>
      </w:r>
      <w:r w:rsidRPr="001A6E49">
        <w:rPr>
          <w:szCs w:val="28"/>
        </w:rPr>
        <w:t>XML</w:t>
      </w:r>
      <w:r w:rsidRPr="0060779D">
        <w:rPr>
          <w:szCs w:val="28"/>
          <w:lang w:val="ru-RU"/>
        </w:rPr>
        <w:t>-процессором приложению. Инструкция по обработке имеет следующую общую форму записи:</w:t>
      </w:r>
      <w:r w:rsidRPr="001A6E49">
        <w:rPr>
          <w:szCs w:val="28"/>
        </w:rPr>
        <w:t> </w:t>
      </w:r>
      <w:r w:rsidRPr="0060779D">
        <w:rPr>
          <w:szCs w:val="28"/>
          <w:lang w:val="ru-RU"/>
        </w:rPr>
        <w:t xml:space="preserve"> </w:t>
      </w:r>
    </w:p>
    <w:p w:rsidR="00CA7A50" w:rsidRPr="00CA7A50" w:rsidRDefault="00CA7A50" w:rsidP="00CA7A50">
      <w:pPr>
        <w:pStyle w:val="a5"/>
        <w:spacing w:before="240" w:after="240"/>
        <w:rPr>
          <w:lang w:val="ru-RU"/>
        </w:rPr>
      </w:pPr>
      <w:r w:rsidRPr="00CA7A50">
        <w:rPr>
          <w:lang w:val="ru-RU"/>
        </w:rPr>
        <w:t>&lt;? Кому инструкция ?&gt;</w:t>
      </w:r>
    </w:p>
    <w:p w:rsidR="00CA7A50" w:rsidRPr="0060779D" w:rsidRDefault="00CA7A50" w:rsidP="00CA7A50">
      <w:pPr>
        <w:pStyle w:val="af5"/>
        <w:rPr>
          <w:szCs w:val="28"/>
          <w:lang w:val="ru-RU"/>
        </w:rPr>
      </w:pPr>
      <w:r w:rsidRPr="0060779D">
        <w:rPr>
          <w:szCs w:val="28"/>
          <w:lang w:val="ru-RU"/>
        </w:rPr>
        <w:t xml:space="preserve">Здесь </w:t>
      </w:r>
      <w:r w:rsidRPr="0060779D">
        <w:rPr>
          <w:i/>
          <w:iCs/>
          <w:szCs w:val="28"/>
          <w:lang w:val="ru-RU"/>
        </w:rPr>
        <w:t>Кому</w:t>
      </w:r>
      <w:r w:rsidRPr="0060779D">
        <w:rPr>
          <w:szCs w:val="28"/>
          <w:lang w:val="ru-RU"/>
        </w:rPr>
        <w:t xml:space="preserve"> есть имя приложения, которому адресована инструкция. Допускается любое имя при соблюдении следующих правил: </w:t>
      </w:r>
    </w:p>
    <w:p w:rsidR="00CA7A50" w:rsidRPr="0060779D" w:rsidRDefault="00CA7A50" w:rsidP="00CA7A50">
      <w:pPr>
        <w:pStyle w:val="af5"/>
        <w:numPr>
          <w:ilvl w:val="0"/>
          <w:numId w:val="35"/>
        </w:numPr>
        <w:rPr>
          <w:szCs w:val="28"/>
          <w:lang w:val="ru-RU"/>
        </w:rPr>
      </w:pPr>
      <w:r w:rsidRPr="0060779D">
        <w:rPr>
          <w:szCs w:val="28"/>
          <w:lang w:val="ru-RU"/>
        </w:rPr>
        <w:t>имя должно начинаться с буквы или символа подчеркивания</w:t>
      </w:r>
      <w:proofErr w:type="gramStart"/>
      <w:r w:rsidRPr="0060779D">
        <w:rPr>
          <w:szCs w:val="28"/>
          <w:lang w:val="ru-RU"/>
        </w:rPr>
        <w:t xml:space="preserve"> (_), </w:t>
      </w:r>
      <w:proofErr w:type="gramEnd"/>
      <w:r w:rsidRPr="0060779D">
        <w:rPr>
          <w:szCs w:val="28"/>
          <w:lang w:val="ru-RU"/>
        </w:rPr>
        <w:t xml:space="preserve">после чего могут следовать или не следовать другие буквы, цифры, точки (.), тире (-) или символы подчеркивания (_); </w:t>
      </w:r>
    </w:p>
    <w:p w:rsidR="00CA7A50" w:rsidRPr="0060779D" w:rsidRDefault="00CA7A50" w:rsidP="00CA7A50">
      <w:pPr>
        <w:pStyle w:val="af5"/>
        <w:numPr>
          <w:ilvl w:val="0"/>
          <w:numId w:val="35"/>
        </w:numPr>
        <w:rPr>
          <w:szCs w:val="28"/>
          <w:lang w:val="ru-RU"/>
        </w:rPr>
      </w:pPr>
      <w:r w:rsidRPr="0060779D">
        <w:rPr>
          <w:szCs w:val="28"/>
          <w:lang w:val="ru-RU"/>
        </w:rPr>
        <w:t>имя «</w:t>
      </w:r>
      <w:r w:rsidRPr="001A6E49">
        <w:rPr>
          <w:szCs w:val="28"/>
        </w:rPr>
        <w:t>xml</w:t>
      </w:r>
      <w:r w:rsidRPr="0060779D">
        <w:rPr>
          <w:szCs w:val="28"/>
          <w:lang w:val="ru-RU"/>
        </w:rPr>
        <w:t>», в любом сочетании строчных или прописных букв, зарезервировано («</w:t>
      </w:r>
      <w:r w:rsidRPr="001A6E49">
        <w:rPr>
          <w:szCs w:val="28"/>
        </w:rPr>
        <w:t>xml</w:t>
      </w:r>
      <w:r w:rsidRPr="0060779D">
        <w:rPr>
          <w:szCs w:val="28"/>
          <w:lang w:val="ru-RU"/>
        </w:rPr>
        <w:t xml:space="preserve">» строчными буквами используется в объявлении </w:t>
      </w:r>
      <w:r w:rsidRPr="001A6E49">
        <w:rPr>
          <w:szCs w:val="28"/>
        </w:rPr>
        <w:t>XML</w:t>
      </w:r>
      <w:r w:rsidRPr="0060779D">
        <w:rPr>
          <w:szCs w:val="28"/>
          <w:lang w:val="ru-RU"/>
        </w:rPr>
        <w:t xml:space="preserve">-документа, которое представляет собой разновидность инструкции по обработке). </w:t>
      </w:r>
    </w:p>
    <w:p w:rsidR="00CA7A50" w:rsidRPr="0060779D" w:rsidRDefault="00CA7A50" w:rsidP="00CA7A50">
      <w:pPr>
        <w:pStyle w:val="af5"/>
        <w:rPr>
          <w:szCs w:val="28"/>
          <w:lang w:val="ru-RU"/>
        </w:rPr>
      </w:pPr>
      <w:r w:rsidRPr="0060779D">
        <w:rPr>
          <w:i/>
          <w:iCs/>
          <w:szCs w:val="28"/>
          <w:lang w:val="ru-RU"/>
        </w:rPr>
        <w:t>Инструкция</w:t>
      </w:r>
      <w:r w:rsidRPr="0060779D">
        <w:rPr>
          <w:szCs w:val="28"/>
          <w:lang w:val="ru-RU"/>
        </w:rPr>
        <w:t xml:space="preserve"> есть информация, передаваемая приложению. Она может состоять из любой последовательности символов, за исключением пары</w:t>
      </w:r>
      <w:proofErr w:type="gramStart"/>
      <w:r w:rsidRPr="0060779D">
        <w:rPr>
          <w:szCs w:val="28"/>
          <w:lang w:val="ru-RU"/>
        </w:rPr>
        <w:t xml:space="preserve"> ?</w:t>
      </w:r>
      <w:proofErr w:type="gramEnd"/>
      <w:r w:rsidRPr="0060779D">
        <w:rPr>
          <w:szCs w:val="28"/>
          <w:lang w:val="ru-RU"/>
        </w:rPr>
        <w:t xml:space="preserve">&gt;, зарезервированной для обозначения окончания инструкции по обработке. </w:t>
      </w:r>
    </w:p>
    <w:p w:rsidR="00CA7A50" w:rsidRPr="0060779D" w:rsidRDefault="00CA7A50" w:rsidP="00CA7A50">
      <w:pPr>
        <w:pStyle w:val="af5"/>
        <w:rPr>
          <w:szCs w:val="28"/>
          <w:lang w:val="ru-RU"/>
        </w:rPr>
      </w:pPr>
      <w:r w:rsidRPr="0060779D">
        <w:rPr>
          <w:szCs w:val="28"/>
          <w:lang w:val="ru-RU"/>
        </w:rPr>
        <w:t>Например, следующая инструкция по о</w:t>
      </w:r>
      <w:r>
        <w:rPr>
          <w:szCs w:val="28"/>
          <w:lang w:val="ru-RU"/>
        </w:rPr>
        <w:t xml:space="preserve">бработке предписывает браузеру </w:t>
      </w:r>
      <w:r w:rsidRPr="0060779D">
        <w:rPr>
          <w:szCs w:val="28"/>
          <w:lang w:val="ru-RU"/>
        </w:rPr>
        <w:t xml:space="preserve">использовать </w:t>
      </w:r>
      <w:r w:rsidRPr="001A6E49">
        <w:rPr>
          <w:szCs w:val="28"/>
        </w:rPr>
        <w:t>CSS</w:t>
      </w:r>
      <w:r w:rsidRPr="0060779D">
        <w:rPr>
          <w:szCs w:val="28"/>
          <w:lang w:val="ru-RU"/>
        </w:rPr>
        <w:t xml:space="preserve">-таблицу из файла </w:t>
      </w:r>
      <w:r w:rsidRPr="001A6E49">
        <w:rPr>
          <w:szCs w:val="28"/>
        </w:rPr>
        <w:t>styles</w:t>
      </w:r>
      <w:r w:rsidRPr="0060779D">
        <w:rPr>
          <w:szCs w:val="28"/>
          <w:lang w:val="ru-RU"/>
        </w:rPr>
        <w:t>.</w:t>
      </w:r>
      <w:proofErr w:type="spellStart"/>
      <w:r w:rsidRPr="001A6E49">
        <w:rPr>
          <w:szCs w:val="28"/>
        </w:rPr>
        <w:t>css</w:t>
      </w:r>
      <w:proofErr w:type="spellEnd"/>
      <w:r w:rsidRPr="0060779D">
        <w:rPr>
          <w:szCs w:val="28"/>
          <w:lang w:val="ru-RU"/>
        </w:rPr>
        <w:t xml:space="preserve">: </w:t>
      </w:r>
    </w:p>
    <w:p w:rsidR="00CA7A50" w:rsidRPr="001A6E49" w:rsidRDefault="00CA7A50" w:rsidP="00CA7A50">
      <w:pPr>
        <w:pStyle w:val="a5"/>
        <w:spacing w:before="240" w:after="240"/>
      </w:pPr>
      <w:r w:rsidRPr="001A6E49">
        <w:t>&lt;?xml-stylesheet type="text/css" href=" styles.css"?&gt;</w:t>
      </w:r>
    </w:p>
    <w:p w:rsidR="00FB6084" w:rsidRPr="00FB6084" w:rsidRDefault="00FB6084" w:rsidP="00CA7A50">
      <w:pPr>
        <w:pStyle w:val="4"/>
      </w:pPr>
      <w:r w:rsidRPr="0060779D">
        <w:t>Комментарии</w:t>
      </w:r>
    </w:p>
    <w:p w:rsidR="00FB6084" w:rsidRDefault="00FB6084" w:rsidP="00FB6084">
      <w:pPr>
        <w:pStyle w:val="af5"/>
        <w:rPr>
          <w:szCs w:val="28"/>
          <w:lang w:val="ru-RU"/>
        </w:rPr>
      </w:pPr>
      <w:r>
        <w:rPr>
          <w:szCs w:val="28"/>
          <w:lang w:val="ru-RU"/>
        </w:rPr>
        <w:t>Комментарии помещаются в специальные скобки и не анализируются. Они могут располагаться в любой части документа.</w:t>
      </w:r>
    </w:p>
    <w:p w:rsidR="00FB6084" w:rsidRDefault="00FB6084" w:rsidP="00FB6084">
      <w:pPr>
        <w:pStyle w:val="a5"/>
        <w:spacing w:before="240" w:after="240"/>
        <w:rPr>
          <w:lang w:val="ru-RU"/>
        </w:rPr>
      </w:pPr>
      <w:r w:rsidRPr="00FB6084">
        <w:rPr>
          <w:lang w:val="ru-RU"/>
        </w:rPr>
        <w:t>&lt;!</w:t>
      </w:r>
      <w:r>
        <w:rPr>
          <w:lang w:val="ru-RU"/>
        </w:rPr>
        <w:t>-- Текст комментария</w:t>
      </w:r>
      <w:r w:rsidRPr="00FB6084">
        <w:rPr>
          <w:lang w:val="ru-RU"/>
        </w:rPr>
        <w:t xml:space="preserve"> --&gt;</w:t>
      </w:r>
    </w:p>
    <w:p w:rsidR="00FB6084" w:rsidRPr="00FB6084" w:rsidRDefault="00FB6084" w:rsidP="00FB6084">
      <w:pPr>
        <w:pStyle w:val="a0"/>
      </w:pPr>
      <w:r>
        <w:t>Нельзя использовать двойной дефис</w:t>
      </w:r>
      <w:proofErr w:type="gramStart"/>
      <w:r>
        <w:t xml:space="preserve"> (--)</w:t>
      </w:r>
      <w:r w:rsidRPr="00FB6084">
        <w:t xml:space="preserve"> </w:t>
      </w:r>
      <w:proofErr w:type="gramEnd"/>
      <w:r>
        <w:t>внутри комментария.</w:t>
      </w:r>
    </w:p>
    <w:p w:rsidR="0060779D" w:rsidRPr="001A6E49" w:rsidRDefault="0060779D" w:rsidP="00F82500">
      <w:pPr>
        <w:pStyle w:val="2"/>
        <w:spacing w:before="240" w:after="240"/>
      </w:pPr>
      <w:r w:rsidRPr="001A6E49">
        <w:t>Структура XML- документа</w:t>
      </w:r>
    </w:p>
    <w:p w:rsidR="0060779D" w:rsidRPr="0060779D" w:rsidRDefault="0060779D" w:rsidP="0060779D">
      <w:pPr>
        <w:pStyle w:val="af5"/>
        <w:rPr>
          <w:szCs w:val="28"/>
          <w:lang w:val="ru-RU"/>
        </w:rPr>
      </w:pPr>
      <w:proofErr w:type="gramStart"/>
      <w:r w:rsidRPr="0060779D">
        <w:rPr>
          <w:szCs w:val="28"/>
          <w:lang w:val="ru-RU"/>
        </w:rPr>
        <w:t xml:space="preserve">Любой </w:t>
      </w:r>
      <w:r w:rsidRPr="001A6E49">
        <w:rPr>
          <w:szCs w:val="28"/>
        </w:rPr>
        <w:t>XML</w:t>
      </w:r>
      <w:r w:rsidRPr="0060779D">
        <w:rPr>
          <w:szCs w:val="28"/>
          <w:lang w:val="ru-RU"/>
        </w:rPr>
        <w:t>-документ состоит из следующий частей:</w:t>
      </w:r>
      <w:proofErr w:type="gramEnd"/>
    </w:p>
    <w:p w:rsidR="0060779D" w:rsidRPr="001A6E49" w:rsidRDefault="0060779D" w:rsidP="00370E27">
      <w:pPr>
        <w:pStyle w:val="a0"/>
        <w:numPr>
          <w:ilvl w:val="0"/>
          <w:numId w:val="44"/>
        </w:numPr>
      </w:pPr>
      <w:r w:rsidRPr="001A6E49">
        <w:t xml:space="preserve">Необязательный пролог </w:t>
      </w:r>
    </w:p>
    <w:p w:rsidR="0060779D" w:rsidRPr="001A6E49" w:rsidRDefault="0060779D" w:rsidP="00370E27">
      <w:pPr>
        <w:pStyle w:val="a0"/>
        <w:numPr>
          <w:ilvl w:val="0"/>
          <w:numId w:val="44"/>
        </w:numPr>
      </w:pPr>
      <w:r w:rsidRPr="001A6E49">
        <w:t xml:space="preserve">Тело документа </w:t>
      </w:r>
      <w:r w:rsidR="00370E27">
        <w:t>(корневой элемент)</w:t>
      </w:r>
    </w:p>
    <w:p w:rsidR="0060779D" w:rsidRPr="001A6E49" w:rsidRDefault="0060779D" w:rsidP="00370E27">
      <w:pPr>
        <w:pStyle w:val="a0"/>
        <w:numPr>
          <w:ilvl w:val="0"/>
          <w:numId w:val="44"/>
        </w:numPr>
      </w:pPr>
      <w:r w:rsidRPr="001A6E49">
        <w:t>Необязательный эпилог, следующий за деревом элементов</w:t>
      </w:r>
    </w:p>
    <w:p w:rsidR="0060779D" w:rsidRPr="001A6E49" w:rsidRDefault="0060779D" w:rsidP="00291C07">
      <w:pPr>
        <w:pStyle w:val="3"/>
        <w:spacing w:before="120" w:after="120"/>
      </w:pPr>
      <w:r w:rsidRPr="001A6E49">
        <w:t>Пролог</w:t>
      </w:r>
    </w:p>
    <w:p w:rsidR="0060779D" w:rsidRDefault="0060779D" w:rsidP="00616B58">
      <w:pPr>
        <w:pStyle w:val="a0"/>
      </w:pPr>
      <w:r w:rsidRPr="0060779D">
        <w:t>Пролог состоит из нескольких частей:</w:t>
      </w:r>
    </w:p>
    <w:p w:rsidR="00370E27" w:rsidRDefault="00616B58" w:rsidP="00616B58">
      <w:pPr>
        <w:pStyle w:val="a0"/>
        <w:numPr>
          <w:ilvl w:val="0"/>
          <w:numId w:val="47"/>
        </w:numPr>
        <w:rPr>
          <w:szCs w:val="28"/>
        </w:rPr>
      </w:pPr>
      <w:r w:rsidRPr="00616B58">
        <w:rPr>
          <w:szCs w:val="28"/>
        </w:rPr>
        <w:t>объявление XML;</w:t>
      </w:r>
    </w:p>
    <w:p w:rsidR="00616B58" w:rsidRPr="00616B58" w:rsidRDefault="00616B58" w:rsidP="00616B58">
      <w:pPr>
        <w:pStyle w:val="a0"/>
        <w:numPr>
          <w:ilvl w:val="0"/>
          <w:numId w:val="47"/>
        </w:numPr>
        <w:rPr>
          <w:szCs w:val="28"/>
        </w:rPr>
      </w:pPr>
      <w:r w:rsidRPr="00616B58">
        <w:rPr>
          <w:rFonts w:eastAsiaTheme="majorEastAsia"/>
        </w:rPr>
        <w:t>объявление типа документа</w:t>
      </w:r>
      <w:r>
        <w:rPr>
          <w:rFonts w:eastAsiaTheme="majorEastAsia"/>
        </w:rPr>
        <w:t>;</w:t>
      </w:r>
    </w:p>
    <w:p w:rsidR="00616B58" w:rsidRPr="00616B58" w:rsidRDefault="00616B58" w:rsidP="00616B58">
      <w:pPr>
        <w:pStyle w:val="a0"/>
        <w:numPr>
          <w:ilvl w:val="0"/>
          <w:numId w:val="47"/>
        </w:numPr>
      </w:pPr>
      <w:r w:rsidRPr="00616B58">
        <w:t>комментарии;</w:t>
      </w:r>
    </w:p>
    <w:p w:rsidR="00616B58" w:rsidRPr="00616B58" w:rsidRDefault="00616B58" w:rsidP="00616B58">
      <w:pPr>
        <w:pStyle w:val="a0"/>
        <w:numPr>
          <w:ilvl w:val="0"/>
          <w:numId w:val="47"/>
        </w:numPr>
      </w:pPr>
      <w:r w:rsidRPr="00616B58">
        <w:t>команды обработки</w:t>
      </w:r>
      <w:r>
        <w:t>;</w:t>
      </w:r>
    </w:p>
    <w:p w:rsidR="00616B58" w:rsidRPr="00616B58" w:rsidRDefault="00616B58" w:rsidP="00616B58">
      <w:pPr>
        <w:pStyle w:val="a0"/>
        <w:numPr>
          <w:ilvl w:val="0"/>
          <w:numId w:val="47"/>
        </w:numPr>
      </w:pPr>
      <w:r>
        <w:t>объявления пространств имен</w:t>
      </w:r>
      <w:r w:rsidRPr="00616B58">
        <w:t>.</w:t>
      </w:r>
    </w:p>
    <w:p w:rsidR="00616B58" w:rsidRPr="00616B58" w:rsidRDefault="00616B58" w:rsidP="00616B58">
      <w:pPr>
        <w:pStyle w:val="a0"/>
        <w:rPr>
          <w:szCs w:val="28"/>
        </w:rPr>
      </w:pPr>
      <w:r w:rsidRPr="00616B58">
        <w:t xml:space="preserve">Поскольку все эти части необязательны, </w:t>
      </w:r>
      <w:r w:rsidRPr="00616B58">
        <w:rPr>
          <w:rFonts w:eastAsiaTheme="majorEastAsia"/>
        </w:rPr>
        <w:t>пролог</w:t>
      </w:r>
      <w:r w:rsidRPr="00616B58">
        <w:t xml:space="preserve"> может быть опущен.</w:t>
      </w:r>
    </w:p>
    <w:p w:rsidR="0060779D" w:rsidRPr="00FB6084" w:rsidRDefault="00FB6084" w:rsidP="00FB6084">
      <w:pPr>
        <w:pStyle w:val="4"/>
      </w:pPr>
      <w:r w:rsidRPr="00FB6084">
        <w:rPr>
          <w:iCs/>
        </w:rPr>
        <w:lastRenderedPageBreak/>
        <w:t>О</w:t>
      </w:r>
      <w:r w:rsidR="0060779D" w:rsidRPr="00FB6084">
        <w:rPr>
          <w:iCs/>
        </w:rPr>
        <w:t>бъявление XML</w:t>
      </w:r>
      <w:r w:rsidR="0060779D" w:rsidRPr="00FB6084">
        <w:t xml:space="preserve"> (XML </w:t>
      </w:r>
      <w:proofErr w:type="spellStart"/>
      <w:r w:rsidR="0060779D" w:rsidRPr="00FB6084">
        <w:t>Declaration</w:t>
      </w:r>
      <w:proofErr w:type="spellEnd"/>
      <w:r w:rsidR="0060779D" w:rsidRPr="00FB6084">
        <w:t>)</w:t>
      </w:r>
    </w:p>
    <w:p w:rsidR="0060779D" w:rsidRPr="001A6E49" w:rsidRDefault="0060779D" w:rsidP="000E41F6">
      <w:pPr>
        <w:pStyle w:val="a0"/>
      </w:pPr>
      <w:r w:rsidRPr="001A6E49">
        <w:t>Объявление заключено между символами</w:t>
      </w:r>
      <w:proofErr w:type="gramStart"/>
      <w:r w:rsidRPr="001A6E49">
        <w:t xml:space="preserve"> &lt;?...?&gt; </w:t>
      </w:r>
      <w:proofErr w:type="gramEnd"/>
      <w:r w:rsidRPr="001A6E49">
        <w:t xml:space="preserve">и содержит: </w:t>
      </w:r>
    </w:p>
    <w:p w:rsidR="0060779D" w:rsidRPr="001A6E49" w:rsidRDefault="0060779D" w:rsidP="000E41F6">
      <w:pPr>
        <w:pStyle w:val="a0"/>
        <w:numPr>
          <w:ilvl w:val="0"/>
          <w:numId w:val="49"/>
        </w:numPr>
      </w:pPr>
      <w:r w:rsidRPr="001A6E49">
        <w:t>пометку xml и номер версии (</w:t>
      </w:r>
      <w:r w:rsidRPr="001A6E49">
        <w:rPr>
          <w:i/>
          <w:iCs/>
        </w:rPr>
        <w:t>version</w:t>
      </w:r>
      <w:r w:rsidRPr="001A6E49">
        <w:t xml:space="preserve">) спецификации XML; </w:t>
      </w:r>
    </w:p>
    <w:p w:rsidR="0060779D" w:rsidRPr="0060779D" w:rsidRDefault="0060779D" w:rsidP="000E41F6">
      <w:pPr>
        <w:pStyle w:val="a0"/>
        <w:numPr>
          <w:ilvl w:val="0"/>
          <w:numId w:val="49"/>
        </w:numPr>
      </w:pPr>
      <w:r w:rsidRPr="0060779D">
        <w:t>указание на кодировку символов (</w:t>
      </w:r>
      <w:r w:rsidRPr="001A6E49">
        <w:rPr>
          <w:i/>
          <w:iCs/>
        </w:rPr>
        <w:t>encoding</w:t>
      </w:r>
      <w:r w:rsidRPr="0060779D">
        <w:t xml:space="preserve">), в которой написан документ (по умолчанию </w:t>
      </w:r>
      <w:r w:rsidRPr="001A6E49">
        <w:t>encoding</w:t>
      </w:r>
      <w:r w:rsidRPr="0060779D">
        <w:t>="</w:t>
      </w:r>
      <w:r w:rsidRPr="001A6E49">
        <w:t>UTF</w:t>
      </w:r>
      <w:r w:rsidRPr="0060779D">
        <w:t xml:space="preserve">-8"); </w:t>
      </w:r>
    </w:p>
    <w:p w:rsidR="0060779D" w:rsidRPr="0060779D" w:rsidRDefault="0060779D" w:rsidP="000E41F6">
      <w:pPr>
        <w:pStyle w:val="a0"/>
        <w:numPr>
          <w:ilvl w:val="0"/>
          <w:numId w:val="49"/>
        </w:numPr>
      </w:pPr>
      <w:r w:rsidRPr="0060779D">
        <w:t xml:space="preserve">параметр </w:t>
      </w:r>
      <w:r w:rsidRPr="001A6E49">
        <w:t>standalone</w:t>
      </w:r>
      <w:r w:rsidRPr="0060779D">
        <w:t>, который может принимать значения "</w:t>
      </w:r>
      <w:r w:rsidRPr="001A6E49">
        <w:t>yes</w:t>
      </w:r>
      <w:r w:rsidRPr="0060779D">
        <w:t>" или "</w:t>
      </w:r>
      <w:r w:rsidRPr="001A6E49">
        <w:t>no</w:t>
      </w:r>
      <w:r w:rsidRPr="0060779D">
        <w:t xml:space="preserve">" (по умолчанию </w:t>
      </w:r>
      <w:r w:rsidRPr="001A6E49">
        <w:t>standalone</w:t>
      </w:r>
      <w:r w:rsidRPr="0060779D">
        <w:t>="</w:t>
      </w:r>
      <w:r w:rsidRPr="001A6E49">
        <w:t>yes</w:t>
      </w:r>
      <w:r w:rsidRPr="0060779D">
        <w:t>"). Значение "</w:t>
      </w:r>
      <w:r w:rsidRPr="001A6E49">
        <w:t>yes</w:t>
      </w:r>
      <w:r w:rsidRPr="0060779D">
        <w:t xml:space="preserve">" показывает, что в документе содержатся все требуемые декларации элементов, </w:t>
      </w:r>
      <w:r w:rsidRPr="001A6E49">
        <w:t>a</w:t>
      </w:r>
      <w:r w:rsidRPr="0060779D">
        <w:t xml:space="preserve"> "</w:t>
      </w:r>
      <w:r w:rsidRPr="001A6E49">
        <w:t>no</w:t>
      </w:r>
      <w:r w:rsidRPr="0060779D">
        <w:t xml:space="preserve">" - что нужны внешние определения </w:t>
      </w:r>
      <w:r w:rsidRPr="001A6E49">
        <w:t>DTD</w:t>
      </w:r>
      <w:r w:rsidRPr="0060779D">
        <w:t xml:space="preserve">. </w:t>
      </w:r>
    </w:p>
    <w:p w:rsidR="0060779D" w:rsidRPr="0060779D" w:rsidRDefault="0060779D" w:rsidP="000E41F6">
      <w:pPr>
        <w:pStyle w:val="a0"/>
      </w:pPr>
      <w:r w:rsidRPr="0060779D">
        <w:t>Все это вместе может выглядеть следующим образом:</w:t>
      </w:r>
    </w:p>
    <w:p w:rsidR="0060779D" w:rsidRPr="00291C07" w:rsidRDefault="0060779D" w:rsidP="00291C07">
      <w:pPr>
        <w:pStyle w:val="a5"/>
        <w:spacing w:before="240" w:after="240"/>
      </w:pPr>
      <w:r w:rsidRPr="00291C07">
        <w:t>&lt;?xml version ="1.0" encoding-"windows-1251" standalone="yes"?&gt;</w:t>
      </w:r>
    </w:p>
    <w:p w:rsidR="0060779D" w:rsidRDefault="0060779D" w:rsidP="0060779D">
      <w:pPr>
        <w:pStyle w:val="af5"/>
        <w:rPr>
          <w:szCs w:val="28"/>
          <w:lang w:val="ru-RU"/>
        </w:rPr>
      </w:pPr>
      <w:r w:rsidRPr="0060779D">
        <w:rPr>
          <w:szCs w:val="28"/>
          <w:lang w:val="ru-RU"/>
        </w:rPr>
        <w:t xml:space="preserve">Важно отметить, что в объявлении </w:t>
      </w:r>
      <w:r w:rsidRPr="001A6E49">
        <w:rPr>
          <w:szCs w:val="28"/>
        </w:rPr>
        <w:t>XML</w:t>
      </w:r>
      <w:r w:rsidRPr="0060779D">
        <w:rPr>
          <w:szCs w:val="28"/>
          <w:lang w:val="ru-RU"/>
        </w:rPr>
        <w:t xml:space="preserve"> только атрибут </w:t>
      </w:r>
      <w:r w:rsidRPr="001A6E49">
        <w:rPr>
          <w:i/>
          <w:iCs/>
          <w:szCs w:val="28"/>
        </w:rPr>
        <w:t>version</w:t>
      </w:r>
      <w:r w:rsidRPr="0060779D">
        <w:rPr>
          <w:szCs w:val="28"/>
          <w:lang w:val="ru-RU"/>
        </w:rPr>
        <w:t xml:space="preserve"> является обязательным, все остальные атрибуты могут быть опущены и, следовательно, принимать значения по умолчанию. Также нужно помнить, что все эти атрибуты следует указывать только в приведенном порядке.</w:t>
      </w:r>
    </w:p>
    <w:p w:rsidR="00616B58" w:rsidRDefault="00616B58" w:rsidP="00616B58">
      <w:pPr>
        <w:pStyle w:val="4"/>
      </w:pPr>
      <w:r w:rsidRPr="00616B58">
        <w:rPr>
          <w:rFonts w:eastAsiaTheme="majorEastAsia"/>
        </w:rPr>
        <w:t>Объявление типа документа</w:t>
      </w:r>
      <w:r>
        <w:rPr>
          <w:rFonts w:eastAsiaTheme="majorEastAsia"/>
        </w:rPr>
        <w:t xml:space="preserve"> </w:t>
      </w:r>
      <w:r w:rsidRPr="00616B58">
        <w:rPr>
          <w:rFonts w:eastAsiaTheme="majorEastAsia"/>
        </w:rPr>
        <w:t>DTD</w:t>
      </w:r>
      <w:r w:rsidRPr="00616B58">
        <w:t xml:space="preserve"> (</w:t>
      </w:r>
      <w:proofErr w:type="spellStart"/>
      <w:r w:rsidRPr="00616B58">
        <w:t>Document</w:t>
      </w:r>
      <w:proofErr w:type="spellEnd"/>
      <w:r w:rsidRPr="00616B58">
        <w:t xml:space="preserve"> </w:t>
      </w:r>
      <w:proofErr w:type="spellStart"/>
      <w:r w:rsidRPr="00616B58">
        <w:rPr>
          <w:rFonts w:eastAsiaTheme="majorEastAsia"/>
        </w:rPr>
        <w:t>Type</w:t>
      </w:r>
      <w:proofErr w:type="spellEnd"/>
      <w:r w:rsidRPr="00616B58">
        <w:rPr>
          <w:rFonts w:eastAsiaTheme="majorEastAsia"/>
        </w:rPr>
        <w:t xml:space="preserve"> </w:t>
      </w:r>
      <w:proofErr w:type="spellStart"/>
      <w:r w:rsidRPr="00616B58">
        <w:rPr>
          <w:rFonts w:eastAsiaTheme="majorEastAsia"/>
        </w:rPr>
        <w:t>Declaration</w:t>
      </w:r>
      <w:proofErr w:type="spellEnd"/>
      <w:r w:rsidRPr="00616B58">
        <w:t>)</w:t>
      </w:r>
    </w:p>
    <w:p w:rsidR="00616B58" w:rsidRPr="0060779D" w:rsidRDefault="00616B58" w:rsidP="00616B58">
      <w:pPr>
        <w:pStyle w:val="a0"/>
      </w:pPr>
      <w:r>
        <w:t xml:space="preserve">Записывается в виде </w:t>
      </w:r>
      <w:r w:rsidRPr="00616B58">
        <w:rPr>
          <w:rFonts w:eastAsiaTheme="majorEastAsia"/>
        </w:rPr>
        <w:t>&lt;!DOCTYPE...&gt;</w:t>
      </w:r>
      <w:r w:rsidRPr="00616B58">
        <w:t xml:space="preserve"> и может занимать несколько строк. В этой части объявляются теги, использованные в документе, или приводится ссылка на файл, в котором записаны такие объявления.</w:t>
      </w:r>
    </w:p>
    <w:p w:rsidR="0060779D" w:rsidRPr="001A6E49" w:rsidRDefault="0060779D" w:rsidP="00FB6084">
      <w:pPr>
        <w:pStyle w:val="3"/>
        <w:spacing w:before="120" w:after="120"/>
      </w:pPr>
      <w:r w:rsidRPr="001A6E49">
        <w:t>Тело документа</w:t>
      </w:r>
    </w:p>
    <w:p w:rsidR="00370E27" w:rsidRDefault="0060779D" w:rsidP="00F26241">
      <w:pPr>
        <w:pStyle w:val="a0"/>
        <w:rPr>
          <w:szCs w:val="28"/>
        </w:rPr>
      </w:pPr>
      <w:r w:rsidRPr="00FB6084">
        <w:rPr>
          <w:szCs w:val="28"/>
        </w:rPr>
        <w:t>Тело документа состоит из одного или бол</w:t>
      </w:r>
      <w:r w:rsidR="00370E27">
        <w:rPr>
          <w:szCs w:val="28"/>
        </w:rPr>
        <w:t>е</w:t>
      </w:r>
      <w:r w:rsidRPr="00FB6084">
        <w:rPr>
          <w:szCs w:val="28"/>
        </w:rPr>
        <w:t xml:space="preserve">е элементов. </w:t>
      </w:r>
    </w:p>
    <w:p w:rsidR="00370E27" w:rsidRDefault="0060779D" w:rsidP="00F26241">
      <w:pPr>
        <w:pStyle w:val="a0"/>
        <w:rPr>
          <w:szCs w:val="28"/>
        </w:rPr>
      </w:pPr>
      <w:r w:rsidRPr="00FB6084">
        <w:rPr>
          <w:szCs w:val="28"/>
        </w:rPr>
        <w:t xml:space="preserve">В правильно оформленном XML-документе элементы формируют простое иерархическое дерево, в котором обязательно присутствует </w:t>
      </w:r>
      <w:r w:rsidRPr="00370E27">
        <w:rPr>
          <w:b/>
          <w:szCs w:val="28"/>
        </w:rPr>
        <w:t>корневой элемент</w:t>
      </w:r>
      <w:r w:rsidRPr="00FB6084">
        <w:rPr>
          <w:szCs w:val="28"/>
        </w:rPr>
        <w:t xml:space="preserve"> (</w:t>
      </w:r>
      <w:proofErr w:type="spellStart"/>
      <w:r w:rsidRPr="00FB6084">
        <w:rPr>
          <w:szCs w:val="28"/>
        </w:rPr>
        <w:t>root</w:t>
      </w:r>
      <w:proofErr w:type="spellEnd"/>
      <w:r w:rsidRPr="00FB6084">
        <w:rPr>
          <w:szCs w:val="28"/>
        </w:rPr>
        <w:t xml:space="preserve"> </w:t>
      </w:r>
      <w:proofErr w:type="spellStart"/>
      <w:r w:rsidRPr="00FB6084">
        <w:rPr>
          <w:szCs w:val="28"/>
        </w:rPr>
        <w:t>element</w:t>
      </w:r>
      <w:proofErr w:type="spellEnd"/>
      <w:r w:rsidRPr="00FB6084">
        <w:rPr>
          <w:szCs w:val="28"/>
        </w:rPr>
        <w:t xml:space="preserve">), в который вложены все остальные элементы документа. </w:t>
      </w:r>
    </w:p>
    <w:p w:rsidR="0060779D" w:rsidRDefault="0060779D" w:rsidP="00F26241">
      <w:pPr>
        <w:pStyle w:val="a0"/>
        <w:rPr>
          <w:szCs w:val="28"/>
        </w:rPr>
      </w:pPr>
      <w:r w:rsidRPr="00FB6084">
        <w:rPr>
          <w:szCs w:val="28"/>
        </w:rPr>
        <w:t xml:space="preserve">Имена элементов должны быть уникальны в пределах документа. Имя корневого элемента считается именем </w:t>
      </w:r>
      <w:r w:rsidR="00370E27">
        <w:rPr>
          <w:szCs w:val="28"/>
        </w:rPr>
        <w:t>всего документа и указывается в</w:t>
      </w:r>
      <w:r w:rsidRPr="00FB6084">
        <w:rPr>
          <w:szCs w:val="28"/>
        </w:rPr>
        <w:t xml:space="preserve"> </w:t>
      </w:r>
      <w:r w:rsidR="000E41F6">
        <w:rPr>
          <w:szCs w:val="28"/>
        </w:rPr>
        <w:t>объявлении типа документа</w:t>
      </w:r>
      <w:r w:rsidRPr="00FB6084">
        <w:rPr>
          <w:szCs w:val="28"/>
        </w:rPr>
        <w:t>.</w:t>
      </w:r>
    </w:p>
    <w:p w:rsidR="00370E27" w:rsidRPr="00A206B0" w:rsidRDefault="00370E27" w:rsidP="00370E27">
      <w:pPr>
        <w:pStyle w:val="a5"/>
        <w:spacing w:before="240" w:after="240"/>
        <w:rPr>
          <w:lang w:val="ru-RU"/>
        </w:rPr>
      </w:pPr>
      <w:r w:rsidRPr="00A206B0">
        <w:rPr>
          <w:lang w:val="ru-RU"/>
        </w:rPr>
        <w:t>&lt;!</w:t>
      </w:r>
      <w:r>
        <w:t>DOCTYPE</w:t>
      </w:r>
      <w:r w:rsidRPr="00A206B0">
        <w:rPr>
          <w:lang w:val="ru-RU"/>
        </w:rPr>
        <w:t xml:space="preserve"> </w:t>
      </w:r>
      <w:r>
        <w:t>root</w:t>
      </w:r>
      <w:r w:rsidRPr="00A206B0">
        <w:rPr>
          <w:lang w:val="ru-RU"/>
        </w:rPr>
        <w:t>&gt;</w:t>
      </w:r>
    </w:p>
    <w:p w:rsidR="0060779D" w:rsidRPr="001A6E49" w:rsidRDefault="0060779D" w:rsidP="00FB6084">
      <w:pPr>
        <w:pStyle w:val="3"/>
        <w:spacing w:before="120" w:after="120"/>
      </w:pPr>
      <w:bookmarkStart w:id="75" w:name="_Toc83050709"/>
      <w:r w:rsidRPr="001A6E49">
        <w:t>Эпилог</w:t>
      </w:r>
      <w:bookmarkEnd w:id="75"/>
    </w:p>
    <w:p w:rsidR="0060779D" w:rsidRPr="0060779D" w:rsidRDefault="0060779D" w:rsidP="0060779D">
      <w:pPr>
        <w:pStyle w:val="af5"/>
        <w:rPr>
          <w:rFonts w:eastAsia="TimesNewRoman"/>
          <w:szCs w:val="28"/>
          <w:lang w:val="ru-RU"/>
        </w:rPr>
      </w:pPr>
      <w:r w:rsidRPr="0060779D">
        <w:rPr>
          <w:rFonts w:eastAsia="TimesNewRoman"/>
          <w:szCs w:val="28"/>
          <w:lang w:val="ru-RU"/>
        </w:rPr>
        <w:t xml:space="preserve">В эпилог </w:t>
      </w:r>
      <w:r w:rsidRPr="001A6E49">
        <w:rPr>
          <w:rFonts w:eastAsia="TimesNewRoman"/>
          <w:szCs w:val="28"/>
        </w:rPr>
        <w:t>XML</w:t>
      </w:r>
      <w:r w:rsidRPr="0060779D">
        <w:rPr>
          <w:rFonts w:eastAsia="TimesNewRoman"/>
          <w:szCs w:val="28"/>
          <w:lang w:val="ru-RU"/>
        </w:rPr>
        <w:t xml:space="preserve"> могут входить комментарии, инструкции по обработке и/или пустое пространство. </w:t>
      </w:r>
    </w:p>
    <w:p w:rsidR="0060779D" w:rsidRPr="0060779D" w:rsidRDefault="0060779D" w:rsidP="0060779D">
      <w:pPr>
        <w:pStyle w:val="af5"/>
        <w:rPr>
          <w:rFonts w:eastAsia="TimesNewRoman"/>
          <w:szCs w:val="28"/>
          <w:lang w:val="ru-RU"/>
        </w:rPr>
      </w:pPr>
      <w:r w:rsidRPr="0060779D">
        <w:rPr>
          <w:rFonts w:eastAsia="TimesNewRoman"/>
          <w:szCs w:val="28"/>
          <w:lang w:val="ru-RU"/>
        </w:rPr>
        <w:t xml:space="preserve">В языке </w:t>
      </w:r>
      <w:r w:rsidRPr="001A6E49">
        <w:rPr>
          <w:rFonts w:eastAsia="TimesNewRoman"/>
          <w:szCs w:val="28"/>
        </w:rPr>
        <w:t>XML</w:t>
      </w:r>
      <w:r w:rsidRPr="0060779D">
        <w:rPr>
          <w:rFonts w:eastAsia="TimesNewRoman"/>
          <w:szCs w:val="28"/>
          <w:lang w:val="ru-RU"/>
        </w:rPr>
        <w:t xml:space="preserve"> не определен индикатор конца документа, большинство приложений для этой цели используют завершающий тег корневого элемента документа. </w:t>
      </w:r>
      <w:r w:rsidR="000E41F6">
        <w:rPr>
          <w:rFonts w:eastAsia="TimesNewRoman"/>
          <w:szCs w:val="28"/>
          <w:lang w:val="ru-RU"/>
        </w:rPr>
        <w:t>Поэтому</w:t>
      </w:r>
      <w:r w:rsidRPr="0060779D">
        <w:rPr>
          <w:rFonts w:eastAsia="TimesNewRoman"/>
          <w:szCs w:val="28"/>
          <w:lang w:val="ru-RU"/>
        </w:rPr>
        <w:t xml:space="preserve">, </w:t>
      </w:r>
      <w:proofErr w:type="gramStart"/>
      <w:r w:rsidRPr="0060779D">
        <w:rPr>
          <w:rFonts w:eastAsia="TimesNewRoman"/>
          <w:szCs w:val="28"/>
          <w:lang w:val="ru-RU"/>
        </w:rPr>
        <w:t>встретив завершающий тег корневого элемента</w:t>
      </w:r>
      <w:proofErr w:type="gramEnd"/>
      <w:r w:rsidRPr="0060779D">
        <w:rPr>
          <w:rFonts w:eastAsia="TimesNewRoman"/>
          <w:szCs w:val="28"/>
          <w:lang w:val="ru-RU"/>
        </w:rPr>
        <w:t xml:space="preserve">, скорее всего, приложение закончит обработку документа, и эпилог обработан не будет. </w:t>
      </w:r>
    </w:p>
    <w:p w:rsidR="000B5053" w:rsidRPr="009E3F87" w:rsidRDefault="000B5053" w:rsidP="000B5053">
      <w:pPr>
        <w:pStyle w:val="1"/>
        <w:spacing w:before="240" w:after="240"/>
      </w:pPr>
      <w:r w:rsidRPr="009E3F87">
        <w:lastRenderedPageBreak/>
        <w:t>Применение стилей CSS</w:t>
      </w:r>
    </w:p>
    <w:p w:rsidR="002B2346" w:rsidRPr="002B2346" w:rsidRDefault="002B2346" w:rsidP="000B5053">
      <w:pPr>
        <w:pStyle w:val="a0"/>
      </w:pPr>
      <w:r>
        <w:t xml:space="preserve">Для отображения </w:t>
      </w:r>
      <w:r>
        <w:rPr>
          <w:lang w:val="en-US"/>
        </w:rPr>
        <w:t>XML</w:t>
      </w:r>
      <w:r>
        <w:t>-документа в браузере необходимо настроить стили каждого из его элементов.</w:t>
      </w:r>
    </w:p>
    <w:p w:rsidR="000B5053" w:rsidRDefault="000B5053" w:rsidP="000B5053">
      <w:pPr>
        <w:pStyle w:val="a0"/>
      </w:pPr>
      <w:r w:rsidRPr="009E3F87">
        <w:t>Процесс аналогичен применению CSS к HTML-документу.</w:t>
      </w:r>
      <w:r w:rsidR="002B2346">
        <w:t xml:space="preserve"> </w:t>
      </w:r>
      <w:r w:rsidRPr="009E3F87">
        <w:t>Для применения CSS при отображении в браузере, XML-документ должен содержать специальную ссылку на таблицу стилей. Например:</w:t>
      </w:r>
    </w:p>
    <w:p w:rsidR="000B5053" w:rsidRPr="00A206B0" w:rsidRDefault="000B5053" w:rsidP="000B5053">
      <w:pPr>
        <w:pStyle w:val="a5"/>
        <w:spacing w:before="240" w:after="240"/>
        <w:rPr>
          <w:lang w:val="ru-RU"/>
        </w:rPr>
      </w:pPr>
      <w:r w:rsidRPr="002B2346">
        <w:rPr>
          <w:lang w:val="ru-RU"/>
        </w:rPr>
        <w:t>&lt;?</w:t>
      </w:r>
      <w:r>
        <w:t>xml</w:t>
      </w:r>
      <w:r w:rsidRPr="00A206B0">
        <w:rPr>
          <w:lang w:val="ru-RU"/>
        </w:rPr>
        <w:t>-</w:t>
      </w:r>
      <w:r>
        <w:t>stylesheet</w:t>
      </w:r>
      <w:r w:rsidRPr="00A206B0">
        <w:rPr>
          <w:lang w:val="ru-RU"/>
        </w:rPr>
        <w:t xml:space="preserve"> </w:t>
      </w:r>
      <w:r w:rsidRPr="000B5053">
        <w:t>type</w:t>
      </w:r>
      <w:r w:rsidRPr="00A206B0">
        <w:rPr>
          <w:lang w:val="ru-RU"/>
        </w:rPr>
        <w:t>="</w:t>
      </w:r>
      <w:r w:rsidRPr="000B5053">
        <w:t>text</w:t>
      </w:r>
      <w:r w:rsidRPr="00A206B0">
        <w:rPr>
          <w:lang w:val="ru-RU"/>
        </w:rPr>
        <w:t>/</w:t>
      </w:r>
      <w:r w:rsidRPr="000B5053">
        <w:t>css</w:t>
      </w:r>
      <w:r w:rsidRPr="00A206B0">
        <w:rPr>
          <w:lang w:val="ru-RU"/>
        </w:rPr>
        <w:t xml:space="preserve">" </w:t>
      </w:r>
      <w:r w:rsidRPr="000B5053">
        <w:t>href</w:t>
      </w:r>
      <w:r w:rsidRPr="00A206B0">
        <w:rPr>
          <w:lang w:val="ru-RU"/>
        </w:rPr>
        <w:t>="</w:t>
      </w:r>
      <w:r>
        <w:t>mystyles</w:t>
      </w:r>
      <w:r w:rsidRPr="00A206B0">
        <w:rPr>
          <w:lang w:val="ru-RU"/>
        </w:rPr>
        <w:t>.</w:t>
      </w:r>
      <w:r w:rsidRPr="000B5053">
        <w:t>css</w:t>
      </w:r>
      <w:r w:rsidRPr="00A206B0">
        <w:rPr>
          <w:lang w:val="ru-RU"/>
        </w:rPr>
        <w:t>"?&gt;</w:t>
      </w:r>
    </w:p>
    <w:p w:rsidR="000B5053" w:rsidRDefault="000B5053" w:rsidP="000B5053">
      <w:pPr>
        <w:pStyle w:val="a0"/>
      </w:pPr>
      <w:r>
        <w:t xml:space="preserve">Ссылка указывается в прологе </w:t>
      </w:r>
      <w:r>
        <w:rPr>
          <w:lang w:val="en-US"/>
        </w:rPr>
        <w:t>XML</w:t>
      </w:r>
      <w:r w:rsidRPr="000B5053">
        <w:t>-</w:t>
      </w:r>
      <w:r>
        <w:t>документа и является инструкцией обработчику.</w:t>
      </w:r>
    </w:p>
    <w:p w:rsidR="002B2346" w:rsidRPr="002B2346" w:rsidRDefault="002B2346" w:rsidP="000B5053">
      <w:pPr>
        <w:pStyle w:val="a0"/>
      </w:pPr>
      <w:r>
        <w:t xml:space="preserve">Настройки корневого элемента аналогичны настройкам тега </w:t>
      </w:r>
      <w:r>
        <w:rPr>
          <w:lang w:val="en-US"/>
        </w:rPr>
        <w:t>BODY</w:t>
      </w:r>
      <w:r w:rsidRPr="002B2346">
        <w:t xml:space="preserve"> </w:t>
      </w:r>
      <w:r>
        <w:t xml:space="preserve">в </w:t>
      </w:r>
      <w:r>
        <w:rPr>
          <w:lang w:val="en-US"/>
        </w:rPr>
        <w:t>HTML</w:t>
      </w:r>
      <w:r>
        <w:t xml:space="preserve"> и применяются ко всему документу.</w:t>
      </w:r>
    </w:p>
    <w:p w:rsidR="004D7320" w:rsidRPr="00A206B0" w:rsidRDefault="004D7320" w:rsidP="000B5053">
      <w:pPr>
        <w:pStyle w:val="a0"/>
      </w:pPr>
      <w:r>
        <w:t xml:space="preserve">В дополнение к ранее изученным настройкам </w:t>
      </w:r>
      <w:r>
        <w:rPr>
          <w:lang w:val="en-US"/>
        </w:rPr>
        <w:t>CSS</w:t>
      </w:r>
      <w:r>
        <w:t xml:space="preserve"> рассмотрим очень важное свойство </w:t>
      </w:r>
      <w:r w:rsidRPr="004D7320">
        <w:rPr>
          <w:rFonts w:ascii="Courier New" w:hAnsi="Courier New" w:cs="Courier New"/>
          <w:sz w:val="24"/>
          <w:lang w:val="en-US"/>
        </w:rPr>
        <w:t>display</w:t>
      </w:r>
      <w:r w:rsidRPr="004D7320">
        <w:t>.</w:t>
      </w:r>
    </w:p>
    <w:p w:rsidR="004D7320" w:rsidRDefault="004D7320" w:rsidP="000B5053">
      <w:pPr>
        <w:pStyle w:val="a0"/>
      </w:pPr>
      <w:r>
        <w:t xml:space="preserve">Это свойство определяет, как элемент должен быть показан в документе. Без него все элементы </w:t>
      </w:r>
      <w:r>
        <w:rPr>
          <w:lang w:val="en-US"/>
        </w:rPr>
        <w:t>XML</w:t>
      </w:r>
      <w:r w:rsidRPr="004D7320">
        <w:t xml:space="preserve"> </w:t>
      </w:r>
      <w:r>
        <w:t>будут отображаться в одну строчку.</w:t>
      </w:r>
    </w:p>
    <w:p w:rsidR="004D7320" w:rsidRDefault="004D7320" w:rsidP="000B5053">
      <w:pPr>
        <w:pStyle w:val="a0"/>
      </w:pPr>
      <w:r>
        <w:t xml:space="preserve">Список возможных значений этого свойства, понимаемый разными браузерами очень короткий – </w:t>
      </w:r>
      <w:proofErr w:type="spellStart"/>
      <w:r w:rsidRPr="004D7320">
        <w:rPr>
          <w:rStyle w:val="value"/>
          <w:rFonts w:ascii="Courier New" w:eastAsiaTheme="majorEastAsia" w:hAnsi="Courier New" w:cs="Courier New"/>
          <w:sz w:val="24"/>
        </w:rPr>
        <w:t>block</w:t>
      </w:r>
      <w:proofErr w:type="spellEnd"/>
      <w:r w:rsidRPr="004D7320">
        <w:rPr>
          <w:rFonts w:ascii="Courier New" w:hAnsi="Courier New" w:cs="Courier New"/>
          <w:sz w:val="24"/>
        </w:rPr>
        <w:t xml:space="preserve">, </w:t>
      </w:r>
      <w:proofErr w:type="spellStart"/>
      <w:r w:rsidRPr="004D7320">
        <w:rPr>
          <w:rStyle w:val="value"/>
          <w:rFonts w:ascii="Courier New" w:eastAsiaTheme="majorEastAsia" w:hAnsi="Courier New" w:cs="Courier New"/>
          <w:sz w:val="24"/>
        </w:rPr>
        <w:t>inline</w:t>
      </w:r>
      <w:proofErr w:type="spellEnd"/>
      <w:r w:rsidRPr="004D7320">
        <w:rPr>
          <w:rFonts w:ascii="Courier New" w:hAnsi="Courier New" w:cs="Courier New"/>
          <w:sz w:val="24"/>
        </w:rPr>
        <w:t xml:space="preserve">, </w:t>
      </w:r>
      <w:proofErr w:type="spellStart"/>
      <w:r w:rsidRPr="004D7320">
        <w:rPr>
          <w:rStyle w:val="value"/>
          <w:rFonts w:ascii="Courier New" w:eastAsiaTheme="majorEastAsia" w:hAnsi="Courier New" w:cs="Courier New"/>
          <w:sz w:val="24"/>
        </w:rPr>
        <w:t>list-item</w:t>
      </w:r>
      <w:proofErr w:type="spellEnd"/>
      <w:r w:rsidRPr="004D7320">
        <w:t xml:space="preserve"> и</w:t>
      </w:r>
      <w:r w:rsidRPr="004D7320">
        <w:rPr>
          <w:rFonts w:ascii="Courier New" w:hAnsi="Courier New" w:cs="Courier New"/>
          <w:sz w:val="24"/>
        </w:rPr>
        <w:t xml:space="preserve"> </w:t>
      </w:r>
      <w:proofErr w:type="spellStart"/>
      <w:r w:rsidRPr="004D7320">
        <w:rPr>
          <w:rStyle w:val="value"/>
          <w:rFonts w:ascii="Courier New" w:eastAsiaTheme="majorEastAsia" w:hAnsi="Courier New" w:cs="Courier New"/>
          <w:sz w:val="24"/>
        </w:rPr>
        <w:t>none</w:t>
      </w:r>
      <w:proofErr w:type="spellEnd"/>
      <w:r>
        <w:t>. Все остальные допустимые значения поддерживаются браузерами выборочно.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16"/>
        <w:gridCol w:w="7669"/>
      </w:tblGrid>
      <w:tr w:rsidR="004D7320" w:rsidRPr="004D7320" w:rsidTr="004D7320">
        <w:tc>
          <w:tcPr>
            <w:tcW w:w="914" w:type="pct"/>
            <w:vAlign w:val="center"/>
            <w:hideMark/>
          </w:tcPr>
          <w:p w:rsidR="004D7320" w:rsidRPr="004D7320" w:rsidRDefault="004D7320" w:rsidP="004D7320">
            <w:pPr>
              <w:jc w:val="center"/>
              <w:rPr>
                <w:b/>
                <w:bCs/>
                <w:szCs w:val="28"/>
              </w:rPr>
            </w:pPr>
            <w:r w:rsidRPr="004D7320">
              <w:rPr>
                <w:b/>
                <w:bCs/>
                <w:szCs w:val="28"/>
              </w:rPr>
              <w:t>Значение</w:t>
            </w:r>
          </w:p>
        </w:tc>
        <w:tc>
          <w:tcPr>
            <w:tcW w:w="4086" w:type="pct"/>
            <w:vAlign w:val="center"/>
            <w:hideMark/>
          </w:tcPr>
          <w:p w:rsidR="004D7320" w:rsidRPr="004D7320" w:rsidRDefault="004D7320" w:rsidP="004D7320">
            <w:pPr>
              <w:jc w:val="center"/>
              <w:rPr>
                <w:b/>
                <w:bCs/>
                <w:szCs w:val="28"/>
              </w:rPr>
            </w:pPr>
            <w:r w:rsidRPr="004D7320">
              <w:rPr>
                <w:b/>
                <w:bCs/>
                <w:szCs w:val="28"/>
              </w:rPr>
              <w:t>Описание</w:t>
            </w:r>
          </w:p>
        </w:tc>
      </w:tr>
      <w:tr w:rsidR="004D7320" w:rsidRPr="004D7320" w:rsidTr="004D7320">
        <w:tc>
          <w:tcPr>
            <w:tcW w:w="914" w:type="pct"/>
            <w:vAlign w:val="center"/>
            <w:hideMark/>
          </w:tcPr>
          <w:p w:rsidR="004D7320" w:rsidRPr="004D7320" w:rsidRDefault="004D7320" w:rsidP="004D7320">
            <w:pPr>
              <w:rPr>
                <w:szCs w:val="28"/>
              </w:rPr>
            </w:pPr>
            <w:proofErr w:type="spellStart"/>
            <w:r w:rsidRPr="004D7320">
              <w:rPr>
                <w:szCs w:val="28"/>
              </w:rPr>
              <w:t>block</w:t>
            </w:r>
            <w:proofErr w:type="spellEnd"/>
          </w:p>
        </w:tc>
        <w:tc>
          <w:tcPr>
            <w:tcW w:w="4086" w:type="pct"/>
            <w:vAlign w:val="center"/>
            <w:hideMark/>
          </w:tcPr>
          <w:p w:rsidR="004D7320" w:rsidRPr="004D7320" w:rsidRDefault="004D7320" w:rsidP="00883636">
            <w:pPr>
              <w:rPr>
                <w:szCs w:val="28"/>
              </w:rPr>
            </w:pPr>
            <w:r w:rsidRPr="004D7320">
              <w:rPr>
                <w:szCs w:val="28"/>
              </w:rPr>
              <w:t>Элемент показывается как блочный. Применение этого значения для встроенных элементов заставляет его вести подобно блокам</w:t>
            </w:r>
            <w:r w:rsidR="00883636">
              <w:rPr>
                <w:szCs w:val="28"/>
              </w:rPr>
              <w:t xml:space="preserve"> –</w:t>
            </w:r>
            <w:r w:rsidRPr="004D7320">
              <w:rPr>
                <w:szCs w:val="28"/>
              </w:rPr>
              <w:t xml:space="preserve"> происходит перенос строк в начале и в конце содержимого. </w:t>
            </w:r>
          </w:p>
        </w:tc>
      </w:tr>
      <w:tr w:rsidR="004D7320" w:rsidRPr="004D7320" w:rsidTr="004D7320">
        <w:tc>
          <w:tcPr>
            <w:tcW w:w="914" w:type="pct"/>
            <w:vAlign w:val="center"/>
            <w:hideMark/>
          </w:tcPr>
          <w:p w:rsidR="004D7320" w:rsidRPr="004D7320" w:rsidRDefault="004D7320" w:rsidP="004D7320">
            <w:pPr>
              <w:rPr>
                <w:szCs w:val="28"/>
              </w:rPr>
            </w:pPr>
            <w:proofErr w:type="spellStart"/>
            <w:r w:rsidRPr="004D7320">
              <w:rPr>
                <w:szCs w:val="28"/>
              </w:rPr>
              <w:t>inline</w:t>
            </w:r>
            <w:proofErr w:type="spellEnd"/>
          </w:p>
        </w:tc>
        <w:tc>
          <w:tcPr>
            <w:tcW w:w="4086" w:type="pct"/>
            <w:vAlign w:val="center"/>
            <w:hideMark/>
          </w:tcPr>
          <w:p w:rsidR="004D7320" w:rsidRPr="004D7320" w:rsidRDefault="004D7320" w:rsidP="00883636">
            <w:pPr>
              <w:rPr>
                <w:szCs w:val="28"/>
              </w:rPr>
            </w:pPr>
            <w:r w:rsidRPr="004D7320">
              <w:rPr>
                <w:szCs w:val="28"/>
              </w:rPr>
              <w:t xml:space="preserve">Элемент отображается как </w:t>
            </w:r>
            <w:r w:rsidR="00883636">
              <w:rPr>
                <w:szCs w:val="28"/>
              </w:rPr>
              <w:t>часть строки</w:t>
            </w:r>
            <w:r w:rsidRPr="004D7320">
              <w:rPr>
                <w:szCs w:val="28"/>
              </w:rPr>
              <w:t xml:space="preserve">. Значение </w:t>
            </w:r>
            <w:proofErr w:type="spellStart"/>
            <w:r w:rsidRPr="004D7320">
              <w:rPr>
                <w:szCs w:val="28"/>
              </w:rPr>
              <w:t>inline</w:t>
            </w:r>
            <w:proofErr w:type="spellEnd"/>
            <w:r w:rsidRPr="004D7320">
              <w:rPr>
                <w:szCs w:val="28"/>
              </w:rPr>
              <w:t xml:space="preserve"> отменяет </w:t>
            </w:r>
            <w:r w:rsidR="00883636">
              <w:rPr>
                <w:szCs w:val="28"/>
              </w:rPr>
              <w:t>перенос строк</w:t>
            </w:r>
            <w:r w:rsidRPr="004D7320">
              <w:rPr>
                <w:szCs w:val="28"/>
              </w:rPr>
              <w:t>, поэтому содержимое блочных элементов начинается с того места, где окончился предыдущий элемент.</w:t>
            </w:r>
          </w:p>
        </w:tc>
      </w:tr>
      <w:tr w:rsidR="004D7320" w:rsidRPr="004D7320" w:rsidTr="004D7320">
        <w:tc>
          <w:tcPr>
            <w:tcW w:w="914" w:type="pct"/>
            <w:vAlign w:val="center"/>
            <w:hideMark/>
          </w:tcPr>
          <w:p w:rsidR="004D7320" w:rsidRPr="004D7320" w:rsidRDefault="004D7320" w:rsidP="004D7320">
            <w:pPr>
              <w:rPr>
                <w:szCs w:val="28"/>
              </w:rPr>
            </w:pPr>
            <w:proofErr w:type="spellStart"/>
            <w:r w:rsidRPr="004D7320">
              <w:rPr>
                <w:szCs w:val="28"/>
              </w:rPr>
              <w:t>list-item</w:t>
            </w:r>
            <w:proofErr w:type="spellEnd"/>
          </w:p>
        </w:tc>
        <w:tc>
          <w:tcPr>
            <w:tcW w:w="4086" w:type="pct"/>
            <w:vAlign w:val="center"/>
            <w:hideMark/>
          </w:tcPr>
          <w:p w:rsidR="004D7320" w:rsidRPr="004D7320" w:rsidRDefault="004D7320" w:rsidP="004D7320">
            <w:pPr>
              <w:rPr>
                <w:szCs w:val="28"/>
              </w:rPr>
            </w:pPr>
            <w:r w:rsidRPr="004D7320">
              <w:rPr>
                <w:szCs w:val="28"/>
              </w:rPr>
              <w:t xml:space="preserve">Элемент выводится как блочный и добавляется маркер списка. </w:t>
            </w:r>
          </w:p>
        </w:tc>
      </w:tr>
      <w:tr w:rsidR="004D7320" w:rsidRPr="004D7320" w:rsidTr="004D7320">
        <w:tc>
          <w:tcPr>
            <w:tcW w:w="914" w:type="pct"/>
            <w:vAlign w:val="center"/>
            <w:hideMark/>
          </w:tcPr>
          <w:p w:rsidR="004D7320" w:rsidRPr="004D7320" w:rsidRDefault="004D7320" w:rsidP="004D7320">
            <w:pPr>
              <w:rPr>
                <w:szCs w:val="28"/>
              </w:rPr>
            </w:pPr>
            <w:proofErr w:type="spellStart"/>
            <w:r w:rsidRPr="004D7320">
              <w:rPr>
                <w:szCs w:val="28"/>
              </w:rPr>
              <w:t>none</w:t>
            </w:r>
            <w:proofErr w:type="spellEnd"/>
          </w:p>
        </w:tc>
        <w:tc>
          <w:tcPr>
            <w:tcW w:w="4086" w:type="pct"/>
            <w:vAlign w:val="center"/>
            <w:hideMark/>
          </w:tcPr>
          <w:p w:rsidR="004D7320" w:rsidRPr="004D7320" w:rsidRDefault="002B2346" w:rsidP="002B2346">
            <w:pPr>
              <w:rPr>
                <w:szCs w:val="28"/>
              </w:rPr>
            </w:pPr>
            <w:r>
              <w:rPr>
                <w:szCs w:val="28"/>
              </w:rPr>
              <w:t>Не отображать элемент в</w:t>
            </w:r>
            <w:r w:rsidR="004D7320" w:rsidRPr="004D7320">
              <w:rPr>
                <w:szCs w:val="28"/>
              </w:rPr>
              <w:t xml:space="preserve"> документ</w:t>
            </w:r>
            <w:r>
              <w:rPr>
                <w:szCs w:val="28"/>
              </w:rPr>
              <w:t>е</w:t>
            </w:r>
            <w:r w:rsidR="004D7320" w:rsidRPr="004D7320">
              <w:rPr>
                <w:szCs w:val="28"/>
              </w:rPr>
              <w:t xml:space="preserve">. </w:t>
            </w:r>
            <w:r>
              <w:rPr>
                <w:szCs w:val="28"/>
              </w:rPr>
              <w:t>С</w:t>
            </w:r>
            <w:r w:rsidR="004D7320" w:rsidRPr="004D7320">
              <w:rPr>
                <w:szCs w:val="28"/>
              </w:rPr>
              <w:t>траница формируется так, словно элемента и не было. Изменить значение и сделать вновь видимым элемент можно с помощью скриптов, обращаясь к свойствам через объектную модель. В этом случае происходит переформатирование данных на странице с учетом вновь добавленного элемента.</w:t>
            </w:r>
          </w:p>
        </w:tc>
      </w:tr>
      <w:tr w:rsidR="004D7320" w:rsidRPr="004D7320" w:rsidTr="004D7320">
        <w:tc>
          <w:tcPr>
            <w:tcW w:w="914" w:type="pct"/>
            <w:vAlign w:val="center"/>
            <w:hideMark/>
          </w:tcPr>
          <w:p w:rsidR="004D7320" w:rsidRPr="004D7320" w:rsidRDefault="005D7B6B">
            <w:pPr>
              <w:rPr>
                <w:szCs w:val="28"/>
              </w:rPr>
            </w:pPr>
            <w:proofErr w:type="spellStart"/>
            <w:r>
              <w:rPr>
                <w:szCs w:val="28"/>
                <w:lang w:val="en-US"/>
              </w:rPr>
              <w:t>i</w:t>
            </w:r>
            <w:r w:rsidR="004D7320" w:rsidRPr="004D7320">
              <w:rPr>
                <w:szCs w:val="28"/>
              </w:rPr>
              <w:t>nline-block</w:t>
            </w:r>
            <w:proofErr w:type="spellEnd"/>
          </w:p>
        </w:tc>
        <w:tc>
          <w:tcPr>
            <w:tcW w:w="4086" w:type="pct"/>
            <w:vAlign w:val="center"/>
            <w:hideMark/>
          </w:tcPr>
          <w:p w:rsidR="004D7320" w:rsidRPr="004D7320" w:rsidRDefault="004D7320" w:rsidP="004D7320">
            <w:pPr>
              <w:rPr>
                <w:szCs w:val="28"/>
              </w:rPr>
            </w:pPr>
            <w:r w:rsidRPr="004D7320">
              <w:rPr>
                <w:szCs w:val="28"/>
              </w:rPr>
              <w:t xml:space="preserve">Это значение генерирует блочный элемент, который обтекается другими элементами </w:t>
            </w:r>
            <w:proofErr w:type="spellStart"/>
            <w:r w:rsidRPr="004D7320">
              <w:rPr>
                <w:szCs w:val="28"/>
              </w:rPr>
              <w:t>веб-страницы</w:t>
            </w:r>
            <w:proofErr w:type="spellEnd"/>
            <w:r w:rsidRPr="004D7320">
              <w:rPr>
                <w:szCs w:val="28"/>
              </w:rPr>
              <w:t xml:space="preserve"> подобно встроенному элементу. Фактически такой элемент по своему действию похож на встраиваемые элементы (вроде тега </w:t>
            </w:r>
            <w:r w:rsidRPr="004D7320">
              <w:rPr>
                <w:rStyle w:val="tag"/>
                <w:rFonts w:eastAsiaTheme="majorEastAsia"/>
                <w:szCs w:val="28"/>
              </w:rPr>
              <w:t>&lt;</w:t>
            </w:r>
            <w:proofErr w:type="spellStart"/>
            <w:r w:rsidRPr="004D7320">
              <w:rPr>
                <w:rStyle w:val="tag"/>
                <w:rFonts w:eastAsiaTheme="majorEastAsia"/>
                <w:szCs w:val="28"/>
              </w:rPr>
              <w:t>img</w:t>
            </w:r>
            <w:proofErr w:type="spellEnd"/>
            <w:r w:rsidRPr="004D7320">
              <w:rPr>
                <w:rStyle w:val="tag"/>
                <w:rFonts w:eastAsiaTheme="majorEastAsia"/>
                <w:szCs w:val="28"/>
              </w:rPr>
              <w:t>&gt;</w:t>
            </w:r>
            <w:r w:rsidRPr="004D7320">
              <w:rPr>
                <w:szCs w:val="28"/>
              </w:rPr>
              <w:t xml:space="preserve">). При этом его внутренняя часть форматируется как блочный элемент, а сам элемент — как встроенный. </w:t>
            </w:r>
            <w:r>
              <w:rPr>
                <w:szCs w:val="28"/>
              </w:rPr>
              <w:t xml:space="preserve">Не поддерживается версиями </w:t>
            </w:r>
            <w:r>
              <w:rPr>
                <w:szCs w:val="28"/>
                <w:lang w:val="en-US"/>
              </w:rPr>
              <w:t xml:space="preserve">IE </w:t>
            </w:r>
            <w:r>
              <w:rPr>
                <w:szCs w:val="28"/>
              </w:rPr>
              <w:t>6-7.</w:t>
            </w:r>
          </w:p>
        </w:tc>
      </w:tr>
    </w:tbl>
    <w:p w:rsidR="004D7320" w:rsidRPr="004D7320" w:rsidRDefault="004D7320" w:rsidP="000B5053">
      <w:pPr>
        <w:pStyle w:val="a0"/>
      </w:pPr>
    </w:p>
    <w:sectPr w:rsidR="004D7320" w:rsidRPr="004D7320" w:rsidSect="005B7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7A61C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8FACA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9124A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2E9A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18EBE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2A29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29861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5ECE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68EA8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FEC5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57E87"/>
    <w:multiLevelType w:val="hybridMultilevel"/>
    <w:tmpl w:val="BC382F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64952E0"/>
    <w:multiLevelType w:val="hybridMultilevel"/>
    <w:tmpl w:val="49C4429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06A515A1"/>
    <w:multiLevelType w:val="multilevel"/>
    <w:tmpl w:val="EE0E1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76142D2"/>
    <w:multiLevelType w:val="hybridMultilevel"/>
    <w:tmpl w:val="8A4E4B94"/>
    <w:lvl w:ilvl="0" w:tplc="D41A8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CD74415"/>
    <w:multiLevelType w:val="hybridMultilevel"/>
    <w:tmpl w:val="4490CD5E"/>
    <w:lvl w:ilvl="0" w:tplc="D41A85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2770D5"/>
    <w:multiLevelType w:val="hybridMultilevel"/>
    <w:tmpl w:val="E3BC4D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72E6FD5"/>
    <w:multiLevelType w:val="hybridMultilevel"/>
    <w:tmpl w:val="2F1EFBB0"/>
    <w:lvl w:ilvl="0" w:tplc="1F487144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DDE0EB8"/>
    <w:multiLevelType w:val="multilevel"/>
    <w:tmpl w:val="BA6EA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710254"/>
    <w:multiLevelType w:val="multilevel"/>
    <w:tmpl w:val="10641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B063E58"/>
    <w:multiLevelType w:val="multilevel"/>
    <w:tmpl w:val="CFB28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DCD5AAE"/>
    <w:multiLevelType w:val="multilevel"/>
    <w:tmpl w:val="0C009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4A42B52"/>
    <w:multiLevelType w:val="multilevel"/>
    <w:tmpl w:val="5BC62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DC6E95"/>
    <w:multiLevelType w:val="hybridMultilevel"/>
    <w:tmpl w:val="331E778A"/>
    <w:lvl w:ilvl="0" w:tplc="1F48714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6C67C2C"/>
    <w:multiLevelType w:val="hybridMultilevel"/>
    <w:tmpl w:val="CC5A4AE4"/>
    <w:lvl w:ilvl="0" w:tplc="1F487144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7CD0229"/>
    <w:multiLevelType w:val="hybridMultilevel"/>
    <w:tmpl w:val="2D14AC9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97B66A8"/>
    <w:multiLevelType w:val="hybridMultilevel"/>
    <w:tmpl w:val="2746F8B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A4F1D8D"/>
    <w:multiLevelType w:val="hybridMultilevel"/>
    <w:tmpl w:val="D89091B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5ECAC4A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404F4F7B"/>
    <w:multiLevelType w:val="hybridMultilevel"/>
    <w:tmpl w:val="F146BC9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20334E2"/>
    <w:multiLevelType w:val="hybridMultilevel"/>
    <w:tmpl w:val="E4BEFE76"/>
    <w:lvl w:ilvl="0" w:tplc="1F487144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43ED11C3"/>
    <w:multiLevelType w:val="multilevel"/>
    <w:tmpl w:val="49300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6DD562A"/>
    <w:multiLevelType w:val="hybridMultilevel"/>
    <w:tmpl w:val="C08C2EF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49700F53"/>
    <w:multiLevelType w:val="multilevel"/>
    <w:tmpl w:val="0A28F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E0B4E93"/>
    <w:multiLevelType w:val="multilevel"/>
    <w:tmpl w:val="55F8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EC75CC4"/>
    <w:multiLevelType w:val="hybridMultilevel"/>
    <w:tmpl w:val="2B2CA33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>
    <w:nsid w:val="4F384D08"/>
    <w:multiLevelType w:val="hybridMultilevel"/>
    <w:tmpl w:val="EAC2CDEC"/>
    <w:lvl w:ilvl="0" w:tplc="1F487144">
      <w:start w:val="1"/>
      <w:numFmt w:val="bullet"/>
      <w:lvlText w:val="‒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41437C0"/>
    <w:multiLevelType w:val="hybridMultilevel"/>
    <w:tmpl w:val="21307A2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58533FA3"/>
    <w:multiLevelType w:val="hybridMultilevel"/>
    <w:tmpl w:val="2438F0E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5B8E1D2A"/>
    <w:multiLevelType w:val="multilevel"/>
    <w:tmpl w:val="2B42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C4A413E"/>
    <w:multiLevelType w:val="hybridMultilevel"/>
    <w:tmpl w:val="2FA2D3E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9">
    <w:nsid w:val="5F267BE7"/>
    <w:multiLevelType w:val="hybridMultilevel"/>
    <w:tmpl w:val="346ED5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4347BBC"/>
    <w:multiLevelType w:val="hybridMultilevel"/>
    <w:tmpl w:val="53F8C87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4AA1A46"/>
    <w:multiLevelType w:val="hybridMultilevel"/>
    <w:tmpl w:val="3C782974"/>
    <w:lvl w:ilvl="0" w:tplc="1F487144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6BB703C"/>
    <w:multiLevelType w:val="hybridMultilevel"/>
    <w:tmpl w:val="F8929A5E"/>
    <w:lvl w:ilvl="0" w:tplc="1F487144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>
    <w:nsid w:val="692C03DE"/>
    <w:multiLevelType w:val="hybridMultilevel"/>
    <w:tmpl w:val="2AF42C02"/>
    <w:lvl w:ilvl="0" w:tplc="1F487144">
      <w:start w:val="1"/>
      <w:numFmt w:val="bullet"/>
      <w:lvlText w:val="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>
    <w:nsid w:val="6E8D54AE"/>
    <w:multiLevelType w:val="hybridMultilevel"/>
    <w:tmpl w:val="AC8E371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02C2588"/>
    <w:multiLevelType w:val="multilevel"/>
    <w:tmpl w:val="2B20C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3497B83"/>
    <w:multiLevelType w:val="hybridMultilevel"/>
    <w:tmpl w:val="4DB8250E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>
    <w:nsid w:val="75F63C11"/>
    <w:multiLevelType w:val="multilevel"/>
    <w:tmpl w:val="35F0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A4170DC"/>
    <w:multiLevelType w:val="multilevel"/>
    <w:tmpl w:val="F65C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F842E09"/>
    <w:multiLevelType w:val="hybridMultilevel"/>
    <w:tmpl w:val="83A4B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13"/>
  </w:num>
  <w:num w:numId="4">
    <w:abstractNumId w:val="38"/>
  </w:num>
  <w:num w:numId="5">
    <w:abstractNumId w:val="3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7"/>
  </w:num>
  <w:num w:numId="11">
    <w:abstractNumId w:val="12"/>
  </w:num>
  <w:num w:numId="12">
    <w:abstractNumId w:val="19"/>
  </w:num>
  <w:num w:numId="13">
    <w:abstractNumId w:val="29"/>
  </w:num>
  <w:num w:numId="14">
    <w:abstractNumId w:val="21"/>
  </w:num>
  <w:num w:numId="15">
    <w:abstractNumId w:val="37"/>
  </w:num>
  <w:num w:numId="16">
    <w:abstractNumId w:val="48"/>
  </w:num>
  <w:num w:numId="17">
    <w:abstractNumId w:val="32"/>
  </w:num>
  <w:num w:numId="18">
    <w:abstractNumId w:val="20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8"/>
  </w:num>
  <w:num w:numId="26">
    <w:abstractNumId w:val="42"/>
  </w:num>
  <w:num w:numId="27">
    <w:abstractNumId w:val="23"/>
  </w:num>
  <w:num w:numId="28">
    <w:abstractNumId w:val="25"/>
  </w:num>
  <w:num w:numId="29">
    <w:abstractNumId w:val="41"/>
  </w:num>
  <w:num w:numId="30">
    <w:abstractNumId w:val="46"/>
  </w:num>
  <w:num w:numId="31">
    <w:abstractNumId w:val="39"/>
  </w:num>
  <w:num w:numId="32">
    <w:abstractNumId w:val="11"/>
  </w:num>
  <w:num w:numId="33">
    <w:abstractNumId w:val="36"/>
  </w:num>
  <w:num w:numId="34">
    <w:abstractNumId w:val="27"/>
  </w:num>
  <w:num w:numId="35">
    <w:abstractNumId w:val="43"/>
  </w:num>
  <w:num w:numId="36">
    <w:abstractNumId w:val="44"/>
  </w:num>
  <w:num w:numId="37">
    <w:abstractNumId w:val="33"/>
  </w:num>
  <w:num w:numId="38">
    <w:abstractNumId w:val="45"/>
  </w:num>
  <w:num w:numId="39">
    <w:abstractNumId w:val="40"/>
  </w:num>
  <w:num w:numId="40">
    <w:abstractNumId w:val="17"/>
  </w:num>
  <w:num w:numId="41">
    <w:abstractNumId w:val="31"/>
  </w:num>
  <w:num w:numId="42">
    <w:abstractNumId w:val="10"/>
  </w:num>
  <w:num w:numId="43">
    <w:abstractNumId w:val="34"/>
  </w:num>
  <w:num w:numId="44">
    <w:abstractNumId w:val="15"/>
  </w:num>
  <w:num w:numId="45">
    <w:abstractNumId w:val="35"/>
  </w:num>
  <w:num w:numId="46">
    <w:abstractNumId w:val="18"/>
    <w:lvlOverride w:ilvl="0">
      <w:startOverride w:val="3"/>
    </w:lvlOverride>
  </w:num>
  <w:num w:numId="47">
    <w:abstractNumId w:val="49"/>
  </w:num>
  <w:num w:numId="48">
    <w:abstractNumId w:val="16"/>
  </w:num>
  <w:num w:numId="49">
    <w:abstractNumId w:val="22"/>
  </w:num>
  <w:num w:numId="5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48"/>
  <w:proofState w:spelling="clean" w:grammar="clean"/>
  <w:stylePaneFormatFilter w:val="1028"/>
  <w:stylePaneSortMethod w:val="0000"/>
  <w:defaultTabStop w:val="708"/>
  <w:characterSpacingControl w:val="doNotCompress"/>
  <w:compat/>
  <w:rsids>
    <w:rsidRoot w:val="0060779D"/>
    <w:rsid w:val="00082328"/>
    <w:rsid w:val="00095AB5"/>
    <w:rsid w:val="000B5053"/>
    <w:rsid w:val="000E41F6"/>
    <w:rsid w:val="0024011F"/>
    <w:rsid w:val="00247B89"/>
    <w:rsid w:val="002752FC"/>
    <w:rsid w:val="00291C07"/>
    <w:rsid w:val="002B2346"/>
    <w:rsid w:val="002E542E"/>
    <w:rsid w:val="00370E27"/>
    <w:rsid w:val="0037176C"/>
    <w:rsid w:val="003F279A"/>
    <w:rsid w:val="004114C2"/>
    <w:rsid w:val="00420DB2"/>
    <w:rsid w:val="004D7320"/>
    <w:rsid w:val="00541B25"/>
    <w:rsid w:val="00583473"/>
    <w:rsid w:val="005B7D23"/>
    <w:rsid w:val="005D7B6B"/>
    <w:rsid w:val="005E331A"/>
    <w:rsid w:val="0060779D"/>
    <w:rsid w:val="00616B58"/>
    <w:rsid w:val="0082145D"/>
    <w:rsid w:val="00825B5A"/>
    <w:rsid w:val="0087615A"/>
    <w:rsid w:val="00883636"/>
    <w:rsid w:val="009175BC"/>
    <w:rsid w:val="009944A1"/>
    <w:rsid w:val="00A206B0"/>
    <w:rsid w:val="00A42257"/>
    <w:rsid w:val="00B26BD1"/>
    <w:rsid w:val="00CA2FDF"/>
    <w:rsid w:val="00CA7A50"/>
    <w:rsid w:val="00D75A57"/>
    <w:rsid w:val="00E42F5C"/>
    <w:rsid w:val="00E471FB"/>
    <w:rsid w:val="00EE13C8"/>
    <w:rsid w:val="00F20B43"/>
    <w:rsid w:val="00F26241"/>
    <w:rsid w:val="00F82500"/>
    <w:rsid w:val="00FB6084"/>
    <w:rsid w:val="00FF2BCC"/>
    <w:rsid w:val="00FF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4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0"/>
    <w:link w:val="10"/>
    <w:uiPriority w:val="9"/>
    <w:qFormat/>
    <w:rsid w:val="00291C07"/>
    <w:pPr>
      <w:keepNext/>
      <w:keepLines/>
      <w:spacing w:beforeLines="100" w:afterLines="100"/>
      <w:jc w:val="center"/>
      <w:outlineLvl w:val="0"/>
    </w:pPr>
    <w:rPr>
      <w:rFonts w:eastAsiaTheme="majorEastAsia" w:cstheme="majorBidi"/>
      <w:b/>
      <w:bCs/>
      <w:smallCaps/>
      <w:szCs w:val="28"/>
    </w:rPr>
  </w:style>
  <w:style w:type="paragraph" w:styleId="2">
    <w:name w:val="heading 2"/>
    <w:basedOn w:val="a"/>
    <w:next w:val="a0"/>
    <w:link w:val="20"/>
    <w:uiPriority w:val="9"/>
    <w:unhideWhenUsed/>
    <w:qFormat/>
    <w:rsid w:val="00291C07"/>
    <w:pPr>
      <w:keepNext/>
      <w:keepLines/>
      <w:spacing w:beforeLines="100" w:afterLines="100"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1C07"/>
    <w:pPr>
      <w:keepNext/>
      <w:keepLines/>
      <w:spacing w:beforeLines="50" w:afterLines="50"/>
      <w:jc w:val="both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link w:val="40"/>
    <w:qFormat/>
    <w:rsid w:val="00FB6084"/>
    <w:pPr>
      <w:spacing w:before="120"/>
      <w:outlineLvl w:val="3"/>
    </w:pPr>
    <w:rPr>
      <w:bCs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91C07"/>
    <w:rPr>
      <w:rFonts w:ascii="Times New Roman" w:eastAsiaTheme="majorEastAsia" w:hAnsi="Times New Roman" w:cstheme="majorBidi"/>
      <w:b/>
      <w:bCs/>
      <w:smallCap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91C07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qFormat/>
    <w:rsid w:val="00082328"/>
    <w:pPr>
      <w:ind w:firstLine="709"/>
      <w:jc w:val="both"/>
    </w:pPr>
  </w:style>
  <w:style w:type="character" w:customStyle="1" w:styleId="a4">
    <w:name w:val="Основной текст Знак"/>
    <w:basedOn w:val="a1"/>
    <w:link w:val="a0"/>
    <w:uiPriority w:val="99"/>
    <w:rsid w:val="00082328"/>
    <w:rPr>
      <w:rFonts w:ascii="Times New Roman" w:hAnsi="Times New Roman"/>
      <w:sz w:val="28"/>
    </w:rPr>
  </w:style>
  <w:style w:type="character" w:customStyle="1" w:styleId="30">
    <w:name w:val="Заголовок 3 Знак"/>
    <w:basedOn w:val="a1"/>
    <w:link w:val="3"/>
    <w:uiPriority w:val="9"/>
    <w:rsid w:val="00291C07"/>
    <w:rPr>
      <w:rFonts w:ascii="Times New Roman" w:eastAsiaTheme="majorEastAsia" w:hAnsi="Times New Roman" w:cstheme="majorBidi"/>
      <w:b/>
      <w:bCs/>
      <w:sz w:val="28"/>
      <w:szCs w:val="24"/>
      <w:lang w:eastAsia="ru-RU"/>
    </w:rPr>
  </w:style>
  <w:style w:type="paragraph" w:styleId="21">
    <w:name w:val="toc 2"/>
    <w:basedOn w:val="a"/>
    <w:next w:val="a0"/>
    <w:autoRedefine/>
    <w:uiPriority w:val="39"/>
    <w:semiHidden/>
    <w:unhideWhenUsed/>
    <w:rsid w:val="00B26BD1"/>
    <w:pPr>
      <w:spacing w:after="100"/>
      <w:ind w:left="280"/>
    </w:pPr>
  </w:style>
  <w:style w:type="paragraph" w:customStyle="1" w:styleId="a5">
    <w:name w:val="Листинг"/>
    <w:basedOn w:val="a"/>
    <w:link w:val="a6"/>
    <w:qFormat/>
    <w:rsid w:val="00F82500"/>
    <w:pPr>
      <w:spacing w:beforeLines="100" w:afterLines="100"/>
      <w:contextualSpacing/>
    </w:pPr>
    <w:rPr>
      <w:rFonts w:ascii="Courier New" w:hAnsi="Courier New"/>
      <w:noProof/>
      <w:sz w:val="24"/>
      <w:lang w:val="en-US"/>
    </w:rPr>
  </w:style>
  <w:style w:type="character" w:customStyle="1" w:styleId="a6">
    <w:name w:val="Листинг Знак"/>
    <w:basedOn w:val="a1"/>
    <w:link w:val="a5"/>
    <w:rsid w:val="00F82500"/>
    <w:rPr>
      <w:rFonts w:ascii="Courier New" w:eastAsia="Times New Roman" w:hAnsi="Courier New" w:cs="Times New Roman"/>
      <w:noProof/>
      <w:sz w:val="24"/>
      <w:szCs w:val="24"/>
      <w:lang w:val="en-US" w:eastAsia="ru-RU"/>
    </w:rPr>
  </w:style>
  <w:style w:type="paragraph" w:styleId="a7">
    <w:name w:val="No Spacing"/>
    <w:uiPriority w:val="1"/>
    <w:rsid w:val="0037176C"/>
    <w:pPr>
      <w:spacing w:after="0" w:line="240" w:lineRule="auto"/>
    </w:pPr>
    <w:rPr>
      <w:rFonts w:ascii="Times New Roman" w:hAnsi="Times New Roman"/>
      <w:sz w:val="28"/>
    </w:rPr>
  </w:style>
  <w:style w:type="paragraph" w:styleId="22">
    <w:name w:val="Quote"/>
    <w:basedOn w:val="a"/>
    <w:next w:val="a"/>
    <w:link w:val="23"/>
    <w:uiPriority w:val="29"/>
    <w:rsid w:val="0037176C"/>
    <w:rPr>
      <w:i/>
      <w:iCs/>
      <w:color w:val="000000" w:themeColor="text1"/>
    </w:rPr>
  </w:style>
  <w:style w:type="character" w:customStyle="1" w:styleId="23">
    <w:name w:val="Цитата 2 Знак"/>
    <w:basedOn w:val="a1"/>
    <w:link w:val="22"/>
    <w:uiPriority w:val="29"/>
    <w:rsid w:val="0037176C"/>
    <w:rPr>
      <w:rFonts w:ascii="Times New Roman" w:hAnsi="Times New Roman"/>
      <w:i/>
      <w:iCs/>
      <w:color w:val="000000" w:themeColor="text1"/>
      <w:sz w:val="28"/>
    </w:rPr>
  </w:style>
  <w:style w:type="character" w:styleId="a8">
    <w:name w:val="Emphasis"/>
    <w:basedOn w:val="a1"/>
    <w:uiPriority w:val="20"/>
    <w:rsid w:val="0037176C"/>
    <w:rPr>
      <w:i/>
      <w:iCs/>
    </w:rPr>
  </w:style>
  <w:style w:type="character" w:styleId="a9">
    <w:name w:val="Subtle Emphasis"/>
    <w:basedOn w:val="a1"/>
    <w:uiPriority w:val="19"/>
    <w:rsid w:val="0037176C"/>
    <w:rPr>
      <w:i/>
      <w:iCs/>
      <w:color w:val="808080" w:themeColor="text1" w:themeTint="7F"/>
    </w:rPr>
  </w:style>
  <w:style w:type="character" w:styleId="aa">
    <w:name w:val="Intense Emphasis"/>
    <w:basedOn w:val="a1"/>
    <w:uiPriority w:val="21"/>
    <w:rsid w:val="0037176C"/>
    <w:rPr>
      <w:b/>
      <w:bCs/>
      <w:i/>
      <w:iCs/>
      <w:color w:val="4F81BD" w:themeColor="accent1"/>
    </w:rPr>
  </w:style>
  <w:style w:type="paragraph" w:styleId="ab">
    <w:name w:val="Subtitle"/>
    <w:basedOn w:val="a"/>
    <w:next w:val="a"/>
    <w:link w:val="ac"/>
    <w:uiPriority w:val="11"/>
    <w:rsid w:val="003717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a1"/>
    <w:link w:val="ab"/>
    <w:uiPriority w:val="11"/>
    <w:rsid w:val="003717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Reference"/>
    <w:basedOn w:val="a1"/>
    <w:uiPriority w:val="31"/>
    <w:rsid w:val="0037176C"/>
    <w:rPr>
      <w:smallCaps/>
      <w:color w:val="C0504D" w:themeColor="accent2"/>
      <w:u w:val="single"/>
    </w:rPr>
  </w:style>
  <w:style w:type="character" w:styleId="ae">
    <w:name w:val="Intense Reference"/>
    <w:basedOn w:val="a1"/>
    <w:uiPriority w:val="32"/>
    <w:rsid w:val="0037176C"/>
    <w:rPr>
      <w:b/>
      <w:bCs/>
      <w:smallCaps/>
      <w:color w:val="C0504D" w:themeColor="accent2"/>
      <w:spacing w:val="5"/>
      <w:u w:val="single"/>
    </w:rPr>
  </w:style>
  <w:style w:type="character" w:styleId="af">
    <w:name w:val="Strong"/>
    <w:basedOn w:val="a1"/>
    <w:uiPriority w:val="22"/>
    <w:rsid w:val="0037176C"/>
    <w:rPr>
      <w:b/>
      <w:bCs/>
    </w:rPr>
  </w:style>
  <w:style w:type="character" w:styleId="af0">
    <w:name w:val="Book Title"/>
    <w:basedOn w:val="a1"/>
    <w:uiPriority w:val="33"/>
    <w:rsid w:val="0037176C"/>
    <w:rPr>
      <w:b/>
      <w:bCs/>
      <w:smallCaps/>
      <w:spacing w:val="5"/>
    </w:rPr>
  </w:style>
  <w:style w:type="paragraph" w:styleId="af1">
    <w:name w:val="Title"/>
    <w:basedOn w:val="a"/>
    <w:next w:val="a"/>
    <w:link w:val="af2"/>
    <w:uiPriority w:val="10"/>
    <w:rsid w:val="0037176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1"/>
    <w:link w:val="af1"/>
    <w:uiPriority w:val="10"/>
    <w:rsid w:val="003717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3">
    <w:name w:val="Intense Quote"/>
    <w:basedOn w:val="a"/>
    <w:next w:val="a"/>
    <w:link w:val="af4"/>
    <w:uiPriority w:val="30"/>
    <w:rsid w:val="0037176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1"/>
    <w:link w:val="af3"/>
    <w:uiPriority w:val="30"/>
    <w:rsid w:val="0037176C"/>
    <w:rPr>
      <w:rFonts w:ascii="Times New Roman" w:hAnsi="Times New Roman"/>
      <w:b/>
      <w:bCs/>
      <w:i/>
      <w:iCs/>
      <w:color w:val="4F81BD" w:themeColor="accent1"/>
      <w:sz w:val="28"/>
    </w:rPr>
  </w:style>
  <w:style w:type="character" w:customStyle="1" w:styleId="40">
    <w:name w:val="Заголовок 4 Знак"/>
    <w:basedOn w:val="a1"/>
    <w:link w:val="4"/>
    <w:rsid w:val="00FB6084"/>
    <w:rPr>
      <w:rFonts w:ascii="Times New Roman" w:eastAsia="Times New Roman" w:hAnsi="Times New Roman" w:cs="Times New Roman"/>
      <w:bCs/>
      <w:sz w:val="28"/>
      <w:szCs w:val="24"/>
      <w:u w:val="single"/>
      <w:lang w:eastAsia="ru-RU"/>
    </w:rPr>
  </w:style>
  <w:style w:type="paragraph" w:styleId="HTML">
    <w:name w:val="HTML Preformatted"/>
    <w:basedOn w:val="a"/>
    <w:link w:val="HTML0"/>
    <w:uiPriority w:val="99"/>
    <w:rsid w:val="006077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6077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Мой абзац"/>
    <w:basedOn w:val="a"/>
    <w:link w:val="af6"/>
    <w:qFormat/>
    <w:rsid w:val="0060779D"/>
    <w:pPr>
      <w:spacing w:after="60"/>
      <w:ind w:firstLine="851"/>
      <w:contextualSpacing/>
      <w:jc w:val="both"/>
    </w:pPr>
    <w:rPr>
      <w:szCs w:val="22"/>
      <w:lang w:val="en-US"/>
    </w:rPr>
  </w:style>
  <w:style w:type="character" w:customStyle="1" w:styleId="texample1">
    <w:name w:val="texample1"/>
    <w:basedOn w:val="a1"/>
    <w:rsid w:val="0060779D"/>
    <w:rPr>
      <w:rFonts w:ascii="Courier New" w:hAnsi="Courier New" w:cs="Courier New" w:hint="default"/>
      <w:color w:val="222222"/>
      <w:sz w:val="20"/>
      <w:szCs w:val="20"/>
    </w:rPr>
  </w:style>
  <w:style w:type="paragraph" w:styleId="af7">
    <w:name w:val="caption"/>
    <w:basedOn w:val="a"/>
    <w:next w:val="a"/>
    <w:qFormat/>
    <w:rsid w:val="0060779D"/>
    <w:pPr>
      <w:jc w:val="center"/>
    </w:pPr>
    <w:rPr>
      <w:b/>
      <w:bCs/>
      <w:caps/>
      <w:sz w:val="18"/>
      <w:szCs w:val="18"/>
      <w:lang w:val="en-US" w:eastAsia="en-US" w:bidi="en-US"/>
    </w:rPr>
  </w:style>
  <w:style w:type="paragraph" w:customStyle="1" w:styleId="41">
    <w:name w:val="Стиль Заголовок 4 + Черный"/>
    <w:basedOn w:val="4"/>
    <w:link w:val="42"/>
    <w:rsid w:val="0060779D"/>
    <w:rPr>
      <w:color w:val="000000"/>
    </w:rPr>
  </w:style>
  <w:style w:type="character" w:customStyle="1" w:styleId="42">
    <w:name w:val="Стиль Заголовок 4 + Черный Знак"/>
    <w:basedOn w:val="40"/>
    <w:link w:val="41"/>
    <w:rsid w:val="0060779D"/>
    <w:rPr>
      <w:color w:val="000000"/>
    </w:rPr>
  </w:style>
  <w:style w:type="character" w:customStyle="1" w:styleId="af6">
    <w:name w:val="Мой абзац Знак"/>
    <w:basedOn w:val="a1"/>
    <w:link w:val="af5"/>
    <w:rsid w:val="0060779D"/>
    <w:rPr>
      <w:rFonts w:ascii="Times New Roman" w:eastAsia="Times New Roman" w:hAnsi="Times New Roman" w:cs="Times New Roman"/>
      <w:sz w:val="20"/>
      <w:lang w:val="en-US" w:eastAsia="ru-RU"/>
    </w:rPr>
  </w:style>
  <w:style w:type="paragraph" w:styleId="af8">
    <w:name w:val="Balloon Text"/>
    <w:basedOn w:val="a"/>
    <w:link w:val="af9"/>
    <w:uiPriority w:val="99"/>
    <w:semiHidden/>
    <w:unhideWhenUsed/>
    <w:rsid w:val="0060779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60779D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Normal (Web)"/>
    <w:basedOn w:val="a"/>
    <w:uiPriority w:val="99"/>
    <w:semiHidden/>
    <w:unhideWhenUsed/>
    <w:rsid w:val="00291C07"/>
    <w:pPr>
      <w:spacing w:before="100" w:beforeAutospacing="1" w:after="100" w:afterAutospacing="1"/>
    </w:pPr>
    <w:rPr>
      <w:sz w:val="24"/>
    </w:rPr>
  </w:style>
  <w:style w:type="character" w:customStyle="1" w:styleId="xmlemitalic">
    <w:name w:val="xml_em_italic"/>
    <w:basedOn w:val="a1"/>
    <w:rsid w:val="00291C07"/>
  </w:style>
  <w:style w:type="character" w:customStyle="1" w:styleId="keyword">
    <w:name w:val="keyword"/>
    <w:basedOn w:val="a1"/>
    <w:rsid w:val="00291C07"/>
  </w:style>
  <w:style w:type="character" w:customStyle="1" w:styleId="texample">
    <w:name w:val="texample"/>
    <w:basedOn w:val="a1"/>
    <w:rsid w:val="00291C07"/>
  </w:style>
  <w:style w:type="paragraph" w:styleId="24">
    <w:name w:val="Body Text 2"/>
    <w:basedOn w:val="a"/>
    <w:link w:val="25"/>
    <w:uiPriority w:val="99"/>
    <w:unhideWhenUsed/>
    <w:rsid w:val="00F8250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rsid w:val="00F825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82500"/>
    <w:pPr>
      <w:spacing w:after="100"/>
    </w:pPr>
  </w:style>
  <w:style w:type="paragraph" w:styleId="43">
    <w:name w:val="toc 4"/>
    <w:basedOn w:val="a"/>
    <w:next w:val="a"/>
    <w:autoRedefine/>
    <w:uiPriority w:val="39"/>
    <w:unhideWhenUsed/>
    <w:rsid w:val="00FB6084"/>
    <w:pPr>
      <w:spacing w:after="100"/>
      <w:ind w:left="840"/>
    </w:pPr>
  </w:style>
  <w:style w:type="character" w:styleId="afb">
    <w:name w:val="Hyperlink"/>
    <w:basedOn w:val="a1"/>
    <w:uiPriority w:val="99"/>
    <w:semiHidden/>
    <w:unhideWhenUsed/>
    <w:rsid w:val="00F26241"/>
    <w:rPr>
      <w:color w:val="0000FF"/>
      <w:u w:val="single"/>
    </w:rPr>
  </w:style>
  <w:style w:type="character" w:customStyle="1" w:styleId="spelling-content-entity">
    <w:name w:val="spelling-content-entity"/>
    <w:basedOn w:val="a1"/>
    <w:rsid w:val="00F26241"/>
  </w:style>
  <w:style w:type="character" w:customStyle="1" w:styleId="closed">
    <w:name w:val="closed"/>
    <w:basedOn w:val="a1"/>
    <w:rsid w:val="00F26241"/>
  </w:style>
  <w:style w:type="character" w:customStyle="1" w:styleId="normal">
    <w:name w:val="normal"/>
    <w:basedOn w:val="a1"/>
    <w:rsid w:val="00F26241"/>
  </w:style>
  <w:style w:type="character" w:customStyle="1" w:styleId="page">
    <w:name w:val="page"/>
    <w:basedOn w:val="a1"/>
    <w:rsid w:val="00F26241"/>
  </w:style>
  <w:style w:type="character" w:customStyle="1" w:styleId="text">
    <w:name w:val="text"/>
    <w:basedOn w:val="a1"/>
    <w:rsid w:val="00F26241"/>
  </w:style>
  <w:style w:type="character" w:styleId="afc">
    <w:name w:val="Placeholder Text"/>
    <w:basedOn w:val="a1"/>
    <w:uiPriority w:val="99"/>
    <w:semiHidden/>
    <w:rsid w:val="00A42257"/>
    <w:rPr>
      <w:color w:val="808080"/>
    </w:rPr>
  </w:style>
  <w:style w:type="character" w:customStyle="1" w:styleId="value">
    <w:name w:val="value"/>
    <w:basedOn w:val="a1"/>
    <w:rsid w:val="004D7320"/>
  </w:style>
  <w:style w:type="character" w:customStyle="1" w:styleId="tag">
    <w:name w:val="tag"/>
    <w:basedOn w:val="a1"/>
    <w:rsid w:val="004D73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0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6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69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83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76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63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684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7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85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87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03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22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111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37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130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7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34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793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14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26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94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9033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99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888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2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08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556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76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2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13</Pages>
  <Words>3820</Words>
  <Characters>21776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student</cp:lastModifiedBy>
  <cp:revision>20</cp:revision>
  <dcterms:created xsi:type="dcterms:W3CDTF">2013-10-22T02:30:00Z</dcterms:created>
  <dcterms:modified xsi:type="dcterms:W3CDTF">2013-10-22T05:05:00Z</dcterms:modified>
</cp:coreProperties>
</file>