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383" w:rsidRPr="00EC2804" w:rsidRDefault="006F3D8F" w:rsidP="007D5430">
      <w:pPr>
        <w:spacing w:beforeLines="100" w:afterLines="100"/>
        <w:jc w:val="center"/>
        <w:rPr>
          <w:b/>
          <w:sz w:val="32"/>
        </w:rPr>
      </w:pPr>
      <w:r w:rsidRPr="00EC2804">
        <w:rPr>
          <w:b/>
          <w:sz w:val="32"/>
        </w:rPr>
        <w:t>Л</w:t>
      </w:r>
      <w:r w:rsidR="007D7BF4" w:rsidRPr="00EC2804">
        <w:rPr>
          <w:b/>
          <w:sz w:val="32"/>
        </w:rPr>
        <w:t>абораторная работа</w:t>
      </w:r>
      <w:r w:rsidRPr="00EC2804">
        <w:rPr>
          <w:b/>
          <w:sz w:val="32"/>
        </w:rPr>
        <w:t xml:space="preserve"> №</w:t>
      </w:r>
      <w:r w:rsidR="00994383" w:rsidRPr="00EC2804">
        <w:rPr>
          <w:b/>
          <w:sz w:val="32"/>
        </w:rPr>
        <w:t>0</w:t>
      </w:r>
      <w:r w:rsidR="007D7BF4" w:rsidRPr="00EC2804">
        <w:rPr>
          <w:b/>
          <w:sz w:val="32"/>
        </w:rPr>
        <w:br/>
        <w:t>по курсу «</w:t>
      </w:r>
      <w:r w:rsidRPr="00EC2804">
        <w:rPr>
          <w:b/>
          <w:sz w:val="32"/>
        </w:rPr>
        <w:t>Компьютерный а</w:t>
      </w:r>
      <w:r w:rsidR="00CB2F51" w:rsidRPr="00EC2804">
        <w:rPr>
          <w:b/>
          <w:sz w:val="32"/>
        </w:rPr>
        <w:t xml:space="preserve">нализ </w:t>
      </w:r>
      <w:r w:rsidRPr="00EC2804">
        <w:rPr>
          <w:b/>
          <w:sz w:val="32"/>
        </w:rPr>
        <w:t xml:space="preserve">статистических </w:t>
      </w:r>
      <w:r w:rsidR="00CB2F51" w:rsidRPr="00EC2804">
        <w:rPr>
          <w:b/>
          <w:sz w:val="32"/>
        </w:rPr>
        <w:t>данных</w:t>
      </w:r>
      <w:r w:rsidR="007D7BF4" w:rsidRPr="00EC2804">
        <w:rPr>
          <w:b/>
          <w:sz w:val="32"/>
        </w:rPr>
        <w:t>»</w:t>
      </w:r>
      <w:r w:rsidR="007D7BF4" w:rsidRPr="00EC2804">
        <w:rPr>
          <w:b/>
          <w:sz w:val="32"/>
        </w:rPr>
        <w:br/>
      </w:r>
      <w:r w:rsidRPr="00EC2804">
        <w:rPr>
          <w:b/>
          <w:sz w:val="32"/>
        </w:rPr>
        <w:t>на</w:t>
      </w:r>
      <w:r w:rsidR="007D7BF4" w:rsidRPr="00EC2804">
        <w:rPr>
          <w:b/>
          <w:sz w:val="32"/>
        </w:rPr>
        <w:t xml:space="preserve"> тем</w:t>
      </w:r>
      <w:r w:rsidRPr="00EC2804">
        <w:rPr>
          <w:b/>
          <w:sz w:val="32"/>
        </w:rPr>
        <w:t>у</w:t>
      </w:r>
      <w:r w:rsidR="007D7BF4" w:rsidRPr="00EC2804">
        <w:rPr>
          <w:b/>
          <w:sz w:val="32"/>
        </w:rPr>
        <w:t xml:space="preserve"> «</w:t>
      </w:r>
      <w:r w:rsidR="00994383" w:rsidRPr="00EC2804">
        <w:rPr>
          <w:b/>
          <w:sz w:val="32"/>
        </w:rPr>
        <w:t xml:space="preserve">Введение в </w:t>
      </w:r>
      <w:r w:rsidR="00994383" w:rsidRPr="00EC2804">
        <w:rPr>
          <w:b/>
          <w:sz w:val="32"/>
          <w:lang w:val="en-US"/>
        </w:rPr>
        <w:t>Excel</w:t>
      </w:r>
      <w:r w:rsidR="00994383" w:rsidRPr="00EC2804">
        <w:rPr>
          <w:b/>
          <w:sz w:val="32"/>
        </w:rPr>
        <w:t>.</w:t>
      </w:r>
      <w:r w:rsidR="00994383" w:rsidRPr="00EC2804">
        <w:rPr>
          <w:b/>
          <w:sz w:val="32"/>
        </w:rPr>
        <w:br/>
        <w:t>Подготовка отчета по лабораторной работе</w:t>
      </w:r>
      <w:r w:rsidR="007D7BF4" w:rsidRPr="00EC2804">
        <w:rPr>
          <w:b/>
          <w:sz w:val="32"/>
        </w:rPr>
        <w:t>»</w:t>
      </w:r>
    </w:p>
    <w:p w:rsidR="007D5430" w:rsidRDefault="007D5430" w:rsidP="007D5430">
      <w:pPr>
        <w:pStyle w:val="a0"/>
        <w:ind w:firstLine="0"/>
      </w:pPr>
      <w:r w:rsidRPr="007D5430">
        <w:rPr>
          <w:color w:val="FF0000"/>
        </w:rPr>
        <w:t>Внимание!</w:t>
      </w:r>
      <w:r>
        <w:rPr>
          <w:color w:val="FF0000"/>
        </w:rPr>
        <w:t xml:space="preserve"> </w:t>
      </w:r>
      <w:r>
        <w:t xml:space="preserve">Все лабораторные сдаются в электронном виде. Обязательно делайте </w:t>
      </w:r>
      <w:r w:rsidRPr="007D5430">
        <w:rPr>
          <w:color w:val="FF0000"/>
        </w:rPr>
        <w:t>резервные копии</w:t>
      </w:r>
      <w:r>
        <w:t xml:space="preserve"> своих работ (на флешку, телефон, чужой компьютер). Один экземпляр сохраняйте в сети, в папке своей группы.</w:t>
      </w:r>
    </w:p>
    <w:p w:rsidR="001550EC" w:rsidRPr="007D5430" w:rsidRDefault="001550EC" w:rsidP="007D5430">
      <w:pPr>
        <w:pStyle w:val="a0"/>
        <w:ind w:firstLine="0"/>
      </w:pPr>
      <w:r w:rsidRPr="001550EC">
        <w:rPr>
          <w:color w:val="FF0000"/>
        </w:rPr>
        <w:t>Сохраняйте</w:t>
      </w:r>
      <w:r>
        <w:t xml:space="preserve"> свои работы после каждой введенной буквы! Если работа пропала </w:t>
      </w:r>
      <w:r w:rsidR="00C459B2">
        <w:t xml:space="preserve">из-за вируса, сбоя питания, «зависшего» компьютера – она </w:t>
      </w:r>
      <w:r w:rsidR="00C459B2" w:rsidRPr="00C459B2">
        <w:rPr>
          <w:b/>
        </w:rPr>
        <w:t>не</w:t>
      </w:r>
      <w:r w:rsidR="00C459B2">
        <w:t xml:space="preserve"> </w:t>
      </w:r>
      <w:r w:rsidR="00C459B2" w:rsidRPr="00C459B2">
        <w:rPr>
          <w:b/>
        </w:rPr>
        <w:t>засчитывается</w:t>
      </w:r>
      <w:r w:rsidR="00C459B2">
        <w:rPr>
          <w:b/>
        </w:rPr>
        <w:t>(</w:t>
      </w:r>
      <w:r w:rsidR="00C459B2">
        <w:t>!), а переделывается заново.</w:t>
      </w:r>
    </w:p>
    <w:p w:rsidR="00994383" w:rsidRDefault="00994383" w:rsidP="001238CB">
      <w:pPr>
        <w:spacing w:beforeLines="100"/>
        <w:jc w:val="center"/>
        <w:rPr>
          <w:b/>
        </w:rPr>
      </w:pPr>
      <w:r>
        <w:rPr>
          <w:b/>
        </w:rPr>
        <w:t>Содержание</w:t>
      </w:r>
    </w:p>
    <w:p w:rsidR="00B1549A" w:rsidRDefault="00994383">
      <w:pPr>
        <w:pStyle w:val="14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r>
        <w:rPr>
          <w:b/>
        </w:rPr>
        <w:fldChar w:fldCharType="begin"/>
      </w:r>
      <w:r>
        <w:rPr>
          <w:b/>
        </w:rPr>
        <w:instrText xml:space="preserve"> TOC \o "1-3" \h \z \u </w:instrText>
      </w:r>
      <w:r>
        <w:rPr>
          <w:b/>
        </w:rPr>
        <w:fldChar w:fldCharType="separate"/>
      </w:r>
      <w:hyperlink w:anchor="_Toc428855299" w:history="1">
        <w:r w:rsidR="00B1549A" w:rsidRPr="00361135">
          <w:rPr>
            <w:rStyle w:val="aff4"/>
            <w:noProof/>
          </w:rPr>
          <w:t>Цель работы</w:t>
        </w:r>
        <w:r w:rsidR="00B1549A">
          <w:rPr>
            <w:noProof/>
            <w:webHidden/>
          </w:rPr>
          <w:tab/>
        </w:r>
        <w:r w:rsidR="00B1549A">
          <w:rPr>
            <w:noProof/>
            <w:webHidden/>
          </w:rPr>
          <w:fldChar w:fldCharType="begin"/>
        </w:r>
        <w:r w:rsidR="00B1549A">
          <w:rPr>
            <w:noProof/>
            <w:webHidden/>
          </w:rPr>
          <w:instrText xml:space="preserve"> PAGEREF _Toc428855299 \h </w:instrText>
        </w:r>
        <w:r w:rsidR="00B1549A">
          <w:rPr>
            <w:noProof/>
            <w:webHidden/>
          </w:rPr>
        </w:r>
        <w:r w:rsidR="00B1549A">
          <w:rPr>
            <w:noProof/>
            <w:webHidden/>
          </w:rPr>
          <w:fldChar w:fldCharType="separate"/>
        </w:r>
        <w:r w:rsidR="00B1549A">
          <w:rPr>
            <w:noProof/>
            <w:webHidden/>
          </w:rPr>
          <w:t>2</w:t>
        </w:r>
        <w:r w:rsidR="00B1549A">
          <w:rPr>
            <w:noProof/>
            <w:webHidden/>
          </w:rPr>
          <w:fldChar w:fldCharType="end"/>
        </w:r>
      </w:hyperlink>
    </w:p>
    <w:p w:rsidR="00B1549A" w:rsidRDefault="00B1549A">
      <w:pPr>
        <w:pStyle w:val="14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28855300" w:history="1">
        <w:r w:rsidRPr="00361135">
          <w:rPr>
            <w:rStyle w:val="aff4"/>
            <w:noProof/>
          </w:rPr>
          <w:t>Задание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_Toc428855300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B1549A" w:rsidRDefault="00B1549A">
      <w:pPr>
        <w:pStyle w:val="14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28855301" w:history="1">
        <w:r w:rsidRPr="00361135">
          <w:rPr>
            <w:rStyle w:val="aff4"/>
            <w:noProof/>
          </w:rPr>
          <w:t xml:space="preserve">Вычисления в </w:t>
        </w:r>
        <w:r w:rsidRPr="00361135">
          <w:rPr>
            <w:rStyle w:val="aff4"/>
            <w:noProof/>
            <w:lang w:val="en-US"/>
          </w:rPr>
          <w:t>Microsoft</w:t>
        </w:r>
        <w:r w:rsidRPr="00361135">
          <w:rPr>
            <w:rStyle w:val="aff4"/>
            <w:noProof/>
          </w:rPr>
          <w:t xml:space="preserve"> </w:t>
        </w:r>
        <w:r w:rsidRPr="00361135">
          <w:rPr>
            <w:rStyle w:val="aff4"/>
            <w:noProof/>
            <w:lang w:val="en-US"/>
          </w:rPr>
          <w:t>Excel</w:t>
        </w:r>
        <w:r w:rsidRPr="00361135">
          <w:rPr>
            <w:rStyle w:val="aff4"/>
            <w:noProof/>
          </w:rPr>
          <w:t xml:space="preserve"> 2007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_Toc428855301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B1549A" w:rsidRDefault="00B1549A">
      <w:pPr>
        <w:pStyle w:val="23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28855302" w:history="1">
        <w:r w:rsidRPr="00361135">
          <w:rPr>
            <w:rStyle w:val="aff4"/>
            <w:noProof/>
          </w:rPr>
          <w:t>Начало работы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_Toc428855302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B1549A" w:rsidRDefault="00B1549A">
      <w:pPr>
        <w:pStyle w:val="23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28855303" w:history="1">
        <w:r w:rsidRPr="00361135">
          <w:rPr>
            <w:rStyle w:val="aff4"/>
            <w:noProof/>
          </w:rPr>
          <w:t>Ввод и редактирование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_Toc428855303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1549A" w:rsidRDefault="00B1549A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28855304" w:history="1">
        <w:r w:rsidRPr="00361135">
          <w:rPr>
            <w:rStyle w:val="aff4"/>
            <w:noProof/>
          </w:rPr>
          <w:t>Задание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_Toc428855304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1549A" w:rsidRDefault="00B1549A">
      <w:pPr>
        <w:pStyle w:val="23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28855305" w:history="1">
        <w:r w:rsidRPr="00361135">
          <w:rPr>
            <w:rStyle w:val="aff4"/>
            <w:noProof/>
          </w:rPr>
          <w:t xml:space="preserve">Расчеты в </w:t>
        </w:r>
        <w:r w:rsidRPr="00361135">
          <w:rPr>
            <w:rStyle w:val="aff4"/>
            <w:noProof/>
            <w:lang w:val="en-US"/>
          </w:rPr>
          <w:t>Excel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_Toc428855305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1549A" w:rsidRDefault="00B1549A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28855306" w:history="1">
        <w:r w:rsidRPr="00361135">
          <w:rPr>
            <w:rStyle w:val="aff4"/>
            <w:noProof/>
          </w:rPr>
          <w:t>Задание 1 (продолжение)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_Toc428855306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B1549A" w:rsidRDefault="00B1549A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28855307" w:history="1">
        <w:r w:rsidRPr="00361135">
          <w:rPr>
            <w:rStyle w:val="aff4"/>
            <w:noProof/>
          </w:rPr>
          <w:t>Задание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_Toc428855307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1549A" w:rsidRDefault="00B1549A">
      <w:pPr>
        <w:pStyle w:val="14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28855308" w:history="1">
        <w:r w:rsidRPr="00361135">
          <w:rPr>
            <w:rStyle w:val="aff4"/>
            <w:noProof/>
          </w:rPr>
          <w:t xml:space="preserve">Подготовка отчета по лабораторной работе в </w:t>
        </w:r>
        <w:r w:rsidRPr="00361135">
          <w:rPr>
            <w:rStyle w:val="aff4"/>
            <w:noProof/>
            <w:lang w:val="en-US"/>
          </w:rPr>
          <w:t>Microsoft</w:t>
        </w:r>
        <w:r w:rsidRPr="00361135">
          <w:rPr>
            <w:rStyle w:val="aff4"/>
            <w:noProof/>
          </w:rPr>
          <w:t xml:space="preserve"> </w:t>
        </w:r>
        <w:r w:rsidRPr="00361135">
          <w:rPr>
            <w:rStyle w:val="aff4"/>
            <w:noProof/>
            <w:lang w:val="en-US"/>
          </w:rPr>
          <w:t>Word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_Toc428855308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B1549A" w:rsidRDefault="00B1549A">
      <w:pPr>
        <w:pStyle w:val="23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28855309" w:history="1">
        <w:r w:rsidRPr="00361135">
          <w:rPr>
            <w:rStyle w:val="aff4"/>
            <w:noProof/>
          </w:rPr>
          <w:t>Начало работы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_Toc428855309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B1549A" w:rsidRDefault="00B1549A">
      <w:pPr>
        <w:pStyle w:val="23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28855310" w:history="1">
        <w:r w:rsidRPr="00361135">
          <w:rPr>
            <w:rStyle w:val="aff4"/>
            <w:noProof/>
          </w:rPr>
          <w:t>Структура документа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_Toc428855310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B1549A" w:rsidRDefault="00B1549A">
      <w:pPr>
        <w:pStyle w:val="23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28855311" w:history="1">
        <w:r w:rsidRPr="00361135">
          <w:rPr>
            <w:rStyle w:val="aff4"/>
            <w:noProof/>
          </w:rPr>
          <w:t>Общие требования к оформлению текста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_Toc428855311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B1549A" w:rsidRDefault="00B1549A">
      <w:pPr>
        <w:pStyle w:val="23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28855312" w:history="1">
        <w:r w:rsidRPr="00361135">
          <w:rPr>
            <w:rStyle w:val="aff4"/>
            <w:noProof/>
          </w:rPr>
          <w:t>Отчет по лабораторной работе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_Toc428855312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B1549A" w:rsidRDefault="00B1549A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28855313" w:history="1">
        <w:r w:rsidRPr="00361135">
          <w:rPr>
            <w:rStyle w:val="aff4"/>
            <w:noProof/>
          </w:rPr>
          <w:t>Создание отчета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_Toc428855313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B1549A" w:rsidRDefault="00B1549A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28855314" w:history="1">
        <w:r w:rsidRPr="00361135">
          <w:rPr>
            <w:rStyle w:val="aff4"/>
            <w:noProof/>
          </w:rPr>
          <w:t>Титульный лист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_Toc428855314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B1549A" w:rsidRDefault="00B1549A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28855315" w:history="1">
        <w:r w:rsidRPr="00361135">
          <w:rPr>
            <w:rStyle w:val="aff4"/>
            <w:noProof/>
          </w:rPr>
          <w:t>Нумерация страниц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_Toc428855315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B1549A" w:rsidRDefault="00B1549A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28855316" w:history="1">
        <w:r w:rsidRPr="00361135">
          <w:rPr>
            <w:rStyle w:val="aff4"/>
            <w:noProof/>
          </w:rPr>
          <w:t>Заголовки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_Toc428855316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B1549A" w:rsidRDefault="00B1549A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28855317" w:history="1">
        <w:r w:rsidRPr="00361135">
          <w:rPr>
            <w:rStyle w:val="aff4"/>
            <w:noProof/>
          </w:rPr>
          <w:t>Содержание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_Toc428855317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B1549A" w:rsidRDefault="00B1549A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28855318" w:history="1">
        <w:r w:rsidRPr="00361135">
          <w:rPr>
            <w:rStyle w:val="aff4"/>
            <w:noProof/>
          </w:rPr>
          <w:t>Заполнение отчета по лабораторной работе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_Toc428855318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B1549A" w:rsidRDefault="00994383" w:rsidP="00B1549A">
      <w:pPr>
        <w:pStyle w:val="10"/>
        <w:spacing w:before="240" w:after="240"/>
        <w:rPr>
          <w:b w:val="0"/>
          <w:bCs w:val="0"/>
        </w:rPr>
      </w:pPr>
      <w:r>
        <w:fldChar w:fldCharType="end"/>
      </w:r>
      <w:r w:rsidR="00B1549A">
        <w:br w:type="page"/>
      </w:r>
    </w:p>
    <w:p w:rsidR="00994383" w:rsidRDefault="00994383" w:rsidP="00994383">
      <w:pPr>
        <w:pStyle w:val="10"/>
        <w:spacing w:before="240" w:after="240"/>
      </w:pPr>
      <w:bookmarkStart w:id="0" w:name="_Toc428855299"/>
      <w:r>
        <w:lastRenderedPageBreak/>
        <w:t>Цель работы</w:t>
      </w:r>
      <w:bookmarkEnd w:id="0"/>
    </w:p>
    <w:p w:rsidR="00994383" w:rsidRDefault="00994383" w:rsidP="00994383">
      <w:pPr>
        <w:pStyle w:val="a0"/>
        <w:rPr>
          <w:lang w:eastAsia="ru-RU"/>
        </w:rPr>
      </w:pPr>
      <w:r>
        <w:rPr>
          <w:lang w:eastAsia="ru-RU"/>
        </w:rPr>
        <w:t xml:space="preserve">Научиться выполнять вычисления средствами </w:t>
      </w:r>
      <w:r>
        <w:rPr>
          <w:lang w:val="en-US" w:eastAsia="ru-RU"/>
        </w:rPr>
        <w:t>Microsoft</w:t>
      </w:r>
      <w:r w:rsidRPr="00994383">
        <w:rPr>
          <w:lang w:eastAsia="ru-RU"/>
        </w:rPr>
        <w:t xml:space="preserve"> </w:t>
      </w:r>
      <w:r>
        <w:rPr>
          <w:lang w:val="en-US" w:eastAsia="ru-RU"/>
        </w:rPr>
        <w:t>Excel</w:t>
      </w:r>
      <w:r w:rsidRPr="00994383">
        <w:rPr>
          <w:lang w:eastAsia="ru-RU"/>
        </w:rPr>
        <w:t xml:space="preserve"> 2007. </w:t>
      </w:r>
      <w:r>
        <w:rPr>
          <w:lang w:eastAsia="ru-RU"/>
        </w:rPr>
        <w:t>Подготовить шаблон отчета для дальнейших лабораторных работ.</w:t>
      </w:r>
    </w:p>
    <w:p w:rsidR="00994383" w:rsidRDefault="00994383" w:rsidP="00994383">
      <w:pPr>
        <w:pStyle w:val="10"/>
        <w:spacing w:before="240" w:after="240"/>
      </w:pPr>
      <w:bookmarkStart w:id="1" w:name="_Toc428855300"/>
      <w:r>
        <w:t>Задание</w:t>
      </w:r>
      <w:bookmarkEnd w:id="1"/>
    </w:p>
    <w:p w:rsidR="00994383" w:rsidRDefault="00994383" w:rsidP="00994383">
      <w:pPr>
        <w:pStyle w:val="a0"/>
        <w:rPr>
          <w:lang w:eastAsia="ru-RU"/>
        </w:rPr>
      </w:pPr>
      <w:r>
        <w:rPr>
          <w:lang w:eastAsia="ru-RU"/>
        </w:rPr>
        <w:t xml:space="preserve">Создайте новую книгу </w:t>
      </w:r>
      <w:r>
        <w:rPr>
          <w:lang w:val="en-US" w:eastAsia="ru-RU"/>
        </w:rPr>
        <w:t>Excel</w:t>
      </w:r>
      <w:r w:rsidRPr="00994383">
        <w:rPr>
          <w:lang w:eastAsia="ru-RU"/>
        </w:rPr>
        <w:t xml:space="preserve"> </w:t>
      </w:r>
      <w:r>
        <w:rPr>
          <w:lang w:eastAsia="ru-RU"/>
        </w:rPr>
        <w:t>и сохраните под именем вида «КАСД Л.р.0 ФИО группа</w:t>
      </w:r>
      <w:r w:rsidRPr="00994383">
        <w:rPr>
          <w:lang w:eastAsia="ru-RU"/>
        </w:rPr>
        <w:t>.</w:t>
      </w:r>
      <w:r>
        <w:rPr>
          <w:lang w:val="en-US" w:eastAsia="ru-RU"/>
        </w:rPr>
        <w:t>xlsx</w:t>
      </w:r>
      <w:r>
        <w:rPr>
          <w:lang w:eastAsia="ru-RU"/>
        </w:rPr>
        <w:t>».</w:t>
      </w:r>
      <w:r w:rsidR="00946CBE">
        <w:rPr>
          <w:lang w:eastAsia="ru-RU"/>
        </w:rPr>
        <w:t xml:space="preserve"> </w:t>
      </w:r>
      <w:r>
        <w:rPr>
          <w:lang w:eastAsia="ru-RU"/>
        </w:rPr>
        <w:t>Выполните расчеты</w:t>
      </w:r>
      <w:r w:rsidR="00225426">
        <w:rPr>
          <w:lang w:eastAsia="ru-RU"/>
        </w:rPr>
        <w:t>, приведенные в зданиях 1 и 2 на двух листах созданной книги</w:t>
      </w:r>
      <w:r>
        <w:rPr>
          <w:lang w:eastAsia="ru-RU"/>
        </w:rPr>
        <w:t>.</w:t>
      </w:r>
    </w:p>
    <w:p w:rsidR="00EC2804" w:rsidRPr="00994383" w:rsidRDefault="00994383" w:rsidP="00225426">
      <w:pPr>
        <w:pStyle w:val="a0"/>
        <w:rPr>
          <w:lang w:eastAsia="ru-RU"/>
        </w:rPr>
      </w:pPr>
      <w:r>
        <w:rPr>
          <w:lang w:eastAsia="ru-RU"/>
        </w:rPr>
        <w:t xml:space="preserve">Создайте шаблон отчета </w:t>
      </w:r>
      <w:r w:rsidR="00225426">
        <w:rPr>
          <w:lang w:eastAsia="ru-RU"/>
        </w:rPr>
        <w:t xml:space="preserve">по лабораторной работе в </w:t>
      </w:r>
      <w:r w:rsidR="00225426">
        <w:rPr>
          <w:lang w:val="en-US" w:eastAsia="ru-RU"/>
        </w:rPr>
        <w:t>Microsoft</w:t>
      </w:r>
      <w:r w:rsidR="00225426" w:rsidRPr="00225426">
        <w:rPr>
          <w:lang w:eastAsia="ru-RU"/>
        </w:rPr>
        <w:t xml:space="preserve"> </w:t>
      </w:r>
      <w:r w:rsidR="00225426">
        <w:rPr>
          <w:lang w:val="en-US" w:eastAsia="ru-RU"/>
        </w:rPr>
        <w:t>Word</w:t>
      </w:r>
      <w:r w:rsidR="00225426" w:rsidRPr="00225426">
        <w:rPr>
          <w:lang w:eastAsia="ru-RU"/>
        </w:rPr>
        <w:t xml:space="preserve"> </w:t>
      </w:r>
      <w:r w:rsidR="00225426">
        <w:rPr>
          <w:lang w:eastAsia="ru-RU"/>
        </w:rPr>
        <w:t>и сохраните его под именем «КАСД Л.р.0 Отчет ФИО группа</w:t>
      </w:r>
      <w:r w:rsidR="00225426" w:rsidRPr="00994383">
        <w:rPr>
          <w:lang w:eastAsia="ru-RU"/>
        </w:rPr>
        <w:t>.</w:t>
      </w:r>
      <w:r w:rsidR="00225426">
        <w:rPr>
          <w:lang w:val="en-US" w:eastAsia="ru-RU"/>
        </w:rPr>
        <w:t>docx</w:t>
      </w:r>
      <w:r w:rsidR="00225426">
        <w:rPr>
          <w:lang w:eastAsia="ru-RU"/>
        </w:rPr>
        <w:t>».</w:t>
      </w:r>
      <w:r w:rsidR="00946CBE">
        <w:rPr>
          <w:lang w:eastAsia="ru-RU"/>
        </w:rPr>
        <w:t xml:space="preserve"> Заполните шаблон основными разделами с примерами содержимого.</w:t>
      </w:r>
    </w:p>
    <w:p w:rsidR="00EA75EC" w:rsidRPr="00994383" w:rsidRDefault="00994383" w:rsidP="00994383">
      <w:pPr>
        <w:pStyle w:val="12"/>
        <w:spacing w:before="240" w:after="240"/>
      </w:pPr>
      <w:bookmarkStart w:id="2" w:name="_Toc428855301"/>
      <w:r>
        <w:t xml:space="preserve">Вычисления в </w:t>
      </w:r>
      <w:r>
        <w:rPr>
          <w:lang w:val="en-US"/>
        </w:rPr>
        <w:t>Microsoft</w:t>
      </w:r>
      <w:r w:rsidRPr="00994383">
        <w:t xml:space="preserve"> </w:t>
      </w:r>
      <w:r>
        <w:rPr>
          <w:lang w:val="en-US"/>
        </w:rPr>
        <w:t>Excel</w:t>
      </w:r>
      <w:r w:rsidRPr="00994383">
        <w:t xml:space="preserve"> 2007</w:t>
      </w:r>
      <w:bookmarkEnd w:id="2"/>
    </w:p>
    <w:p w:rsidR="00994383" w:rsidRDefault="00994383" w:rsidP="00810933">
      <w:pPr>
        <w:pStyle w:val="2"/>
      </w:pPr>
      <w:bookmarkStart w:id="3" w:name="_Toc428855302"/>
      <w:r>
        <w:t>Начало работы</w:t>
      </w:r>
      <w:bookmarkEnd w:id="3"/>
    </w:p>
    <w:p w:rsidR="00994383" w:rsidRDefault="00EC2804" w:rsidP="00994383">
      <w:pPr>
        <w:pStyle w:val="a0"/>
        <w:rPr>
          <w:lang w:eastAsia="ru-RU"/>
        </w:rPr>
      </w:pPr>
      <w:r w:rsidRPr="007C76BC">
        <w:rPr>
          <w:b/>
          <w:i/>
          <w:lang w:eastAsia="ru-RU"/>
        </w:rPr>
        <w:t>Электронные таблицы</w:t>
      </w:r>
      <w:r>
        <w:rPr>
          <w:lang w:eastAsia="ru-RU"/>
        </w:rPr>
        <w:t xml:space="preserve"> – это программные пакеты, предназначенные для обработки больших массивов данных в виде таблиц, в первую очередь – для расчетов.</w:t>
      </w:r>
    </w:p>
    <w:p w:rsidR="00EC2804" w:rsidRDefault="00EC2804" w:rsidP="00994383">
      <w:pPr>
        <w:pStyle w:val="a0"/>
        <w:rPr>
          <w:lang w:eastAsia="ru-RU"/>
        </w:rPr>
      </w:pPr>
      <w:r>
        <w:rPr>
          <w:lang w:eastAsia="ru-RU"/>
        </w:rPr>
        <w:t xml:space="preserve">Одной из наиболее популярных электронных таблиц является </w:t>
      </w:r>
      <w:r w:rsidRPr="00EC2804">
        <w:rPr>
          <w:b/>
          <w:lang w:val="en-US" w:eastAsia="ru-RU"/>
        </w:rPr>
        <w:t>Excel</w:t>
      </w:r>
      <w:r w:rsidRPr="00EC2804">
        <w:rPr>
          <w:lang w:eastAsia="ru-RU"/>
        </w:rPr>
        <w:t xml:space="preserve"> </w:t>
      </w:r>
      <w:r>
        <w:rPr>
          <w:lang w:eastAsia="ru-RU"/>
        </w:rPr>
        <w:t xml:space="preserve">фирмы </w:t>
      </w:r>
      <w:r>
        <w:rPr>
          <w:lang w:val="en-US" w:eastAsia="ru-RU"/>
        </w:rPr>
        <w:t>Microsoft</w:t>
      </w:r>
      <w:r w:rsidRPr="00EC2804">
        <w:rPr>
          <w:lang w:eastAsia="ru-RU"/>
        </w:rPr>
        <w:t xml:space="preserve">. </w:t>
      </w:r>
      <w:r>
        <w:rPr>
          <w:lang w:eastAsia="ru-RU"/>
        </w:rPr>
        <w:t xml:space="preserve">Кроме нее, часто используется </w:t>
      </w:r>
      <w:r w:rsidRPr="00EC2804">
        <w:rPr>
          <w:b/>
          <w:lang w:val="en-US" w:eastAsia="ru-RU"/>
        </w:rPr>
        <w:t>Numbers</w:t>
      </w:r>
      <w:r w:rsidRPr="00EC2804">
        <w:rPr>
          <w:lang w:eastAsia="ru-RU"/>
        </w:rPr>
        <w:t xml:space="preserve"> (</w:t>
      </w:r>
      <w:r>
        <w:rPr>
          <w:lang w:val="en-US" w:eastAsia="ru-RU"/>
        </w:rPr>
        <w:t>iWork</w:t>
      </w:r>
      <w:r w:rsidRPr="00EC2804">
        <w:rPr>
          <w:lang w:eastAsia="ru-RU"/>
        </w:rPr>
        <w:t xml:space="preserve">) </w:t>
      </w:r>
      <w:r>
        <w:rPr>
          <w:lang w:eastAsia="ru-RU"/>
        </w:rPr>
        <w:t>и бесплатный</w:t>
      </w:r>
      <w:r w:rsidRPr="00EC2804">
        <w:rPr>
          <w:lang w:eastAsia="ru-RU"/>
        </w:rPr>
        <w:t xml:space="preserve"> </w:t>
      </w:r>
      <w:r w:rsidRPr="00EC2804">
        <w:rPr>
          <w:b/>
          <w:lang w:val="en-US" w:eastAsia="ru-RU"/>
        </w:rPr>
        <w:t>Calc</w:t>
      </w:r>
      <w:r w:rsidRPr="00EC2804">
        <w:rPr>
          <w:lang w:eastAsia="ru-RU"/>
        </w:rPr>
        <w:t xml:space="preserve"> (</w:t>
      </w:r>
      <w:r>
        <w:rPr>
          <w:lang w:val="en-US" w:eastAsia="ru-RU"/>
        </w:rPr>
        <w:t>LibreOffice</w:t>
      </w:r>
      <w:r w:rsidRPr="00EC2804">
        <w:rPr>
          <w:lang w:eastAsia="ru-RU"/>
        </w:rPr>
        <w:t xml:space="preserve">, </w:t>
      </w:r>
      <w:r>
        <w:rPr>
          <w:lang w:val="en-US" w:eastAsia="ru-RU"/>
        </w:rPr>
        <w:t>OpenOffice</w:t>
      </w:r>
      <w:r w:rsidRPr="00EC2804">
        <w:rPr>
          <w:lang w:eastAsia="ru-RU"/>
        </w:rPr>
        <w:t>.</w:t>
      </w:r>
      <w:r>
        <w:rPr>
          <w:lang w:val="en-US" w:eastAsia="ru-RU"/>
        </w:rPr>
        <w:t>org</w:t>
      </w:r>
      <w:r w:rsidRPr="00EC2804">
        <w:rPr>
          <w:lang w:eastAsia="ru-RU"/>
        </w:rPr>
        <w:t>).</w:t>
      </w:r>
    </w:p>
    <w:p w:rsidR="007C76BC" w:rsidRDefault="002D3EB6" w:rsidP="002D3EB6">
      <w:pPr>
        <w:pStyle w:val="a0"/>
        <w:rPr>
          <w:lang w:eastAsia="ru-RU"/>
        </w:rPr>
      </w:pPr>
      <w:r>
        <w:rPr>
          <w:lang w:eastAsia="ru-RU"/>
        </w:rPr>
        <w:t>Запустите</w:t>
      </w:r>
      <w:r w:rsidR="007C76BC">
        <w:rPr>
          <w:lang w:eastAsia="ru-RU"/>
        </w:rPr>
        <w:t xml:space="preserve"> </w:t>
      </w:r>
      <w:r>
        <w:rPr>
          <w:lang w:val="en-US" w:eastAsia="ru-RU"/>
        </w:rPr>
        <w:t>Excel</w:t>
      </w:r>
      <w:r>
        <w:rPr>
          <w:lang w:eastAsia="ru-RU"/>
        </w:rPr>
        <w:t xml:space="preserve"> и рассмотрите </w:t>
      </w:r>
      <w:r w:rsidR="00451FC4">
        <w:rPr>
          <w:lang w:eastAsia="ru-RU"/>
        </w:rPr>
        <w:t>интерфейс (внешний вид)</w:t>
      </w:r>
      <w:r w:rsidR="007C76BC">
        <w:rPr>
          <w:lang w:eastAsia="ru-RU"/>
        </w:rPr>
        <w:t xml:space="preserve"> </w:t>
      </w:r>
      <w:r>
        <w:rPr>
          <w:lang w:eastAsia="ru-RU"/>
        </w:rPr>
        <w:t xml:space="preserve">его </w:t>
      </w:r>
      <w:r w:rsidR="007C76BC">
        <w:rPr>
          <w:lang w:eastAsia="ru-RU"/>
        </w:rPr>
        <w:t>окна.</w:t>
      </w:r>
    </w:p>
    <w:p w:rsidR="007C76BC" w:rsidRPr="007C76BC" w:rsidRDefault="00810933" w:rsidP="007C76BC">
      <w:pPr>
        <w:pStyle w:val="af9"/>
      </w:pPr>
      <w:r>
        <w:pict>
          <v:group id="_x0000_s1218" editas="canvas" style="width:472.35pt;height:306.25pt;mso-position-horizontal-relative:char;mso-position-vertical-relative:line" coordorigin="1701,3900" coordsize="9447,612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19" type="#_x0000_t75" style="position:absolute;left:1701;top:3900;width:9447;height:6125" o:preferrelative="f">
              <v:fill o:detectmouseclick="t"/>
              <v:path o:extrusionok="t" o:connecttype="none"/>
              <o:lock v:ext="edit" text="t"/>
            </v:shape>
            <v:shape id="_x0000_s1220" type="#_x0000_t75" style="position:absolute;left:1701;top:4554;width:9447;height:5471" strokeweight="2.25pt">
              <v:imagedata r:id="rId8" o:title=""/>
            </v:shape>
            <v:roundrect id="_x0000_s1221" style="position:absolute;left:2613;top:9399;width:2224;height:285" arcsize="10923f" filled="f" strokecolor="red" strokeweight="1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2" type="#_x0000_t202" style="position:absolute;left:4494;top:8772;width:969;height:343" filled="f" stroked="f">
              <v:textbox inset="0,0,0,0">
                <w:txbxContent>
                  <w:p w:rsidR="0032480A" w:rsidRPr="007C76BC" w:rsidRDefault="0032480A" w:rsidP="00810933">
                    <w:pPr>
                      <w:rPr>
                        <w:rFonts w:asciiTheme="minorHAnsi" w:hAnsiTheme="minorHAnsi" w:cstheme="minorHAnsi"/>
                      </w:rPr>
                    </w:pPr>
                    <w:r w:rsidRPr="007C76BC">
                      <w:rPr>
                        <w:rFonts w:asciiTheme="minorHAnsi" w:hAnsiTheme="minorHAnsi" w:cstheme="minorHAnsi"/>
                      </w:rPr>
                      <w:t>Листы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223" type="#_x0000_t32" style="position:absolute;left:3725;top:9115;width:1254;height:269;flip:x" o:connectortype="straight">
              <v:stroke endarrow="block"/>
            </v:shape>
            <v:roundrect id="_x0000_s1224" style="position:absolute;left:2214;top:6913;width:8380;height:285" arcsize="10923f" filled="f" strokecolor="red" strokeweight="1.5pt"/>
            <v:shape id="_x0000_s1225" type="#_x0000_t202" style="position:absolute;left:5577;top:7688;width:1368;height:344" filled="f" stroked="f">
              <v:textbox inset="0,0,0,0">
                <w:txbxContent>
                  <w:p w:rsidR="0032480A" w:rsidRPr="007C76BC" w:rsidRDefault="0032480A" w:rsidP="00810933">
                    <w:pPr>
                      <w:rPr>
                        <w:rFonts w:asciiTheme="minorHAnsi" w:hAnsiTheme="minorHAnsi" w:cstheme="minorHAnsi"/>
                      </w:rPr>
                    </w:pPr>
                    <w:r w:rsidRPr="007C76BC">
                      <w:rPr>
                        <w:rFonts w:asciiTheme="minorHAnsi" w:hAnsiTheme="minorHAnsi" w:cstheme="minorHAnsi"/>
                      </w:rPr>
                      <w:t>Столбцы</w:t>
                    </w:r>
                  </w:p>
                </w:txbxContent>
              </v:textbox>
            </v:shape>
            <v:shape id="_x0000_s1226" type="#_x0000_t32" style="position:absolute;left:6261;top:7213;width:143;height:475;flip:y" o:connectortype="straight">
              <v:stroke endarrow="block"/>
            </v:shape>
            <v:roundrect id="_x0000_s1227" style="position:absolute;left:1816;top:7176;width:341;height:2109" arcsize="10923f" filled="f" strokecolor="red" strokeweight="1.5pt"/>
            <v:shape id="_x0000_s1228" type="#_x0000_t202" style="position:absolute;left:2727;top:8372;width:969;height:344" filled="f" stroked="f">
              <v:textbox inset="0,0,0,0">
                <w:txbxContent>
                  <w:p w:rsidR="0032480A" w:rsidRPr="007C76BC" w:rsidRDefault="0032480A" w:rsidP="00810933">
                    <w:pPr>
                      <w:rPr>
                        <w:rFonts w:asciiTheme="minorHAnsi" w:hAnsiTheme="minorHAnsi" w:cstheme="minorHAnsi"/>
                      </w:rPr>
                    </w:pPr>
                    <w:r w:rsidRPr="007C76BC">
                      <w:rPr>
                        <w:rFonts w:asciiTheme="minorHAnsi" w:hAnsiTheme="minorHAnsi" w:cstheme="minorHAnsi"/>
                      </w:rPr>
                      <w:t>Строки</w:t>
                    </w:r>
                  </w:p>
                </w:txbxContent>
              </v:textbox>
            </v:shape>
            <v:shape id="_x0000_s1229" type="#_x0000_t32" style="position:absolute;left:2172;top:8231;width:555;height:313;flip:x y" o:connectortype="straight">
              <v:stroke endarrow="block"/>
            </v:shape>
            <v:shape id="_x0000_s1230" type="#_x0000_t202" style="position:absolute;left:2613;top:7461;width:1596;height:627" filled="f" stroked="f">
              <v:textbox inset="0,0,0,0">
                <w:txbxContent>
                  <w:p w:rsidR="0032480A" w:rsidRPr="007C76BC" w:rsidRDefault="0032480A" w:rsidP="00810933">
                    <w:pPr>
                      <w:rPr>
                        <w:rFonts w:asciiTheme="minorHAnsi" w:hAnsiTheme="minorHAnsi" w:cstheme="minorHAnsi"/>
                      </w:rPr>
                    </w:pPr>
                    <w:r w:rsidRPr="007C76BC">
                      <w:rPr>
                        <w:rFonts w:asciiTheme="minorHAnsi" w:hAnsiTheme="minorHAnsi" w:cstheme="minorHAnsi"/>
                      </w:rPr>
                      <w:t>Выделенная ячейка</w:t>
                    </w:r>
                  </w:p>
                </w:txbxContent>
              </v:textbox>
            </v:shape>
            <v:roundrect id="_x0000_s1231" style="position:absolute;left:4978;top:6558;width:5845;height:285" arcsize="10923f" filled="f" strokecolor="red" strokeweight="1.5pt"/>
            <v:shape id="_x0000_s1232" type="#_x0000_t202" style="position:absolute;left:7371;top:3987;width:2264;height:344" filled="f" stroked="f">
              <v:textbox inset="0,0,0,0">
                <w:txbxContent>
                  <w:p w:rsidR="0032480A" w:rsidRPr="007C76BC" w:rsidRDefault="0032480A" w:rsidP="00810933">
                    <w:pPr>
                      <w:rPr>
                        <w:rFonts w:asciiTheme="minorHAnsi" w:hAnsiTheme="minorHAnsi" w:cstheme="minorHAnsi"/>
                        <w:b/>
                      </w:rPr>
                    </w:pPr>
                    <w:r w:rsidRPr="007C76BC">
                      <w:rPr>
                        <w:rFonts w:asciiTheme="minorHAnsi" w:hAnsiTheme="minorHAnsi" w:cstheme="minorHAnsi"/>
                        <w:b/>
                      </w:rPr>
                      <w:t>Строка формул</w:t>
                    </w:r>
                  </w:p>
                </w:txbxContent>
              </v:textbox>
            </v:shape>
            <v:shape id="_x0000_s1233" type="#_x0000_t202" style="position:absolute;left:5706;top:3987;width:1110;height:344" filled="f" stroked="f">
              <v:textbox inset="0,0,0,0">
                <w:txbxContent>
                  <w:p w:rsidR="0032480A" w:rsidRPr="007C76BC" w:rsidRDefault="0032480A" w:rsidP="00810933">
                    <w:pPr>
                      <w:rPr>
                        <w:rFonts w:asciiTheme="minorHAnsi" w:hAnsiTheme="minorHAnsi" w:cstheme="minorHAnsi"/>
                        <w:b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</w:rPr>
                      <w:t>Лента</w:t>
                    </w:r>
                  </w:p>
                </w:txbxContent>
              </v:textbox>
            </v:shape>
            <v:roundrect id="_x0000_s1234" style="position:absolute;left:1922;top:5076;width:8984;height:1407" arcsize="3362f" filled="f" strokecolor="red" strokeweight="1.5pt"/>
            <v:shape id="_x0000_s1235" type="#_x0000_t32" style="position:absolute;left:6261;top:4331;width:153;height:730" o:connectortype="straight">
              <v:stroke endarrow="block"/>
            </v:shape>
            <v:oval id="_x0000_s1236" style="position:absolute;left:1830;top:4700;width:567;height:567" filled="f" strokecolor="red" strokeweight="2.25pt"/>
            <v:shape id="_x0000_s1237" type="#_x0000_t202" style="position:absolute;left:1816;top:3900;width:2148;height:344" filled="f" stroked="f">
              <v:textbox inset="0,0,0,0">
                <w:txbxContent>
                  <w:p w:rsidR="0032480A" w:rsidRPr="007C76BC" w:rsidRDefault="0032480A" w:rsidP="00810933">
                    <w:pPr>
                      <w:rPr>
                        <w:rFonts w:asciiTheme="minorHAnsi" w:hAnsiTheme="minorHAnsi" w:cstheme="minorHAnsi"/>
                        <w:b/>
                        <w:lang w:val="en-US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</w:rPr>
                      <w:t xml:space="preserve">Кнопка </w:t>
                    </w:r>
                    <w:r>
                      <w:rPr>
                        <w:rFonts w:asciiTheme="minorHAnsi" w:hAnsiTheme="minorHAnsi" w:cstheme="minorHAnsi"/>
                        <w:b/>
                        <w:lang w:val="en-US"/>
                      </w:rPr>
                      <w:t>Office</w:t>
                    </w:r>
                  </w:p>
                </w:txbxContent>
              </v:textbox>
            </v:shape>
            <v:shape id="_x0000_s1238" type="#_x0000_t32" style="position:absolute;left:2114;top:4244;width:776;height:434;flip:x" o:connectortype="straight">
              <v:stroke endarrow="block"/>
            </v:shape>
            <v:shape id="_x0000_s1239" type="#_x0000_t32" style="position:absolute;left:7901;top:4331;width:602;height:2212;flip:x" o:connectortype="straight">
              <v:stroke endarrow="block"/>
            </v:shape>
            <w10:wrap type="none"/>
            <w10:anchorlock/>
          </v:group>
        </w:pict>
      </w:r>
    </w:p>
    <w:p w:rsidR="007C76BC" w:rsidRDefault="00567C78" w:rsidP="00994383">
      <w:pPr>
        <w:pStyle w:val="a0"/>
        <w:rPr>
          <w:lang w:eastAsia="ru-RU"/>
        </w:rPr>
      </w:pPr>
      <w:r w:rsidRPr="00567C78">
        <w:rPr>
          <w:b/>
          <w:lang w:eastAsia="ru-RU"/>
        </w:rPr>
        <w:t xml:space="preserve">Кнопка </w:t>
      </w:r>
      <w:r w:rsidRPr="00567C78">
        <w:rPr>
          <w:b/>
          <w:lang w:val="en-US" w:eastAsia="ru-RU"/>
        </w:rPr>
        <w:t>Office</w:t>
      </w:r>
      <w:r w:rsidRPr="00567C78">
        <w:rPr>
          <w:lang w:eastAsia="ru-RU"/>
        </w:rPr>
        <w:t xml:space="preserve"> </w:t>
      </w:r>
      <w:r>
        <w:rPr>
          <w:lang w:eastAsia="ru-RU"/>
        </w:rPr>
        <w:t>открывает меню с такими действиями, как:</w:t>
      </w:r>
    </w:p>
    <w:p w:rsidR="00567C78" w:rsidRDefault="00567C78" w:rsidP="00567C78">
      <w:pPr>
        <w:pStyle w:val="a0"/>
        <w:numPr>
          <w:ilvl w:val="0"/>
          <w:numId w:val="22"/>
        </w:numPr>
        <w:rPr>
          <w:lang w:eastAsia="ru-RU"/>
        </w:rPr>
      </w:pPr>
      <w:r>
        <w:rPr>
          <w:lang w:eastAsia="ru-RU"/>
        </w:rPr>
        <w:t>создание нового файла;</w:t>
      </w:r>
    </w:p>
    <w:p w:rsidR="00567C78" w:rsidRDefault="00567C78" w:rsidP="00567C78">
      <w:pPr>
        <w:pStyle w:val="a0"/>
        <w:numPr>
          <w:ilvl w:val="0"/>
          <w:numId w:val="22"/>
        </w:numPr>
        <w:rPr>
          <w:lang w:eastAsia="ru-RU"/>
        </w:rPr>
      </w:pPr>
      <w:r>
        <w:rPr>
          <w:lang w:eastAsia="ru-RU"/>
        </w:rPr>
        <w:lastRenderedPageBreak/>
        <w:t>открытие ранее созданных файлов;</w:t>
      </w:r>
    </w:p>
    <w:p w:rsidR="00567C78" w:rsidRDefault="00567C78" w:rsidP="00567C78">
      <w:pPr>
        <w:pStyle w:val="a0"/>
        <w:numPr>
          <w:ilvl w:val="0"/>
          <w:numId w:val="22"/>
        </w:numPr>
        <w:rPr>
          <w:lang w:eastAsia="ru-RU"/>
        </w:rPr>
      </w:pPr>
      <w:r>
        <w:rPr>
          <w:lang w:eastAsia="ru-RU"/>
        </w:rPr>
        <w:t>сохранение;</w:t>
      </w:r>
    </w:p>
    <w:p w:rsidR="00567C78" w:rsidRDefault="00567C78" w:rsidP="00567C78">
      <w:pPr>
        <w:pStyle w:val="a0"/>
        <w:numPr>
          <w:ilvl w:val="0"/>
          <w:numId w:val="22"/>
        </w:numPr>
        <w:rPr>
          <w:lang w:eastAsia="ru-RU"/>
        </w:rPr>
      </w:pPr>
      <w:r>
        <w:rPr>
          <w:lang w:eastAsia="ru-RU"/>
        </w:rPr>
        <w:t>печать;</w:t>
      </w:r>
    </w:p>
    <w:p w:rsidR="00567C78" w:rsidRPr="00567C78" w:rsidRDefault="00567C78" w:rsidP="00567C78">
      <w:pPr>
        <w:pStyle w:val="a0"/>
        <w:numPr>
          <w:ilvl w:val="0"/>
          <w:numId w:val="22"/>
        </w:numPr>
        <w:rPr>
          <w:lang w:eastAsia="ru-RU"/>
        </w:rPr>
      </w:pPr>
      <w:r>
        <w:rPr>
          <w:lang w:eastAsia="ru-RU"/>
        </w:rPr>
        <w:t xml:space="preserve">настройки </w:t>
      </w:r>
      <w:r>
        <w:rPr>
          <w:lang w:val="en-US" w:eastAsia="ru-RU"/>
        </w:rPr>
        <w:t>Excel</w:t>
      </w:r>
    </w:p>
    <w:p w:rsidR="00567C78" w:rsidRDefault="00567C78" w:rsidP="00567C78">
      <w:pPr>
        <w:pStyle w:val="a0"/>
        <w:numPr>
          <w:ilvl w:val="0"/>
          <w:numId w:val="22"/>
        </w:numPr>
        <w:rPr>
          <w:lang w:eastAsia="ru-RU"/>
        </w:rPr>
      </w:pPr>
      <w:r>
        <w:rPr>
          <w:lang w:eastAsia="ru-RU"/>
        </w:rPr>
        <w:t>и др.</w:t>
      </w:r>
    </w:p>
    <w:p w:rsidR="00567C78" w:rsidRDefault="00567C78" w:rsidP="00567C78">
      <w:pPr>
        <w:pStyle w:val="a0"/>
      </w:pPr>
      <w:r>
        <w:t xml:space="preserve">На </w:t>
      </w:r>
      <w:r w:rsidRPr="00567C78">
        <w:rPr>
          <w:b/>
        </w:rPr>
        <w:t>Ленте</w:t>
      </w:r>
      <w:r>
        <w:t xml:space="preserve"> находятся вкладки с основными командами (не всеми). Некоторые </w:t>
      </w:r>
      <w:r w:rsidRPr="00215C75">
        <w:rPr>
          <w:i/>
        </w:rPr>
        <w:t>вкладки</w:t>
      </w:r>
      <w:r>
        <w:t xml:space="preserve"> появляются при определенных условиях. Например, при выделении рисунка появляется дополнительная вкладка </w:t>
      </w:r>
      <w:r w:rsidRPr="00567C78">
        <w:rPr>
          <w:i/>
        </w:rPr>
        <w:t>Формат</w:t>
      </w:r>
      <w:r>
        <w:t>.</w:t>
      </w:r>
      <w:r w:rsidR="00215C75">
        <w:t xml:space="preserve"> На каждой вкладке кнопки собраны в </w:t>
      </w:r>
      <w:r w:rsidR="00215C75">
        <w:rPr>
          <w:i/>
        </w:rPr>
        <w:t>г</w:t>
      </w:r>
      <w:r w:rsidR="00215C75" w:rsidRPr="00215C75">
        <w:rPr>
          <w:i/>
        </w:rPr>
        <w:t>руппы</w:t>
      </w:r>
      <w:r w:rsidR="00215C75">
        <w:t>, обведенные в рамочку.</w:t>
      </w:r>
    </w:p>
    <w:p w:rsidR="00567C78" w:rsidRDefault="00567C78" w:rsidP="00567C78">
      <w:pPr>
        <w:pStyle w:val="a0"/>
      </w:pPr>
      <w:r>
        <w:t xml:space="preserve">Сама таблица состоит из </w:t>
      </w:r>
      <w:r w:rsidRPr="00567C78">
        <w:rPr>
          <w:b/>
        </w:rPr>
        <w:t>строк</w:t>
      </w:r>
      <w:r>
        <w:t xml:space="preserve"> (обозначаются числами: 1, 2, 3, ...), </w:t>
      </w:r>
      <w:r w:rsidRPr="00567C78">
        <w:rPr>
          <w:b/>
        </w:rPr>
        <w:t>столбцов</w:t>
      </w:r>
      <w:r>
        <w:t xml:space="preserve"> (обозначаются латинскими буквами </w:t>
      </w:r>
      <w:r>
        <w:rPr>
          <w:lang w:val="en-US"/>
        </w:rPr>
        <w:t>A</w:t>
      </w:r>
      <w:r w:rsidRPr="00567C78">
        <w:t xml:space="preserve">, </w:t>
      </w:r>
      <w:r>
        <w:rPr>
          <w:lang w:val="en-US"/>
        </w:rPr>
        <w:t>B</w:t>
      </w:r>
      <w:r w:rsidRPr="00567C78">
        <w:t xml:space="preserve">, </w:t>
      </w:r>
      <w:r>
        <w:rPr>
          <w:lang w:val="en-US"/>
        </w:rPr>
        <w:t>C</w:t>
      </w:r>
      <w:r w:rsidRPr="00567C78">
        <w:t xml:space="preserve">, </w:t>
      </w:r>
      <w:r>
        <w:rPr>
          <w:lang w:val="en-US"/>
        </w:rPr>
        <w:t>D</w:t>
      </w:r>
      <w:r>
        <w:t xml:space="preserve">) и </w:t>
      </w:r>
      <w:r w:rsidRPr="00567C78">
        <w:rPr>
          <w:b/>
        </w:rPr>
        <w:t>ячеек</w:t>
      </w:r>
      <w:r>
        <w:t xml:space="preserve"> (обозначаются буквой столбца и номером строки: </w:t>
      </w:r>
      <w:r>
        <w:rPr>
          <w:lang w:val="en-US"/>
        </w:rPr>
        <w:t>A</w:t>
      </w:r>
      <w:r w:rsidRPr="00567C78">
        <w:t xml:space="preserve">1, </w:t>
      </w:r>
      <w:r>
        <w:rPr>
          <w:lang w:val="en-US"/>
        </w:rPr>
        <w:t>A</w:t>
      </w:r>
      <w:r w:rsidRPr="00567C78">
        <w:t xml:space="preserve">2, ..., </w:t>
      </w:r>
      <w:r>
        <w:rPr>
          <w:lang w:val="en-US"/>
        </w:rPr>
        <w:t>B</w:t>
      </w:r>
      <w:r w:rsidRPr="00567C78">
        <w:t xml:space="preserve">1, </w:t>
      </w:r>
      <w:r>
        <w:rPr>
          <w:lang w:val="en-US"/>
        </w:rPr>
        <w:t>B</w:t>
      </w:r>
      <w:r w:rsidRPr="00567C78">
        <w:t>2, ...)</w:t>
      </w:r>
      <w:r>
        <w:t xml:space="preserve">. </w:t>
      </w:r>
      <w:r w:rsidR="00451FC4">
        <w:t>Для перемещения по ячейкам используйте мышь, полосы прокрутки или клавиатур</w:t>
      </w:r>
      <w:r w:rsidR="0042209A">
        <w:t>у:</w:t>
      </w:r>
      <w:r w:rsidR="0042209A" w:rsidRPr="0042209A">
        <w:t xml:space="preserve"> </w:t>
      </w:r>
      <w:r w:rsidR="0042209A">
        <w:t xml:space="preserve">стрелки, клавиши </w:t>
      </w:r>
      <w:r w:rsidR="0042209A">
        <w:rPr>
          <w:lang w:val="en-US"/>
        </w:rPr>
        <w:t>Enter</w:t>
      </w:r>
      <w:r w:rsidR="0042209A" w:rsidRPr="0042209A">
        <w:t xml:space="preserve">, </w:t>
      </w:r>
      <w:r w:rsidR="0042209A">
        <w:rPr>
          <w:lang w:val="en-US"/>
        </w:rPr>
        <w:t>Tab</w:t>
      </w:r>
      <w:r w:rsidR="0042209A" w:rsidRPr="0042209A">
        <w:t xml:space="preserve">, </w:t>
      </w:r>
      <w:r w:rsidR="0042209A">
        <w:rPr>
          <w:lang w:val="en-US"/>
        </w:rPr>
        <w:t>Home</w:t>
      </w:r>
      <w:r w:rsidR="0042209A" w:rsidRPr="0042209A">
        <w:t xml:space="preserve">, </w:t>
      </w:r>
      <w:r w:rsidR="0042209A">
        <w:rPr>
          <w:lang w:val="en-US"/>
        </w:rPr>
        <w:t>End</w:t>
      </w:r>
      <w:r w:rsidR="0042209A" w:rsidRPr="0042209A">
        <w:t xml:space="preserve">, </w:t>
      </w:r>
      <w:r w:rsidR="0042209A">
        <w:rPr>
          <w:lang w:val="en-US"/>
        </w:rPr>
        <w:t>Page</w:t>
      </w:r>
      <w:r w:rsidR="0042209A" w:rsidRPr="0042209A">
        <w:t xml:space="preserve"> </w:t>
      </w:r>
      <w:r w:rsidR="0042209A">
        <w:rPr>
          <w:lang w:val="en-US"/>
        </w:rPr>
        <w:t>Up</w:t>
      </w:r>
      <w:r w:rsidR="0042209A" w:rsidRPr="0042209A">
        <w:t xml:space="preserve">, </w:t>
      </w:r>
      <w:r w:rsidR="0042209A">
        <w:rPr>
          <w:lang w:val="en-US"/>
        </w:rPr>
        <w:t>Page</w:t>
      </w:r>
      <w:r w:rsidR="0042209A" w:rsidRPr="0042209A">
        <w:t xml:space="preserve"> </w:t>
      </w:r>
      <w:r w:rsidR="0042209A">
        <w:rPr>
          <w:lang w:val="en-US"/>
        </w:rPr>
        <w:t>Down</w:t>
      </w:r>
      <w:r w:rsidR="00451FC4">
        <w:t xml:space="preserve">. </w:t>
      </w:r>
      <w:r w:rsidR="00FE7DE9">
        <w:t xml:space="preserve">Таблица </w:t>
      </w:r>
      <w:r w:rsidR="00FE7DE9">
        <w:rPr>
          <w:lang w:val="en-US"/>
        </w:rPr>
        <w:t>Excel</w:t>
      </w:r>
      <w:r w:rsidR="00FE7DE9" w:rsidRPr="00451FC4">
        <w:t xml:space="preserve"> </w:t>
      </w:r>
      <w:r w:rsidR="00FE7DE9">
        <w:t xml:space="preserve">может содержать огромное количество столбцов и строк (тысячи столбцов и более миллиона строк), а не только те, что видны на экране. </w:t>
      </w:r>
      <w:r w:rsidR="00451FC4">
        <w:t xml:space="preserve">Самостоятельно найдите, какой столбец идет после </w:t>
      </w:r>
      <w:r w:rsidR="00451FC4">
        <w:rPr>
          <w:lang w:val="en-US"/>
        </w:rPr>
        <w:t>Z</w:t>
      </w:r>
      <w:r w:rsidR="00451FC4" w:rsidRPr="0042209A">
        <w:t>.</w:t>
      </w:r>
    </w:p>
    <w:p w:rsidR="00451FC4" w:rsidRPr="00451FC4" w:rsidRDefault="00451FC4" w:rsidP="00567C78">
      <w:pPr>
        <w:pStyle w:val="a0"/>
      </w:pPr>
      <w:r>
        <w:t xml:space="preserve">В файле </w:t>
      </w:r>
      <w:r>
        <w:rPr>
          <w:lang w:val="en-US"/>
        </w:rPr>
        <w:t>Excel</w:t>
      </w:r>
      <w:r>
        <w:t xml:space="preserve"> может быть несколько отдельных таблиц, каждая из которых находится на отдельном </w:t>
      </w:r>
      <w:r w:rsidRPr="00451FC4">
        <w:rPr>
          <w:b/>
        </w:rPr>
        <w:t>листе</w:t>
      </w:r>
      <w:r>
        <w:t xml:space="preserve">. Поэтому сам файл называется </w:t>
      </w:r>
      <w:r w:rsidRPr="00451FC4">
        <w:rPr>
          <w:b/>
        </w:rPr>
        <w:t>книгой</w:t>
      </w:r>
      <w:r>
        <w:t>. В новом файле всегда три листа. Пустые, ненужные листы желательно удалять. Управление листами осуществляется через правый клик по их ярлычкам.</w:t>
      </w:r>
    </w:p>
    <w:p w:rsidR="00451FC4" w:rsidRDefault="00451FC4" w:rsidP="00567C78">
      <w:pPr>
        <w:pStyle w:val="a0"/>
      </w:pPr>
      <w:r w:rsidRPr="00451FC4">
        <w:rPr>
          <w:b/>
        </w:rPr>
        <w:t>Строка формул</w:t>
      </w:r>
      <w:r>
        <w:t xml:space="preserve"> показывает содержимое выделенной ячейки. Там может находиться как формула</w:t>
      </w:r>
      <w:r w:rsidR="00387ABA">
        <w:t xml:space="preserve"> для расчетов</w:t>
      </w:r>
      <w:r>
        <w:t>, так и просто числа, текст</w:t>
      </w:r>
      <w:r w:rsidR="00387ABA">
        <w:t xml:space="preserve"> – в том виде, в каком их ввел пользователь.</w:t>
      </w:r>
    </w:p>
    <w:p w:rsidR="00451FC4" w:rsidRDefault="00810933" w:rsidP="00810933">
      <w:pPr>
        <w:pStyle w:val="2"/>
      </w:pPr>
      <w:bookmarkStart w:id="4" w:name="_Toc428855303"/>
      <w:r>
        <w:t xml:space="preserve">Ввод </w:t>
      </w:r>
      <w:r w:rsidR="00805419">
        <w:t xml:space="preserve">и редактирование </w:t>
      </w:r>
      <w:r>
        <w:t>данных</w:t>
      </w:r>
      <w:bookmarkEnd w:id="4"/>
    </w:p>
    <w:p w:rsidR="00810933" w:rsidRDefault="00810933" w:rsidP="00810933">
      <w:pPr>
        <w:pStyle w:val="a0"/>
        <w:rPr>
          <w:lang w:eastAsia="ru-RU"/>
        </w:rPr>
      </w:pPr>
      <w:r>
        <w:rPr>
          <w:lang w:eastAsia="ru-RU"/>
        </w:rPr>
        <w:t>Все просто – выделите ячейку и вводите нужные данные. Но есть и некоторые особенности.</w:t>
      </w:r>
    </w:p>
    <w:p w:rsidR="00FF646A" w:rsidRDefault="00FF646A" w:rsidP="00FF646A">
      <w:pPr>
        <w:pStyle w:val="a0"/>
        <w:numPr>
          <w:ilvl w:val="0"/>
          <w:numId w:val="23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 xml:space="preserve">Если нужно </w:t>
      </w:r>
      <w:r w:rsidRPr="00FF646A">
        <w:rPr>
          <w:b/>
          <w:lang w:eastAsia="ru-RU"/>
        </w:rPr>
        <w:t>отредактировать</w:t>
      </w:r>
      <w:r>
        <w:rPr>
          <w:lang w:eastAsia="ru-RU"/>
        </w:rPr>
        <w:t xml:space="preserve"> содержимое ячейки, кликните по ней дважды. Если начать вводить в выделенную ячейку, старое содержимое удалится.</w:t>
      </w:r>
    </w:p>
    <w:p w:rsidR="00810933" w:rsidRDefault="00810933" w:rsidP="00810933">
      <w:pPr>
        <w:pStyle w:val="a0"/>
        <w:numPr>
          <w:ilvl w:val="0"/>
          <w:numId w:val="23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 xml:space="preserve">Введенная информация сохранится только после того, как вы нажмете </w:t>
      </w:r>
      <w:r w:rsidRPr="00FF646A">
        <w:rPr>
          <w:b/>
          <w:lang w:val="en-US" w:eastAsia="ru-RU"/>
        </w:rPr>
        <w:t>Enter</w:t>
      </w:r>
      <w:r>
        <w:rPr>
          <w:lang w:eastAsia="ru-RU"/>
        </w:rPr>
        <w:t xml:space="preserve"> или другим способом перейдете в другую ячейку.</w:t>
      </w:r>
    </w:p>
    <w:p w:rsidR="00810933" w:rsidRDefault="00810933" w:rsidP="00810933">
      <w:pPr>
        <w:pStyle w:val="a0"/>
        <w:numPr>
          <w:ilvl w:val="0"/>
          <w:numId w:val="23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 xml:space="preserve">Если до этого момента нажать клавишу </w:t>
      </w:r>
      <w:r w:rsidRPr="00FF646A">
        <w:rPr>
          <w:b/>
          <w:lang w:val="en-US" w:eastAsia="ru-RU"/>
        </w:rPr>
        <w:t>Esc</w:t>
      </w:r>
      <w:r>
        <w:rPr>
          <w:lang w:eastAsia="ru-RU"/>
        </w:rPr>
        <w:t xml:space="preserve">, то ввод данных отменится и ячейка вернется в </w:t>
      </w:r>
      <w:r w:rsidR="00FF646A">
        <w:rPr>
          <w:lang w:eastAsia="ru-RU"/>
        </w:rPr>
        <w:t>прежнее</w:t>
      </w:r>
      <w:r>
        <w:rPr>
          <w:lang w:eastAsia="ru-RU"/>
        </w:rPr>
        <w:t xml:space="preserve"> состояние.</w:t>
      </w:r>
      <w:r w:rsidR="00805419">
        <w:rPr>
          <w:lang w:eastAsia="ru-RU"/>
        </w:rPr>
        <w:t xml:space="preserve"> Помогает, если вы вдруг видите, что все ввели неправильно или не в ту ячейку.</w:t>
      </w:r>
    </w:p>
    <w:p w:rsidR="00810933" w:rsidRDefault="00810933" w:rsidP="00810933">
      <w:pPr>
        <w:pStyle w:val="a0"/>
        <w:numPr>
          <w:ilvl w:val="0"/>
          <w:numId w:val="23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val="en-US" w:eastAsia="ru-RU"/>
        </w:rPr>
        <w:t>Excel</w:t>
      </w:r>
      <w:r w:rsidRPr="00810933">
        <w:rPr>
          <w:lang w:eastAsia="ru-RU"/>
        </w:rPr>
        <w:t xml:space="preserve"> </w:t>
      </w:r>
      <w:r>
        <w:rPr>
          <w:lang w:eastAsia="ru-RU"/>
        </w:rPr>
        <w:t>умеет различать, что именно введено в ячейку</w:t>
      </w:r>
      <w:r w:rsidR="00FF646A">
        <w:rPr>
          <w:lang w:eastAsia="ru-RU"/>
        </w:rPr>
        <w:t xml:space="preserve"> (</w:t>
      </w:r>
      <w:r w:rsidR="00FF646A" w:rsidRPr="00FF646A">
        <w:rPr>
          <w:b/>
          <w:lang w:eastAsia="ru-RU"/>
        </w:rPr>
        <w:t>тип данных</w:t>
      </w:r>
      <w:r w:rsidR="00FF646A">
        <w:rPr>
          <w:lang w:eastAsia="ru-RU"/>
        </w:rPr>
        <w:t>)</w:t>
      </w:r>
      <w:r>
        <w:rPr>
          <w:lang w:eastAsia="ru-RU"/>
        </w:rPr>
        <w:t xml:space="preserve"> – текст, число, дата, время, денежная сумма. Расчеты можно выполнять со всем, кроме текста.</w:t>
      </w:r>
    </w:p>
    <w:p w:rsidR="00810933" w:rsidRDefault="00810933" w:rsidP="00810933">
      <w:pPr>
        <w:pStyle w:val="a0"/>
        <w:rPr>
          <w:lang w:eastAsia="ru-RU"/>
        </w:rPr>
      </w:pPr>
      <w:r w:rsidRPr="00810933">
        <w:rPr>
          <w:i/>
          <w:color w:val="FF0000"/>
          <w:lang w:eastAsia="ru-RU"/>
        </w:rPr>
        <w:t>Распространенная ошибка</w:t>
      </w:r>
      <w:r>
        <w:rPr>
          <w:i/>
          <w:color w:val="FF0000"/>
          <w:lang w:eastAsia="ru-RU"/>
        </w:rPr>
        <w:t xml:space="preserve">: </w:t>
      </w:r>
      <w:r>
        <w:rPr>
          <w:lang w:eastAsia="ru-RU"/>
        </w:rPr>
        <w:t xml:space="preserve">число вводится с пробелами или другими лишними символами, из-за этого </w:t>
      </w:r>
      <w:r>
        <w:rPr>
          <w:lang w:val="en-US" w:eastAsia="ru-RU"/>
        </w:rPr>
        <w:t>Excel</w:t>
      </w:r>
      <w:r w:rsidRPr="00810933">
        <w:rPr>
          <w:lang w:eastAsia="ru-RU"/>
        </w:rPr>
        <w:t xml:space="preserve"> </w:t>
      </w:r>
      <w:r>
        <w:rPr>
          <w:lang w:eastAsia="ru-RU"/>
        </w:rPr>
        <w:t xml:space="preserve">считает его текстом и не может выполнять расчеты. Признаки: текст выравнивается по левому краю ячейки, </w:t>
      </w:r>
      <w:r>
        <w:rPr>
          <w:lang w:eastAsia="ru-RU"/>
        </w:rPr>
        <w:lastRenderedPageBreak/>
        <w:t>а числа – по</w:t>
      </w:r>
      <w:r w:rsidRPr="00810933">
        <w:rPr>
          <w:lang w:eastAsia="ru-RU"/>
        </w:rPr>
        <w:t xml:space="preserve"> </w:t>
      </w:r>
      <w:r>
        <w:rPr>
          <w:lang w:eastAsia="ru-RU"/>
        </w:rPr>
        <w:t>правому. Иногда</w:t>
      </w:r>
      <w:r w:rsidRPr="00810933">
        <w:rPr>
          <w:lang w:eastAsia="ru-RU"/>
        </w:rPr>
        <w:t xml:space="preserve"> </w:t>
      </w:r>
      <w:r>
        <w:rPr>
          <w:lang w:val="en-US" w:eastAsia="ru-RU"/>
        </w:rPr>
        <w:t>Excel</w:t>
      </w:r>
      <w:r w:rsidRPr="00810933">
        <w:rPr>
          <w:lang w:eastAsia="ru-RU"/>
        </w:rPr>
        <w:t xml:space="preserve"> </w:t>
      </w:r>
      <w:r>
        <w:rPr>
          <w:lang w:eastAsia="ru-RU"/>
        </w:rPr>
        <w:t>«чует подвох» и выводит сообщение о возможной ошибке.</w:t>
      </w:r>
    </w:p>
    <w:p w:rsidR="00810933" w:rsidRDefault="00934E2F" w:rsidP="00805419">
      <w:pPr>
        <w:pStyle w:val="af9"/>
      </w:pPr>
      <w:r>
        <w:pict>
          <v:group id="_x0000_s1240" editas="canvas" style="width:368.2pt;height:98.2pt;mso-position-horizontal-relative:char;mso-position-vertical-relative:line" coordorigin="1701,3900" coordsize="7364,1964">
            <o:lock v:ext="edit" aspectratio="t"/>
            <v:shape id="_x0000_s1241" type="#_x0000_t75" style="position:absolute;left:1701;top:3900;width:7364;height:1964" o:preferrelative="f">
              <v:fill o:detectmouseclick="t"/>
              <v:path o:extrusionok="t" o:connecttype="none"/>
              <o:lock v:ext="edit" text="t"/>
            </v:shape>
            <v:shape id="_x0000_s1262" type="#_x0000_t75" style="position:absolute;left:1701;top:3900;width:7364;height:1964">
              <v:imagedata r:id="rId9" o:title="" cropbottom="27126f"/>
            </v:shape>
            <v:roundrect id="_x0000_s1243" style="position:absolute;left:4837;top:4481;width:1241;height:410" arcsize="10923f" filled="f" strokecolor="red" strokeweight="1.5pt"/>
            <v:shape id="_x0000_s1244" type="#_x0000_t202" style="position:absolute;left:5109;top:5373;width:969;height:343" filled="f" stroked="f">
              <v:textbox inset="0,0,0,0">
                <w:txbxContent>
                  <w:p w:rsidR="0032480A" w:rsidRPr="007C76BC" w:rsidRDefault="0032480A" w:rsidP="00934E2F">
                    <w:pPr>
                      <w:rPr>
                        <w:rFonts w:asciiTheme="minorHAnsi" w:hAnsiTheme="minorHAnsi" w:cstheme="minorHAnsi"/>
                      </w:rPr>
                    </w:pPr>
                    <w:r>
                      <w:rPr>
                        <w:rFonts w:asciiTheme="minorHAnsi" w:hAnsiTheme="minorHAnsi" w:cstheme="minorHAnsi"/>
                      </w:rPr>
                      <w:t>Текст</w:t>
                    </w:r>
                  </w:p>
                </w:txbxContent>
              </v:textbox>
            </v:shape>
            <v:shape id="_x0000_s1245" type="#_x0000_t32" style="position:absolute;left:5458;top:4906;width:136;height:467;flip:x y" o:connectortype="straight">
              <v:stroke endarrow="block"/>
            </v:shape>
            <v:roundrect id="_x0000_s1249" style="position:absolute;left:3042;top:4481;width:1039;height:395" arcsize="10923f" filled="f" strokecolor="red" strokeweight="1.5pt"/>
            <v:shape id="_x0000_s1250" type="#_x0000_t202" style="position:absolute;left:2942;top:5373;width:969;height:344" filled="f" stroked="f">
              <v:textbox inset="0,0,0,0">
                <w:txbxContent>
                  <w:p w:rsidR="0032480A" w:rsidRPr="007C76BC" w:rsidRDefault="0032480A" w:rsidP="00934E2F">
                    <w:pPr>
                      <w:rPr>
                        <w:rFonts w:asciiTheme="minorHAnsi" w:hAnsiTheme="minorHAnsi" w:cstheme="minorHAnsi"/>
                      </w:rPr>
                    </w:pPr>
                    <w:r>
                      <w:rPr>
                        <w:rFonts w:asciiTheme="minorHAnsi" w:hAnsiTheme="minorHAnsi" w:cstheme="minorHAnsi"/>
                      </w:rPr>
                      <w:t>Число</w:t>
                    </w:r>
                  </w:p>
                </w:txbxContent>
              </v:textbox>
            </v:shape>
            <v:shape id="_x0000_s1251" type="#_x0000_t32" style="position:absolute;left:3427;top:4891;width:135;height:482;flip:y" o:connectortype="straight">
              <v:stroke endarrow="block"/>
            </v:shape>
            <w10:wrap type="none"/>
            <w10:anchorlock/>
          </v:group>
        </w:pict>
      </w:r>
    </w:p>
    <w:p w:rsidR="00810933" w:rsidRDefault="00810933" w:rsidP="00810933">
      <w:pPr>
        <w:pStyle w:val="a0"/>
        <w:numPr>
          <w:ilvl w:val="0"/>
          <w:numId w:val="23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 xml:space="preserve">Если </w:t>
      </w:r>
      <w:r w:rsidRPr="00FF646A">
        <w:rPr>
          <w:b/>
          <w:lang w:eastAsia="ru-RU"/>
        </w:rPr>
        <w:t>текст слишком длинный</w:t>
      </w:r>
      <w:r>
        <w:rPr>
          <w:lang w:eastAsia="ru-RU"/>
        </w:rPr>
        <w:t xml:space="preserve"> и не умещается в ячейку</w:t>
      </w:r>
      <w:r w:rsidR="00934E2F">
        <w:rPr>
          <w:lang w:eastAsia="ru-RU"/>
        </w:rPr>
        <w:t>, он «вылезет» в соседнюю ячейку, если в той ничего нет. В противном случае текст обрежется, но в строке формул его можно увидеть целиком.</w:t>
      </w:r>
    </w:p>
    <w:p w:rsidR="00934E2F" w:rsidRDefault="00934E2F" w:rsidP="00934E2F">
      <w:pPr>
        <w:pStyle w:val="af9"/>
      </w:pPr>
      <w:r>
        <w:drawing>
          <wp:inline distT="0" distB="0" distL="0" distR="0">
            <wp:extent cx="4408095" cy="778598"/>
            <wp:effectExtent l="1905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5214" b="43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095" cy="77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E2F" w:rsidRDefault="00934E2F" w:rsidP="00810933">
      <w:pPr>
        <w:pStyle w:val="a0"/>
        <w:numPr>
          <w:ilvl w:val="0"/>
          <w:numId w:val="23"/>
        </w:numPr>
        <w:tabs>
          <w:tab w:val="left" w:pos="993"/>
        </w:tabs>
        <w:ind w:left="0" w:firstLine="709"/>
        <w:rPr>
          <w:lang w:eastAsia="ru-RU"/>
        </w:rPr>
      </w:pPr>
      <w:r w:rsidRPr="00FF646A">
        <w:rPr>
          <w:b/>
          <w:lang w:eastAsia="ru-RU"/>
        </w:rPr>
        <w:t>Ширину столбцов и высоту строк</w:t>
      </w:r>
      <w:r>
        <w:rPr>
          <w:lang w:eastAsia="ru-RU"/>
        </w:rPr>
        <w:t xml:space="preserve"> можно настроить, наведя указатель мыши на границу их заголовков. Двойной клик автоматически подберет размер по самому длинному тексту.</w:t>
      </w:r>
    </w:p>
    <w:p w:rsidR="00934E2F" w:rsidRDefault="00934E2F" w:rsidP="00934E2F">
      <w:pPr>
        <w:pStyle w:val="af9"/>
      </w:pPr>
      <w:r>
        <w:drawing>
          <wp:inline distT="0" distB="0" distL="0" distR="0">
            <wp:extent cx="2425714" cy="222857"/>
            <wp:effectExtent l="19050" t="0" r="0" b="0"/>
            <wp:docPr id="3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14" cy="22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E2F" w:rsidRDefault="00934E2F" w:rsidP="00810933">
      <w:pPr>
        <w:pStyle w:val="a0"/>
        <w:numPr>
          <w:ilvl w:val="0"/>
          <w:numId w:val="23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 xml:space="preserve">Если </w:t>
      </w:r>
      <w:r w:rsidRPr="00FF646A">
        <w:rPr>
          <w:b/>
          <w:lang w:eastAsia="ru-RU"/>
        </w:rPr>
        <w:t>текст</w:t>
      </w:r>
      <w:r>
        <w:rPr>
          <w:lang w:eastAsia="ru-RU"/>
        </w:rPr>
        <w:t xml:space="preserve"> нужно вывести </w:t>
      </w:r>
      <w:r w:rsidRPr="00FF646A">
        <w:rPr>
          <w:b/>
          <w:lang w:eastAsia="ru-RU"/>
        </w:rPr>
        <w:t>в несколько строк</w:t>
      </w:r>
      <w:r>
        <w:rPr>
          <w:lang w:eastAsia="ru-RU"/>
        </w:rPr>
        <w:t xml:space="preserve">, используйте кнопку </w:t>
      </w:r>
      <w:r w:rsidR="00846A07">
        <w:rPr>
          <w:noProof/>
          <w:lang w:eastAsia="ru-RU"/>
        </w:rPr>
        <w:drawing>
          <wp:inline distT="0" distB="0" distL="0" distR="0">
            <wp:extent cx="217170" cy="180975"/>
            <wp:effectExtent l="19050" t="0" r="0" b="0"/>
            <wp:docPr id="5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6A07">
        <w:rPr>
          <w:lang w:eastAsia="ru-RU"/>
        </w:rPr>
        <w:t xml:space="preserve"> </w:t>
      </w:r>
      <w:r>
        <w:rPr>
          <w:lang w:eastAsia="ru-RU"/>
        </w:rPr>
        <w:t>«Перенос текста»</w:t>
      </w:r>
      <w:r w:rsidR="00616300">
        <w:rPr>
          <w:lang w:eastAsia="ru-RU"/>
        </w:rPr>
        <w:t xml:space="preserve"> </w:t>
      </w:r>
      <w:r>
        <w:rPr>
          <w:lang w:eastAsia="ru-RU"/>
        </w:rPr>
        <w:t>на вкладке</w:t>
      </w:r>
      <w:r w:rsidR="00616300">
        <w:rPr>
          <w:lang w:eastAsia="ru-RU"/>
        </w:rPr>
        <w:t xml:space="preserve"> Главная.</w:t>
      </w:r>
    </w:p>
    <w:p w:rsidR="00805419" w:rsidRDefault="00805419" w:rsidP="00810933">
      <w:pPr>
        <w:pStyle w:val="a0"/>
        <w:numPr>
          <w:ilvl w:val="0"/>
          <w:numId w:val="23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 xml:space="preserve">Можно </w:t>
      </w:r>
      <w:r w:rsidRPr="00FF646A">
        <w:rPr>
          <w:b/>
          <w:lang w:eastAsia="ru-RU"/>
        </w:rPr>
        <w:t>объединить несколько ячеек</w:t>
      </w:r>
      <w:r>
        <w:rPr>
          <w:lang w:eastAsia="ru-RU"/>
        </w:rPr>
        <w:t xml:space="preserve"> в одну, используя соседнюю кнопку </w:t>
      </w:r>
      <w:r>
        <w:rPr>
          <w:noProof/>
          <w:lang w:eastAsia="ru-RU"/>
        </w:rPr>
        <w:drawing>
          <wp:inline distT="0" distB="0" distL="0" distR="0">
            <wp:extent cx="172085" cy="153670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>.</w:t>
      </w:r>
    </w:p>
    <w:p w:rsidR="00805419" w:rsidRDefault="00FF646A" w:rsidP="00805419">
      <w:pPr>
        <w:pStyle w:val="af9"/>
      </w:pPr>
      <w:r>
        <w:drawing>
          <wp:inline distT="0" distB="0" distL="0" distR="0">
            <wp:extent cx="2477143" cy="582857"/>
            <wp:effectExtent l="1905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43" cy="58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300" w:rsidRDefault="00616300" w:rsidP="00616300">
      <w:pPr>
        <w:pStyle w:val="a0"/>
        <w:numPr>
          <w:ilvl w:val="0"/>
          <w:numId w:val="23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 xml:space="preserve">Если </w:t>
      </w:r>
      <w:r w:rsidRPr="00FF646A">
        <w:rPr>
          <w:b/>
          <w:lang w:eastAsia="ru-RU"/>
        </w:rPr>
        <w:t>число не умещается в ячейку</w:t>
      </w:r>
      <w:r>
        <w:rPr>
          <w:lang w:eastAsia="ru-RU"/>
        </w:rPr>
        <w:t xml:space="preserve">, </w:t>
      </w:r>
      <w:r>
        <w:rPr>
          <w:lang w:val="en-US" w:eastAsia="ru-RU"/>
        </w:rPr>
        <w:t>Excel</w:t>
      </w:r>
      <w:r w:rsidRPr="00616300">
        <w:rPr>
          <w:lang w:eastAsia="ru-RU"/>
        </w:rPr>
        <w:t xml:space="preserve"> </w:t>
      </w:r>
      <w:r>
        <w:rPr>
          <w:lang w:eastAsia="ru-RU"/>
        </w:rPr>
        <w:t xml:space="preserve">округлит его. Если округление невозможно, покажет вместо числа символы решетки </w:t>
      </w:r>
      <w:r w:rsidRPr="00616300">
        <w:rPr>
          <w:lang w:eastAsia="ru-RU"/>
        </w:rPr>
        <w:t>#</w:t>
      </w:r>
      <w:r>
        <w:rPr>
          <w:lang w:eastAsia="ru-RU"/>
        </w:rPr>
        <w:t>.</w:t>
      </w:r>
    </w:p>
    <w:p w:rsidR="00FF646A" w:rsidRDefault="00FF646A" w:rsidP="00FF646A">
      <w:pPr>
        <w:pStyle w:val="af9"/>
      </w:pPr>
      <w:r>
        <w:drawing>
          <wp:inline distT="0" distB="0" distL="0" distR="0">
            <wp:extent cx="2922857" cy="625714"/>
            <wp:effectExtent l="1905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857" cy="62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300" w:rsidRDefault="00616300" w:rsidP="00616300">
      <w:pPr>
        <w:pStyle w:val="a0"/>
      </w:pPr>
      <w:r>
        <w:t>Для записи очень больших и очень маленьких чисел есть специальный формат – научный, или экспоненциальный. Пример такого числа:</w:t>
      </w:r>
    </w:p>
    <w:p w:rsidR="00616300" w:rsidRPr="00616300" w:rsidRDefault="00616300" w:rsidP="00616300">
      <w:pPr>
        <w:pStyle w:val="a0"/>
        <w:jc w:val="center"/>
      </w:pPr>
      <w:r w:rsidRPr="00616300">
        <w:t>1,25</w:t>
      </w:r>
      <w:r>
        <w:rPr>
          <w:lang w:val="en-US"/>
        </w:rPr>
        <w:t>E</w:t>
      </w:r>
      <w:r w:rsidRPr="00616300">
        <w:t>+5</w:t>
      </w:r>
    </w:p>
    <w:p w:rsidR="00616300" w:rsidRDefault="00616300" w:rsidP="00616300">
      <w:pPr>
        <w:pStyle w:val="a0"/>
      </w:pPr>
      <w:r>
        <w:t xml:space="preserve">Неосведомленные пользователи часто думают, что это ошибка, но на самом деле, все просто. Букву </w:t>
      </w:r>
      <w:r>
        <w:rPr>
          <w:lang w:val="en-US"/>
        </w:rPr>
        <w:t>E</w:t>
      </w:r>
      <w:r w:rsidRPr="00616300">
        <w:t xml:space="preserve"> </w:t>
      </w:r>
      <w:r>
        <w:t>следует читать как «десять в степени». Т.е., в нашем примере:</w:t>
      </w:r>
    </w:p>
    <w:p w:rsidR="00616300" w:rsidRPr="00616300" w:rsidRDefault="00616300" w:rsidP="00616300">
      <w:pPr>
        <w:pStyle w:val="a0"/>
        <w:jc w:val="center"/>
      </w:pPr>
      <w:r w:rsidRPr="00616300">
        <w:t>1,25</w:t>
      </w:r>
      <w:r>
        <w:rPr>
          <w:lang w:val="en-US"/>
        </w:rPr>
        <w:t>E</w:t>
      </w:r>
      <w:r w:rsidRPr="00616300">
        <w:t>+5</w:t>
      </w:r>
      <w:r>
        <w:t xml:space="preserve"> = 1,25 · 10</w:t>
      </w:r>
      <w:r>
        <w:rPr>
          <w:vertAlign w:val="superscript"/>
        </w:rPr>
        <w:t>+5</w:t>
      </w:r>
      <w:r>
        <w:t xml:space="preserve"> = 1,25 · 100 000  = 125 000.</w:t>
      </w:r>
    </w:p>
    <w:p w:rsidR="00616300" w:rsidRDefault="00616300" w:rsidP="00616300">
      <w:pPr>
        <w:pStyle w:val="a0"/>
      </w:pPr>
      <w:r>
        <w:t>Если степень отрицательная:</w:t>
      </w:r>
    </w:p>
    <w:p w:rsidR="00616300" w:rsidRPr="00616300" w:rsidRDefault="00616300" w:rsidP="00616300">
      <w:pPr>
        <w:pStyle w:val="a0"/>
        <w:jc w:val="center"/>
      </w:pPr>
      <w:r>
        <w:t>0</w:t>
      </w:r>
      <w:r w:rsidRPr="00616300">
        <w:t>,</w:t>
      </w:r>
      <w:r>
        <w:t>77</w:t>
      </w:r>
      <w:r>
        <w:rPr>
          <w:lang w:val="en-US"/>
        </w:rPr>
        <w:t>E</w:t>
      </w:r>
      <w:r>
        <w:t>-2 = 0,77 · 10</w:t>
      </w:r>
      <w:r>
        <w:rPr>
          <w:vertAlign w:val="superscript"/>
        </w:rPr>
        <w:t>-2</w:t>
      </w:r>
      <w:r>
        <w:t xml:space="preserve"> = 0,77 · 0,01= 0,0077.</w:t>
      </w:r>
    </w:p>
    <w:p w:rsidR="00616300" w:rsidRDefault="00616300" w:rsidP="00616300">
      <w:pPr>
        <w:pStyle w:val="a0"/>
      </w:pPr>
      <w:r>
        <w:t>Иногда в расчетах вместо 0 получается что-то вроде:</w:t>
      </w:r>
    </w:p>
    <w:p w:rsidR="00616300" w:rsidRPr="00616300" w:rsidRDefault="00616300" w:rsidP="00616300">
      <w:pPr>
        <w:pStyle w:val="a0"/>
        <w:jc w:val="center"/>
      </w:pPr>
      <w:r>
        <w:t>1</w:t>
      </w:r>
      <w:r w:rsidRPr="00616300">
        <w:t>,</w:t>
      </w:r>
      <w:r>
        <w:t>0</w:t>
      </w:r>
      <w:r>
        <w:rPr>
          <w:lang w:val="en-US"/>
        </w:rPr>
        <w:t>E</w:t>
      </w:r>
      <w:r>
        <w:t>-16,</w:t>
      </w:r>
    </w:p>
    <w:p w:rsidR="00616300" w:rsidRPr="00616300" w:rsidRDefault="00616300" w:rsidP="00616300">
      <w:pPr>
        <w:pStyle w:val="a0"/>
      </w:pPr>
      <w:r>
        <w:t>т.е. очень-очень маленькое число (10</w:t>
      </w:r>
      <w:r>
        <w:rPr>
          <w:vertAlign w:val="superscript"/>
        </w:rPr>
        <w:t>-16</w:t>
      </w:r>
      <w:r>
        <w:t xml:space="preserve"> = 0,0000000000000001). Такое происходит из-за накапливающихся ошибок округления. Достаточно вручную округлить результат, и все будет в порядке.</w:t>
      </w:r>
    </w:p>
    <w:p w:rsidR="00FF646A" w:rsidRDefault="00FF646A" w:rsidP="002710C3">
      <w:pPr>
        <w:pStyle w:val="a0"/>
        <w:numPr>
          <w:ilvl w:val="0"/>
          <w:numId w:val="23"/>
        </w:numPr>
        <w:tabs>
          <w:tab w:val="left" w:pos="993"/>
          <w:tab w:val="left" w:pos="1134"/>
        </w:tabs>
        <w:ind w:left="0" w:firstLine="709"/>
        <w:rPr>
          <w:lang w:eastAsia="ru-RU"/>
        </w:rPr>
      </w:pPr>
      <w:r w:rsidRPr="00FF646A">
        <w:rPr>
          <w:b/>
          <w:lang w:eastAsia="ru-RU"/>
        </w:rPr>
        <w:lastRenderedPageBreak/>
        <w:t>Автоматическое заполнение</w:t>
      </w:r>
      <w:r>
        <w:rPr>
          <w:lang w:eastAsia="ru-RU"/>
        </w:rPr>
        <w:t xml:space="preserve">. </w:t>
      </w:r>
      <w:r>
        <w:rPr>
          <w:lang w:val="en-US" w:eastAsia="ru-RU"/>
        </w:rPr>
        <w:t>Excel</w:t>
      </w:r>
      <w:r w:rsidRPr="00FF646A">
        <w:rPr>
          <w:lang w:eastAsia="ru-RU"/>
        </w:rPr>
        <w:t xml:space="preserve"> </w:t>
      </w:r>
      <w:r>
        <w:rPr>
          <w:lang w:eastAsia="ru-RU"/>
        </w:rPr>
        <w:t xml:space="preserve">умеет «угадывать», что </w:t>
      </w:r>
      <w:r w:rsidR="002710C3">
        <w:rPr>
          <w:lang w:eastAsia="ru-RU"/>
        </w:rPr>
        <w:t xml:space="preserve">хочет ввести пользователь. Если текст повторяется, он предложит завершить его автоматически. Нажмите </w:t>
      </w:r>
      <w:r w:rsidR="002710C3">
        <w:rPr>
          <w:lang w:val="en-US" w:eastAsia="ru-RU"/>
        </w:rPr>
        <w:t>Enter</w:t>
      </w:r>
      <w:r w:rsidR="002710C3">
        <w:rPr>
          <w:lang w:eastAsia="ru-RU"/>
        </w:rPr>
        <w:t>, если согласны:</w:t>
      </w:r>
    </w:p>
    <w:p w:rsidR="002710C3" w:rsidRDefault="002710C3" w:rsidP="002710C3">
      <w:pPr>
        <w:pStyle w:val="af9"/>
      </w:pPr>
      <w:r>
        <w:drawing>
          <wp:inline distT="0" distB="0" distL="0" distR="0">
            <wp:extent cx="850082" cy="1054322"/>
            <wp:effectExtent l="19050" t="0" r="7168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012" cy="105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0C3" w:rsidRDefault="002710C3" w:rsidP="002710C3">
      <w:pPr>
        <w:pStyle w:val="a0"/>
      </w:pPr>
      <w:r>
        <w:t xml:space="preserve">Также </w:t>
      </w:r>
      <w:r>
        <w:rPr>
          <w:lang w:val="en-US"/>
        </w:rPr>
        <w:t>Excel</w:t>
      </w:r>
      <w:r w:rsidRPr="002710C3">
        <w:t xml:space="preserve"> </w:t>
      </w:r>
      <w:r>
        <w:t>умеет продолжать последовательности, например, 1, 2, 3 или январь, февраль, март.</w:t>
      </w:r>
    </w:p>
    <w:p w:rsidR="002710C3" w:rsidRDefault="002710C3" w:rsidP="002710C3">
      <w:pPr>
        <w:pStyle w:val="a0"/>
      </w:pPr>
      <w:r>
        <w:t xml:space="preserve">Введите 2 первых значения последовательности в столбик (по одному </w:t>
      </w:r>
      <w:r>
        <w:rPr>
          <w:lang w:val="en-US"/>
        </w:rPr>
        <w:t>Excel</w:t>
      </w:r>
      <w:r w:rsidRPr="002710C3">
        <w:t xml:space="preserve"> </w:t>
      </w:r>
      <w:r>
        <w:t xml:space="preserve">может «не понять»). Выделите их левой кнопкой мыши. В нижнем правом углу выделения есть маленький черный квадратик. Зажмите его и «потяните» вниз (можно и в другие стороны). Дальше </w:t>
      </w:r>
      <w:r>
        <w:rPr>
          <w:lang w:val="en-US"/>
        </w:rPr>
        <w:t>Excel</w:t>
      </w:r>
      <w:r w:rsidRPr="002710C3">
        <w:t xml:space="preserve"> </w:t>
      </w:r>
      <w:r>
        <w:t>продолжит сам, подсказывая какое значение будет в последней ячейке:</w:t>
      </w:r>
    </w:p>
    <w:p w:rsidR="002710C3" w:rsidRDefault="000A5509" w:rsidP="002710C3">
      <w:pPr>
        <w:pStyle w:val="a0"/>
      </w:pPr>
      <w:r>
        <w:t>1)</w:t>
      </w:r>
      <w:r w:rsidR="002710C3">
        <w:rPr>
          <w:noProof/>
          <w:lang w:eastAsia="ru-RU"/>
        </w:rPr>
        <w:drawing>
          <wp:inline distT="0" distB="0" distL="0" distR="0">
            <wp:extent cx="1431428" cy="1962858"/>
            <wp:effectExtent l="1905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428" cy="196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10C3">
        <w:tab/>
      </w:r>
      <w:r>
        <w:t>2)</w:t>
      </w:r>
      <w:r w:rsidR="002710C3">
        <w:rPr>
          <w:noProof/>
          <w:lang w:eastAsia="ru-RU"/>
        </w:rPr>
        <w:drawing>
          <wp:inline distT="0" distB="0" distL="0" distR="0">
            <wp:extent cx="1431428" cy="1970573"/>
            <wp:effectExtent l="1905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428" cy="1970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>3)</w:t>
      </w:r>
      <w:r>
        <w:rPr>
          <w:noProof/>
          <w:lang w:eastAsia="ru-RU"/>
        </w:rPr>
        <w:drawing>
          <wp:inline distT="0" distB="0" distL="0" distR="0">
            <wp:extent cx="1422857" cy="1937143"/>
            <wp:effectExtent l="19050" t="0" r="5893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857" cy="193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509" w:rsidRDefault="000A5509" w:rsidP="002710C3">
      <w:pPr>
        <w:pStyle w:val="a0"/>
      </w:pPr>
      <w:r>
        <w:t>Если таким образом «растянуть» обычный текст, он просто повторится.</w:t>
      </w:r>
    </w:p>
    <w:p w:rsidR="000A5509" w:rsidRDefault="000A5509" w:rsidP="002710C3">
      <w:pPr>
        <w:pStyle w:val="a0"/>
      </w:pPr>
      <w:r>
        <w:t>Другие примеры последовательностей, заполненных автоматически:</w:t>
      </w:r>
    </w:p>
    <w:p w:rsidR="000A5509" w:rsidRPr="002710C3" w:rsidRDefault="000A5509" w:rsidP="000A5509">
      <w:pPr>
        <w:pStyle w:val="af9"/>
      </w:pPr>
      <w:r>
        <w:drawing>
          <wp:inline distT="0" distB="0" distL="0" distR="0">
            <wp:extent cx="3094286" cy="2254286"/>
            <wp:effectExtent l="1905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286" cy="225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419" w:rsidRDefault="00805419" w:rsidP="002710C3">
      <w:pPr>
        <w:pStyle w:val="a0"/>
        <w:numPr>
          <w:ilvl w:val="0"/>
          <w:numId w:val="23"/>
        </w:numPr>
        <w:tabs>
          <w:tab w:val="left" w:pos="993"/>
          <w:tab w:val="left" w:pos="1134"/>
        </w:tabs>
        <w:ind w:left="0" w:firstLine="709"/>
        <w:rPr>
          <w:lang w:eastAsia="ru-RU"/>
        </w:rPr>
      </w:pPr>
      <w:r>
        <w:rPr>
          <w:lang w:eastAsia="ru-RU"/>
        </w:rPr>
        <w:t xml:space="preserve">Настройка </w:t>
      </w:r>
      <w:r w:rsidRPr="002710C3">
        <w:rPr>
          <w:b/>
          <w:lang w:eastAsia="ru-RU"/>
        </w:rPr>
        <w:t>внешнего вида</w:t>
      </w:r>
      <w:r>
        <w:rPr>
          <w:lang w:eastAsia="ru-RU"/>
        </w:rPr>
        <w:t xml:space="preserve"> ячеек (шрифт, цвет, наличие рамки</w:t>
      </w:r>
      <w:r w:rsidR="00846A07">
        <w:rPr>
          <w:lang w:eastAsia="ru-RU"/>
        </w:rPr>
        <w:t xml:space="preserve"> и др.) выполняется с помощью кнопок на вкладке Главная.</w:t>
      </w:r>
    </w:p>
    <w:p w:rsidR="00846A07" w:rsidRDefault="00846A07" w:rsidP="00846A07">
      <w:pPr>
        <w:pStyle w:val="af9"/>
      </w:pPr>
      <w:r>
        <w:drawing>
          <wp:inline distT="0" distB="0" distL="0" distR="0">
            <wp:extent cx="3109313" cy="796705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018" cy="79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A07" w:rsidRDefault="00846A07" w:rsidP="00805419">
      <w:pPr>
        <w:pStyle w:val="a0"/>
        <w:rPr>
          <w:lang w:eastAsia="ru-RU"/>
        </w:rPr>
      </w:pPr>
      <w:r>
        <w:rPr>
          <w:lang w:eastAsia="ru-RU"/>
        </w:rPr>
        <w:lastRenderedPageBreak/>
        <w:t>Если смысл каких-то из них неясен, не бойтесь экспериментировать. Также, если задержать указатель мыши над кнопкой, выведется подсказка.</w:t>
      </w:r>
    </w:p>
    <w:p w:rsidR="00846A07" w:rsidRDefault="00846A07" w:rsidP="002710C3">
      <w:pPr>
        <w:pStyle w:val="a0"/>
        <w:numPr>
          <w:ilvl w:val="0"/>
          <w:numId w:val="23"/>
        </w:numPr>
        <w:tabs>
          <w:tab w:val="left" w:pos="993"/>
          <w:tab w:val="left" w:pos="1134"/>
        </w:tabs>
        <w:ind w:left="0" w:firstLine="709"/>
        <w:rPr>
          <w:lang w:eastAsia="ru-RU"/>
        </w:rPr>
      </w:pPr>
      <w:r w:rsidRPr="002710C3">
        <w:rPr>
          <w:b/>
          <w:lang w:eastAsia="ru-RU"/>
        </w:rPr>
        <w:t>При печати</w:t>
      </w:r>
      <w:r>
        <w:rPr>
          <w:lang w:eastAsia="ru-RU"/>
        </w:rPr>
        <w:t xml:space="preserve"> на принтере светло-серые границы между ячейками, которые вы видите на экране, выводиться не будут. Если таблицу нужно напечатать, нарисуйте нужные границы кнопкой </w:t>
      </w:r>
      <w:r>
        <w:rPr>
          <w:noProof/>
          <w:lang w:eastAsia="ru-RU"/>
        </w:rPr>
        <w:drawing>
          <wp:inline distT="0" distB="0" distL="0" distR="0">
            <wp:extent cx="335280" cy="208280"/>
            <wp:effectExtent l="19050" t="0" r="762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0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>.</w:t>
      </w:r>
    </w:p>
    <w:p w:rsidR="00846A07" w:rsidRDefault="00846A07" w:rsidP="00846A07">
      <w:pPr>
        <w:pStyle w:val="af9"/>
      </w:pPr>
      <w:r>
        <w:pict>
          <v:group id="_x0000_s1264" editas="canvas" style="width:456.95pt;height:102.15pt;mso-position-horizontal-relative:char;mso-position-vertical-relative:line" coordorigin="1702,1134" coordsize="9139,2043">
            <o:lock v:ext="edit" aspectratio="t"/>
            <v:shape id="_x0000_s1263" type="#_x0000_t75" style="position:absolute;left:1702;top:1134;width:9139;height:2043" o:preferrelative="f">
              <v:fill o:detectmouseclick="t"/>
              <v:path o:extrusionok="t" o:connecttype="none"/>
              <o:lock v:ext="edit" text="t"/>
            </v:shape>
            <v:shape id="_x0000_s1265" type="#_x0000_t75" style="position:absolute;left:1702;top:1134;width:3929;height:2043">
              <v:imagedata r:id="rId23" o:title=""/>
            </v:shape>
            <v:shape id="_x0000_s1266" type="#_x0000_t75" style="position:absolute;left:6765;top:1561;width:4076;height:1544">
              <v:imagedata r:id="rId24" o:title="" cropbottom="10212f"/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267" type="#_x0000_t13" style="position:absolute;left:5738;top:1682;width:1027;height:1127" adj="10717,2779" strokecolor="red" strokeweight="1.5pt"/>
            <v:shape id="_x0000_s1268" type="#_x0000_t75" style="position:absolute;left:5846;top:1973;width:566;height:595">
              <v:imagedata r:id="rId25" o:title=""/>
            </v:shape>
            <w10:wrap type="none"/>
            <w10:anchorlock/>
          </v:group>
        </w:pict>
      </w:r>
    </w:p>
    <w:p w:rsidR="00846A07" w:rsidRDefault="00846A07" w:rsidP="002710C3">
      <w:pPr>
        <w:pStyle w:val="a0"/>
        <w:numPr>
          <w:ilvl w:val="0"/>
          <w:numId w:val="23"/>
        </w:numPr>
        <w:tabs>
          <w:tab w:val="left" w:pos="993"/>
          <w:tab w:val="left" w:pos="1134"/>
        </w:tabs>
        <w:ind w:left="0" w:firstLine="709"/>
        <w:rPr>
          <w:lang w:eastAsia="ru-RU"/>
        </w:rPr>
      </w:pPr>
      <w:r>
        <w:rPr>
          <w:lang w:eastAsia="ru-RU"/>
        </w:rPr>
        <w:t xml:space="preserve">Наконец, </w:t>
      </w:r>
      <w:r w:rsidRPr="002710C3">
        <w:rPr>
          <w:b/>
          <w:lang w:eastAsia="ru-RU"/>
        </w:rPr>
        <w:t>все настройки</w:t>
      </w:r>
      <w:r>
        <w:rPr>
          <w:lang w:eastAsia="ru-RU"/>
        </w:rPr>
        <w:t xml:space="preserve"> выделенных ячеек можно найти, кликнув по ячейке правой кнопкой и выбрав пункт </w:t>
      </w:r>
      <w:r>
        <w:rPr>
          <w:noProof/>
          <w:lang w:eastAsia="ru-RU"/>
        </w:rPr>
        <w:drawing>
          <wp:inline distT="0" distB="0" distL="0" distR="0">
            <wp:extent cx="163195" cy="163195"/>
            <wp:effectExtent l="19050" t="0" r="8255" b="0"/>
            <wp:docPr id="6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«Формат ячеек...».</w:t>
      </w:r>
    </w:p>
    <w:p w:rsidR="00846A07" w:rsidRDefault="00846A07" w:rsidP="00846A07">
      <w:pPr>
        <w:pStyle w:val="af9"/>
      </w:pPr>
      <w:r>
        <w:drawing>
          <wp:inline distT="0" distB="0" distL="0" distR="0">
            <wp:extent cx="4480522" cy="3411452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619" cy="341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4DD" w:rsidRPr="009264DD" w:rsidRDefault="009264DD" w:rsidP="009264DD">
      <w:pPr>
        <w:pStyle w:val="3"/>
      </w:pPr>
      <w:bookmarkStart w:id="5" w:name="_Toc428855304"/>
      <w:r w:rsidRPr="009264DD">
        <w:t>Задание</w:t>
      </w:r>
      <w:r w:rsidR="00C459B2">
        <w:t xml:space="preserve"> 1</w:t>
      </w:r>
      <w:bookmarkEnd w:id="5"/>
    </w:p>
    <w:p w:rsidR="00C17496" w:rsidRDefault="009264DD" w:rsidP="00805419">
      <w:pPr>
        <w:pStyle w:val="a0"/>
        <w:rPr>
          <w:lang w:eastAsia="ru-RU"/>
        </w:rPr>
      </w:pPr>
      <w:r>
        <w:rPr>
          <w:lang w:eastAsia="ru-RU"/>
        </w:rPr>
        <w:t xml:space="preserve">Создайте и сохраните новую книгу </w:t>
      </w:r>
      <w:r>
        <w:rPr>
          <w:lang w:val="en-US" w:eastAsia="ru-RU"/>
        </w:rPr>
        <w:t>Excel</w:t>
      </w:r>
      <w:r>
        <w:rPr>
          <w:lang w:eastAsia="ru-RU"/>
        </w:rPr>
        <w:t>. На «Листе 1» з</w:t>
      </w:r>
      <w:r w:rsidR="00805419">
        <w:rPr>
          <w:lang w:eastAsia="ru-RU"/>
        </w:rPr>
        <w:t>аполни</w:t>
      </w:r>
      <w:r>
        <w:rPr>
          <w:lang w:eastAsia="ru-RU"/>
        </w:rPr>
        <w:t>те</w:t>
      </w:r>
      <w:r w:rsidR="00805419">
        <w:rPr>
          <w:lang w:eastAsia="ru-RU"/>
        </w:rPr>
        <w:t xml:space="preserve"> таблицу следующего вида (не забудьте указать свою группу и ФИО)</w:t>
      </w:r>
      <w:r w:rsidR="00846A07">
        <w:rPr>
          <w:lang w:eastAsia="ru-RU"/>
        </w:rPr>
        <w:t>. Обратите внимание на объединенные ячейки</w:t>
      </w:r>
      <w:r w:rsidR="00C17496">
        <w:rPr>
          <w:lang w:eastAsia="ru-RU"/>
        </w:rPr>
        <w:t xml:space="preserve"> и выравнивание текста. Пустые ячейки пока заполнять </w:t>
      </w:r>
      <w:r w:rsidR="00C17496" w:rsidRPr="00C17496">
        <w:rPr>
          <w:b/>
          <w:lang w:eastAsia="ru-RU"/>
        </w:rPr>
        <w:t>не нужно</w:t>
      </w:r>
      <w:r w:rsidR="00C17496">
        <w:rPr>
          <w:lang w:eastAsia="ru-RU"/>
        </w:rPr>
        <w:t>. В столбце «Цена» задан формат числа – «Денежный».</w:t>
      </w:r>
    </w:p>
    <w:p w:rsidR="00805419" w:rsidRDefault="000A5509" w:rsidP="00805419">
      <w:pPr>
        <w:pStyle w:val="a0"/>
      </w:pPr>
      <w:r>
        <w:rPr>
          <w:noProof/>
          <w:lang w:eastAsia="ru-RU"/>
        </w:rPr>
        <w:lastRenderedPageBreak/>
        <w:drawing>
          <wp:inline distT="0" distB="0" distL="0" distR="0">
            <wp:extent cx="5178425" cy="3060065"/>
            <wp:effectExtent l="19050" t="0" r="3175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306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496" w:rsidRDefault="00C17496" w:rsidP="00C17496">
      <w:pPr>
        <w:pStyle w:val="2"/>
        <w:rPr>
          <w:lang w:val="en-US"/>
        </w:rPr>
      </w:pPr>
      <w:bookmarkStart w:id="6" w:name="_Toc428855305"/>
      <w:r>
        <w:t xml:space="preserve">Расчеты в </w:t>
      </w:r>
      <w:r>
        <w:rPr>
          <w:lang w:val="en-US"/>
        </w:rPr>
        <w:t>Excel</w:t>
      </w:r>
      <w:bookmarkEnd w:id="6"/>
    </w:p>
    <w:p w:rsidR="00C17496" w:rsidRDefault="00C17496" w:rsidP="00C17496">
      <w:pPr>
        <w:pStyle w:val="a0"/>
        <w:rPr>
          <w:lang w:eastAsia="ru-RU"/>
        </w:rPr>
      </w:pPr>
      <w:r>
        <w:rPr>
          <w:lang w:val="en-US" w:eastAsia="ru-RU"/>
        </w:rPr>
        <w:t>Excel</w:t>
      </w:r>
      <w:r w:rsidRPr="00C17496">
        <w:rPr>
          <w:lang w:eastAsia="ru-RU"/>
        </w:rPr>
        <w:t xml:space="preserve"> </w:t>
      </w:r>
      <w:r>
        <w:rPr>
          <w:lang w:eastAsia="ru-RU"/>
        </w:rPr>
        <w:t xml:space="preserve">может выполнять самые разнообразные расчеты с данными введенными в ячейки. Особенно он полезен, когда одни и те же действия нужно выполнить много раз. В нашем примере, чтобы посчитать стоимость, нужно 5 раз (для каждого товара) умножить цену на количество. </w:t>
      </w:r>
    </w:p>
    <w:p w:rsidR="00C17496" w:rsidRDefault="00C17496" w:rsidP="00C17496">
      <w:pPr>
        <w:pStyle w:val="a0"/>
        <w:rPr>
          <w:lang w:eastAsia="ru-RU"/>
        </w:rPr>
      </w:pPr>
      <w:r>
        <w:rPr>
          <w:lang w:eastAsia="ru-RU"/>
        </w:rPr>
        <w:t>Правила ввода формул:</w:t>
      </w:r>
    </w:p>
    <w:p w:rsidR="00C17496" w:rsidRDefault="00C17496" w:rsidP="00C17496">
      <w:pPr>
        <w:pStyle w:val="a0"/>
        <w:numPr>
          <w:ilvl w:val="0"/>
          <w:numId w:val="24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 xml:space="preserve">Все формулы в </w:t>
      </w:r>
      <w:r>
        <w:rPr>
          <w:lang w:val="en-US" w:eastAsia="ru-RU"/>
        </w:rPr>
        <w:t>Excel</w:t>
      </w:r>
      <w:r w:rsidRPr="00C17496">
        <w:rPr>
          <w:lang w:eastAsia="ru-RU"/>
        </w:rPr>
        <w:t xml:space="preserve"> </w:t>
      </w:r>
      <w:r>
        <w:rPr>
          <w:lang w:eastAsia="ru-RU"/>
        </w:rPr>
        <w:t>начинаются со знака «</w:t>
      </w:r>
      <w:r w:rsidRPr="00C17496">
        <w:rPr>
          <w:b/>
          <w:lang w:eastAsia="ru-RU"/>
        </w:rPr>
        <w:t>равно</w:t>
      </w:r>
      <w:r>
        <w:rPr>
          <w:lang w:eastAsia="ru-RU"/>
        </w:rPr>
        <w:t>» =. Не забывайте про него и не ставьте перед ним пробел.</w:t>
      </w:r>
    </w:p>
    <w:p w:rsidR="00C17496" w:rsidRDefault="00C17496" w:rsidP="00C17496">
      <w:pPr>
        <w:pStyle w:val="a0"/>
        <w:numPr>
          <w:ilvl w:val="0"/>
          <w:numId w:val="24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>Знаки арифметических действий:</w:t>
      </w:r>
    </w:p>
    <w:tbl>
      <w:tblPr>
        <w:tblStyle w:val="aff3"/>
        <w:tblW w:w="0" w:type="auto"/>
        <w:jc w:val="center"/>
        <w:tblInd w:w="1069" w:type="dxa"/>
        <w:tblLook w:val="04A0"/>
      </w:tblPr>
      <w:tblGrid>
        <w:gridCol w:w="2447"/>
        <w:gridCol w:w="374"/>
        <w:gridCol w:w="2891"/>
        <w:gridCol w:w="1142"/>
        <w:gridCol w:w="1539"/>
      </w:tblGrid>
      <w:tr w:rsidR="00FF646A" w:rsidRPr="00FF646A" w:rsidTr="00FF646A">
        <w:trPr>
          <w:jc w:val="center"/>
        </w:trPr>
        <w:tc>
          <w:tcPr>
            <w:tcW w:w="0" w:type="auto"/>
          </w:tcPr>
          <w:p w:rsidR="00FF646A" w:rsidRPr="00FF646A" w:rsidRDefault="00FF646A" w:rsidP="00FF646A">
            <w:pPr>
              <w:pStyle w:val="a0"/>
              <w:tabs>
                <w:tab w:val="left" w:pos="993"/>
              </w:tabs>
              <w:ind w:firstLine="0"/>
              <w:jc w:val="center"/>
              <w:rPr>
                <w:i/>
                <w:lang w:eastAsia="ru-RU"/>
              </w:rPr>
            </w:pPr>
            <w:r w:rsidRPr="00FF646A">
              <w:rPr>
                <w:i/>
                <w:lang w:eastAsia="ru-RU"/>
              </w:rPr>
              <w:t>Действие</w:t>
            </w:r>
          </w:p>
        </w:tc>
        <w:tc>
          <w:tcPr>
            <w:tcW w:w="0" w:type="auto"/>
            <w:gridSpan w:val="2"/>
          </w:tcPr>
          <w:p w:rsidR="00FF646A" w:rsidRPr="00FF646A" w:rsidRDefault="00FF646A" w:rsidP="00FF646A">
            <w:pPr>
              <w:pStyle w:val="a0"/>
              <w:tabs>
                <w:tab w:val="left" w:pos="993"/>
              </w:tabs>
              <w:ind w:firstLine="0"/>
              <w:jc w:val="center"/>
              <w:rPr>
                <w:i/>
                <w:lang w:eastAsia="ru-RU"/>
              </w:rPr>
            </w:pPr>
            <w:r w:rsidRPr="00FF646A">
              <w:rPr>
                <w:i/>
                <w:lang w:eastAsia="ru-RU"/>
              </w:rPr>
              <w:t>Знак</w:t>
            </w:r>
          </w:p>
        </w:tc>
        <w:tc>
          <w:tcPr>
            <w:tcW w:w="0" w:type="auto"/>
          </w:tcPr>
          <w:p w:rsidR="00FF646A" w:rsidRPr="00FF646A" w:rsidRDefault="00FF646A" w:rsidP="00FF646A">
            <w:pPr>
              <w:pStyle w:val="a0"/>
              <w:tabs>
                <w:tab w:val="left" w:pos="993"/>
              </w:tabs>
              <w:ind w:firstLine="0"/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Пример</w:t>
            </w:r>
          </w:p>
        </w:tc>
        <w:tc>
          <w:tcPr>
            <w:tcW w:w="0" w:type="auto"/>
          </w:tcPr>
          <w:p w:rsidR="00FF646A" w:rsidRPr="00FF646A" w:rsidRDefault="00FF646A" w:rsidP="00FF646A">
            <w:pPr>
              <w:pStyle w:val="a0"/>
              <w:tabs>
                <w:tab w:val="left" w:pos="993"/>
              </w:tabs>
              <w:ind w:firstLine="0"/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Результат</w:t>
            </w:r>
          </w:p>
        </w:tc>
      </w:tr>
      <w:tr w:rsidR="00C17496" w:rsidRPr="00C17496" w:rsidTr="00FF646A">
        <w:trPr>
          <w:jc w:val="center"/>
        </w:trPr>
        <w:tc>
          <w:tcPr>
            <w:tcW w:w="0" w:type="auto"/>
          </w:tcPr>
          <w:p w:rsidR="00C17496" w:rsidRPr="00C17496" w:rsidRDefault="00C17496" w:rsidP="00FF646A">
            <w:pPr>
              <w:pStyle w:val="a0"/>
              <w:tabs>
                <w:tab w:val="left" w:pos="993"/>
              </w:tabs>
              <w:ind w:firstLine="0"/>
              <w:jc w:val="left"/>
              <w:rPr>
                <w:lang w:val="en-US" w:eastAsia="ru-RU"/>
              </w:rPr>
            </w:pPr>
            <w:r w:rsidRPr="00C17496">
              <w:rPr>
                <w:lang w:eastAsia="ru-RU"/>
              </w:rPr>
              <w:t>сложение</w:t>
            </w:r>
          </w:p>
        </w:tc>
        <w:tc>
          <w:tcPr>
            <w:tcW w:w="0" w:type="auto"/>
          </w:tcPr>
          <w:p w:rsidR="00C17496" w:rsidRPr="00C17496" w:rsidRDefault="00C17496" w:rsidP="00C17496">
            <w:pPr>
              <w:pStyle w:val="a0"/>
              <w:tabs>
                <w:tab w:val="left" w:pos="993"/>
              </w:tabs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0" w:type="auto"/>
          </w:tcPr>
          <w:p w:rsidR="00C17496" w:rsidRPr="00C17496" w:rsidRDefault="00C17496" w:rsidP="00C17496">
            <w:pPr>
              <w:pStyle w:val="a0"/>
              <w:tabs>
                <w:tab w:val="left" w:pos="993"/>
              </w:tabs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плюс</w:t>
            </w:r>
          </w:p>
        </w:tc>
        <w:tc>
          <w:tcPr>
            <w:tcW w:w="0" w:type="auto"/>
          </w:tcPr>
          <w:p w:rsidR="00C17496" w:rsidRPr="00C17496" w:rsidRDefault="00C17496" w:rsidP="00C17496">
            <w:pPr>
              <w:pStyle w:val="a0"/>
              <w:tabs>
                <w:tab w:val="left" w:pos="993"/>
              </w:tabs>
              <w:ind w:firstLine="0"/>
              <w:rPr>
                <w:lang w:eastAsia="ru-RU"/>
              </w:rPr>
            </w:pPr>
            <w:r>
              <w:rPr>
                <w:lang w:eastAsia="ru-RU"/>
              </w:rPr>
              <w:t>=5+4</w:t>
            </w:r>
          </w:p>
        </w:tc>
        <w:tc>
          <w:tcPr>
            <w:tcW w:w="0" w:type="auto"/>
          </w:tcPr>
          <w:p w:rsidR="00C17496" w:rsidRPr="00C17496" w:rsidRDefault="00C17496" w:rsidP="00C17496">
            <w:pPr>
              <w:pStyle w:val="a0"/>
              <w:tabs>
                <w:tab w:val="left" w:pos="993"/>
              </w:tabs>
              <w:ind w:firstLine="0"/>
              <w:rPr>
                <w:lang w:val="en-US" w:eastAsia="ru-RU"/>
              </w:rPr>
            </w:pPr>
            <w:r>
              <w:rPr>
                <w:lang w:val="en-US" w:eastAsia="ru-RU"/>
              </w:rPr>
              <w:t>9</w:t>
            </w:r>
          </w:p>
        </w:tc>
      </w:tr>
      <w:tr w:rsidR="00C17496" w:rsidRPr="00C17496" w:rsidTr="00FF646A">
        <w:trPr>
          <w:jc w:val="center"/>
        </w:trPr>
        <w:tc>
          <w:tcPr>
            <w:tcW w:w="0" w:type="auto"/>
          </w:tcPr>
          <w:p w:rsidR="00C17496" w:rsidRPr="00C17496" w:rsidRDefault="00C17496" w:rsidP="00FF646A">
            <w:pPr>
              <w:pStyle w:val="a0"/>
              <w:tabs>
                <w:tab w:val="left" w:pos="993"/>
              </w:tabs>
              <w:ind w:firstLine="0"/>
              <w:jc w:val="left"/>
              <w:rPr>
                <w:lang w:val="en-US" w:eastAsia="ru-RU"/>
              </w:rPr>
            </w:pPr>
            <w:r w:rsidRPr="00C17496">
              <w:rPr>
                <w:lang w:eastAsia="ru-RU"/>
              </w:rPr>
              <w:t>умножение</w:t>
            </w:r>
          </w:p>
        </w:tc>
        <w:tc>
          <w:tcPr>
            <w:tcW w:w="0" w:type="auto"/>
          </w:tcPr>
          <w:p w:rsidR="00C17496" w:rsidRPr="00C17496" w:rsidRDefault="00C17496" w:rsidP="00C17496">
            <w:pPr>
              <w:pStyle w:val="a0"/>
              <w:tabs>
                <w:tab w:val="left" w:pos="993"/>
              </w:tabs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0" w:type="auto"/>
          </w:tcPr>
          <w:p w:rsidR="00C17496" w:rsidRPr="00C17496" w:rsidRDefault="00C17496" w:rsidP="00C17496">
            <w:pPr>
              <w:pStyle w:val="a0"/>
              <w:tabs>
                <w:tab w:val="left" w:pos="993"/>
              </w:tabs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минус</w:t>
            </w:r>
          </w:p>
        </w:tc>
        <w:tc>
          <w:tcPr>
            <w:tcW w:w="0" w:type="auto"/>
          </w:tcPr>
          <w:p w:rsidR="00C17496" w:rsidRPr="00C17496" w:rsidRDefault="00C17496" w:rsidP="00C17496">
            <w:pPr>
              <w:pStyle w:val="a0"/>
              <w:tabs>
                <w:tab w:val="left" w:pos="993"/>
              </w:tabs>
              <w:ind w:firstLine="0"/>
              <w:rPr>
                <w:lang w:eastAsia="ru-RU"/>
              </w:rPr>
            </w:pPr>
            <w:r>
              <w:rPr>
                <w:lang w:eastAsia="ru-RU"/>
              </w:rPr>
              <w:t>=25-10</w:t>
            </w:r>
          </w:p>
        </w:tc>
        <w:tc>
          <w:tcPr>
            <w:tcW w:w="0" w:type="auto"/>
          </w:tcPr>
          <w:p w:rsidR="00C17496" w:rsidRPr="00C17496" w:rsidRDefault="00C17496" w:rsidP="00C17496">
            <w:pPr>
              <w:pStyle w:val="a0"/>
              <w:tabs>
                <w:tab w:val="left" w:pos="993"/>
              </w:tabs>
              <w:ind w:firstLine="0"/>
              <w:rPr>
                <w:lang w:val="en-US" w:eastAsia="ru-RU"/>
              </w:rPr>
            </w:pPr>
            <w:r>
              <w:rPr>
                <w:lang w:val="en-US" w:eastAsia="ru-RU"/>
              </w:rPr>
              <w:t>15</w:t>
            </w:r>
          </w:p>
        </w:tc>
      </w:tr>
      <w:tr w:rsidR="00C17496" w:rsidRPr="00C17496" w:rsidTr="00FF646A">
        <w:trPr>
          <w:jc w:val="center"/>
        </w:trPr>
        <w:tc>
          <w:tcPr>
            <w:tcW w:w="0" w:type="auto"/>
          </w:tcPr>
          <w:p w:rsidR="00C17496" w:rsidRPr="00C17496" w:rsidRDefault="00C17496" w:rsidP="00FF646A">
            <w:pPr>
              <w:pStyle w:val="a0"/>
              <w:tabs>
                <w:tab w:val="left" w:pos="993"/>
              </w:tabs>
              <w:ind w:firstLine="0"/>
              <w:jc w:val="left"/>
              <w:rPr>
                <w:lang w:val="en-US" w:eastAsia="ru-RU"/>
              </w:rPr>
            </w:pPr>
            <w:r w:rsidRPr="00C17496">
              <w:rPr>
                <w:lang w:eastAsia="ru-RU"/>
              </w:rPr>
              <w:t>умножить</w:t>
            </w:r>
          </w:p>
        </w:tc>
        <w:tc>
          <w:tcPr>
            <w:tcW w:w="0" w:type="auto"/>
          </w:tcPr>
          <w:p w:rsidR="00C17496" w:rsidRPr="00C17496" w:rsidRDefault="00C17496" w:rsidP="00C17496">
            <w:pPr>
              <w:pStyle w:val="a0"/>
              <w:tabs>
                <w:tab w:val="left" w:pos="993"/>
              </w:tabs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*</w:t>
            </w:r>
          </w:p>
        </w:tc>
        <w:tc>
          <w:tcPr>
            <w:tcW w:w="0" w:type="auto"/>
          </w:tcPr>
          <w:p w:rsidR="00C17496" w:rsidRPr="00C17496" w:rsidRDefault="00C17496" w:rsidP="00C17496">
            <w:pPr>
              <w:pStyle w:val="a0"/>
              <w:tabs>
                <w:tab w:val="left" w:pos="993"/>
              </w:tabs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звездочка</w:t>
            </w:r>
          </w:p>
        </w:tc>
        <w:tc>
          <w:tcPr>
            <w:tcW w:w="0" w:type="auto"/>
          </w:tcPr>
          <w:p w:rsidR="00C17496" w:rsidRPr="00C17496" w:rsidRDefault="00C17496" w:rsidP="00C17496">
            <w:pPr>
              <w:pStyle w:val="a0"/>
              <w:tabs>
                <w:tab w:val="left" w:pos="993"/>
              </w:tabs>
              <w:ind w:firstLine="0"/>
              <w:rPr>
                <w:lang w:eastAsia="ru-RU"/>
              </w:rPr>
            </w:pPr>
            <w:r>
              <w:rPr>
                <w:lang w:eastAsia="ru-RU"/>
              </w:rPr>
              <w:t>=7*10</w:t>
            </w:r>
          </w:p>
        </w:tc>
        <w:tc>
          <w:tcPr>
            <w:tcW w:w="0" w:type="auto"/>
          </w:tcPr>
          <w:p w:rsidR="00C17496" w:rsidRPr="00C17496" w:rsidRDefault="00C17496" w:rsidP="00C17496">
            <w:pPr>
              <w:pStyle w:val="a0"/>
              <w:tabs>
                <w:tab w:val="left" w:pos="993"/>
              </w:tabs>
              <w:ind w:firstLine="0"/>
              <w:rPr>
                <w:lang w:val="en-US" w:eastAsia="ru-RU"/>
              </w:rPr>
            </w:pPr>
            <w:r>
              <w:rPr>
                <w:lang w:val="en-US" w:eastAsia="ru-RU"/>
              </w:rPr>
              <w:t>70</w:t>
            </w:r>
          </w:p>
        </w:tc>
      </w:tr>
      <w:tr w:rsidR="00C17496" w:rsidRPr="00C17496" w:rsidTr="00FF646A">
        <w:trPr>
          <w:jc w:val="center"/>
        </w:trPr>
        <w:tc>
          <w:tcPr>
            <w:tcW w:w="0" w:type="auto"/>
          </w:tcPr>
          <w:p w:rsidR="00C17496" w:rsidRPr="00C17496" w:rsidRDefault="00C17496" w:rsidP="00FF646A">
            <w:pPr>
              <w:pStyle w:val="a0"/>
              <w:tabs>
                <w:tab w:val="left" w:pos="993"/>
              </w:tabs>
              <w:ind w:firstLine="0"/>
              <w:jc w:val="left"/>
              <w:rPr>
                <w:lang w:eastAsia="ru-RU"/>
              </w:rPr>
            </w:pPr>
            <w:r w:rsidRPr="00C17496">
              <w:rPr>
                <w:lang w:eastAsia="ru-RU"/>
              </w:rPr>
              <w:t>разделить</w:t>
            </w:r>
          </w:p>
        </w:tc>
        <w:tc>
          <w:tcPr>
            <w:tcW w:w="0" w:type="auto"/>
          </w:tcPr>
          <w:p w:rsidR="00C17496" w:rsidRPr="00C17496" w:rsidRDefault="00C17496" w:rsidP="00C17496">
            <w:pPr>
              <w:pStyle w:val="a0"/>
              <w:tabs>
                <w:tab w:val="left" w:pos="993"/>
              </w:tabs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/</w:t>
            </w:r>
          </w:p>
        </w:tc>
        <w:tc>
          <w:tcPr>
            <w:tcW w:w="0" w:type="auto"/>
          </w:tcPr>
          <w:p w:rsidR="00C17496" w:rsidRPr="00C17496" w:rsidRDefault="00C17496" w:rsidP="00FF646A">
            <w:pPr>
              <w:pStyle w:val="a0"/>
              <w:tabs>
                <w:tab w:val="left" w:pos="993"/>
              </w:tabs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слеш, косая черта</w:t>
            </w:r>
          </w:p>
        </w:tc>
        <w:tc>
          <w:tcPr>
            <w:tcW w:w="0" w:type="auto"/>
          </w:tcPr>
          <w:p w:rsidR="00C17496" w:rsidRPr="00C17496" w:rsidRDefault="00C17496" w:rsidP="00C17496">
            <w:pPr>
              <w:pStyle w:val="a0"/>
              <w:tabs>
                <w:tab w:val="left" w:pos="993"/>
              </w:tabs>
              <w:ind w:firstLine="0"/>
              <w:rPr>
                <w:lang w:eastAsia="ru-RU"/>
              </w:rPr>
            </w:pPr>
            <w:r>
              <w:rPr>
                <w:lang w:eastAsia="ru-RU"/>
              </w:rPr>
              <w:t>=21/3</w:t>
            </w:r>
          </w:p>
        </w:tc>
        <w:tc>
          <w:tcPr>
            <w:tcW w:w="0" w:type="auto"/>
          </w:tcPr>
          <w:p w:rsidR="00C17496" w:rsidRPr="00C17496" w:rsidRDefault="00C17496" w:rsidP="00C17496">
            <w:pPr>
              <w:pStyle w:val="a0"/>
              <w:tabs>
                <w:tab w:val="left" w:pos="993"/>
              </w:tabs>
              <w:ind w:firstLine="0"/>
              <w:rPr>
                <w:lang w:val="en-US" w:eastAsia="ru-RU"/>
              </w:rPr>
            </w:pPr>
            <w:r>
              <w:rPr>
                <w:lang w:val="en-US" w:eastAsia="ru-RU"/>
              </w:rPr>
              <w:t>7</w:t>
            </w:r>
          </w:p>
        </w:tc>
      </w:tr>
      <w:tr w:rsidR="00C17496" w:rsidRPr="00C17496" w:rsidTr="00FF646A">
        <w:trPr>
          <w:jc w:val="center"/>
        </w:trPr>
        <w:tc>
          <w:tcPr>
            <w:tcW w:w="0" w:type="auto"/>
          </w:tcPr>
          <w:p w:rsidR="00C17496" w:rsidRPr="00C17496" w:rsidRDefault="00C17496" w:rsidP="00FF646A">
            <w:pPr>
              <w:pStyle w:val="a0"/>
              <w:tabs>
                <w:tab w:val="left" w:pos="993"/>
              </w:tabs>
              <w:ind w:firstLine="0"/>
              <w:jc w:val="left"/>
              <w:rPr>
                <w:lang w:eastAsia="ru-RU"/>
              </w:rPr>
            </w:pPr>
            <w:r w:rsidRPr="00C17496">
              <w:rPr>
                <w:lang w:eastAsia="ru-RU"/>
              </w:rPr>
              <w:t>возвести в степень</w:t>
            </w:r>
          </w:p>
        </w:tc>
        <w:tc>
          <w:tcPr>
            <w:tcW w:w="0" w:type="auto"/>
          </w:tcPr>
          <w:p w:rsidR="00C17496" w:rsidRPr="00C17496" w:rsidRDefault="00C17496" w:rsidP="00C17496">
            <w:pPr>
              <w:pStyle w:val="a0"/>
              <w:tabs>
                <w:tab w:val="left" w:pos="993"/>
              </w:tabs>
              <w:ind w:firstLine="0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^</w:t>
            </w:r>
          </w:p>
        </w:tc>
        <w:tc>
          <w:tcPr>
            <w:tcW w:w="0" w:type="auto"/>
          </w:tcPr>
          <w:p w:rsidR="00C17496" w:rsidRPr="00C17496" w:rsidRDefault="00C17496" w:rsidP="00C17496">
            <w:pPr>
              <w:pStyle w:val="a0"/>
              <w:tabs>
                <w:tab w:val="left" w:pos="993"/>
              </w:tabs>
              <w:ind w:firstLine="0"/>
              <w:jc w:val="left"/>
              <w:rPr>
                <w:lang w:eastAsia="ru-RU"/>
              </w:rPr>
            </w:pPr>
            <w:r>
              <w:rPr>
                <w:lang w:eastAsia="ru-RU"/>
              </w:rPr>
              <w:t>«шапочка», «крыжик»</w:t>
            </w:r>
          </w:p>
        </w:tc>
        <w:tc>
          <w:tcPr>
            <w:tcW w:w="0" w:type="auto"/>
          </w:tcPr>
          <w:p w:rsidR="00C17496" w:rsidRPr="00C17496" w:rsidRDefault="00C17496" w:rsidP="00C17496">
            <w:pPr>
              <w:pStyle w:val="a0"/>
              <w:tabs>
                <w:tab w:val="left" w:pos="993"/>
              </w:tabs>
              <w:ind w:firstLine="0"/>
              <w:rPr>
                <w:lang w:val="en-US" w:eastAsia="ru-RU"/>
              </w:rPr>
            </w:pPr>
            <w:r>
              <w:rPr>
                <w:lang w:eastAsia="ru-RU"/>
              </w:rPr>
              <w:t>=2</w:t>
            </w:r>
            <w:r>
              <w:rPr>
                <w:lang w:val="en-US" w:eastAsia="ru-RU"/>
              </w:rPr>
              <w:t>^3</w:t>
            </w:r>
          </w:p>
        </w:tc>
        <w:tc>
          <w:tcPr>
            <w:tcW w:w="0" w:type="auto"/>
          </w:tcPr>
          <w:p w:rsidR="00C17496" w:rsidRPr="00FF646A" w:rsidRDefault="00FF646A" w:rsidP="00C17496">
            <w:pPr>
              <w:pStyle w:val="a0"/>
              <w:tabs>
                <w:tab w:val="left" w:pos="993"/>
              </w:tabs>
              <w:ind w:firstLine="0"/>
              <w:rPr>
                <w:lang w:val="en-US" w:eastAsia="ru-RU"/>
              </w:rPr>
            </w:pPr>
            <w:r>
              <w:rPr>
                <w:lang w:val="en-US" w:eastAsia="ru-RU"/>
              </w:rPr>
              <w:t>8</w:t>
            </w:r>
          </w:p>
        </w:tc>
      </w:tr>
    </w:tbl>
    <w:p w:rsidR="003F3D11" w:rsidRDefault="003F3D11" w:rsidP="00C17496">
      <w:pPr>
        <w:pStyle w:val="a0"/>
        <w:numPr>
          <w:ilvl w:val="0"/>
          <w:numId w:val="24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 xml:space="preserve">Более сложные расчеты выполняются с помощью </w:t>
      </w:r>
      <w:r w:rsidRPr="003F3D11">
        <w:rPr>
          <w:b/>
          <w:lang w:eastAsia="ru-RU"/>
        </w:rPr>
        <w:t>функций</w:t>
      </w:r>
      <w:r>
        <w:rPr>
          <w:lang w:eastAsia="ru-RU"/>
        </w:rPr>
        <w:t>. У функции есть название (обычно сокращенное, без пробелов) и аргументы, которые идут после названия в скобках.</w:t>
      </w:r>
    </w:p>
    <w:p w:rsidR="003F3D11" w:rsidRPr="003F3D11" w:rsidRDefault="003F3D11" w:rsidP="003F3D11">
      <w:pPr>
        <w:pStyle w:val="a0"/>
        <w:rPr>
          <w:lang w:eastAsia="ru-RU"/>
        </w:rPr>
      </w:pPr>
      <w:r>
        <w:rPr>
          <w:lang w:eastAsia="ru-RU"/>
        </w:rPr>
        <w:t>Например, функция для вычисления квад</w:t>
      </w:r>
      <w:r w:rsidR="005D7D6B">
        <w:rPr>
          <w:lang w:eastAsia="ru-RU"/>
        </w:rPr>
        <w:t xml:space="preserve">ратного корня так и называется </w:t>
      </w:r>
      <w:r w:rsidR="007206C5">
        <w:rPr>
          <w:lang w:eastAsia="ru-RU"/>
        </w:rPr>
        <w:t>КОРЕНЬ</w:t>
      </w:r>
      <w:r>
        <w:rPr>
          <w:lang w:eastAsia="ru-RU"/>
        </w:rPr>
        <w:t>. Набирать название можно и заглавными, и строчными буквами</w:t>
      </w:r>
      <w:r w:rsidR="007206C5">
        <w:rPr>
          <w:lang w:eastAsia="ru-RU"/>
        </w:rPr>
        <w:t xml:space="preserve">, но в результате </w:t>
      </w:r>
      <w:r w:rsidR="007206C5">
        <w:rPr>
          <w:lang w:val="en-US" w:eastAsia="ru-RU"/>
        </w:rPr>
        <w:t>Excel</w:t>
      </w:r>
      <w:r w:rsidR="007206C5" w:rsidRPr="007206C5">
        <w:rPr>
          <w:lang w:eastAsia="ru-RU"/>
        </w:rPr>
        <w:t xml:space="preserve"> </w:t>
      </w:r>
      <w:r w:rsidR="007206C5">
        <w:rPr>
          <w:lang w:eastAsia="ru-RU"/>
        </w:rPr>
        <w:t>все переведет в заглавные</w:t>
      </w:r>
      <w:r>
        <w:rPr>
          <w:lang w:eastAsia="ru-RU"/>
        </w:rPr>
        <w:t xml:space="preserve">. При этом </w:t>
      </w:r>
      <w:r>
        <w:rPr>
          <w:lang w:val="en-US" w:eastAsia="ru-RU"/>
        </w:rPr>
        <w:t>Excel</w:t>
      </w:r>
      <w:r w:rsidRPr="003F3D11">
        <w:rPr>
          <w:lang w:eastAsia="ru-RU"/>
        </w:rPr>
        <w:t xml:space="preserve"> </w:t>
      </w:r>
      <w:r>
        <w:rPr>
          <w:lang w:eastAsia="ru-RU"/>
        </w:rPr>
        <w:t>подсказывает все подходящие функции, что они делают, и какие у них аргументы.</w:t>
      </w:r>
    </w:p>
    <w:p w:rsidR="007206C5" w:rsidRDefault="003F3D11" w:rsidP="007206C5">
      <w:pPr>
        <w:pStyle w:val="af9"/>
      </w:pPr>
      <w:r>
        <w:drawing>
          <wp:inline distT="0" distB="0" distL="0" distR="0">
            <wp:extent cx="3566795" cy="814705"/>
            <wp:effectExtent l="1905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5" cy="81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11" w:rsidRDefault="007206C5" w:rsidP="007206C5">
      <w:pPr>
        <w:pStyle w:val="af9"/>
      </w:pPr>
      <w:r>
        <w:lastRenderedPageBreak/>
        <w:drawing>
          <wp:inline distT="0" distB="0" distL="0" distR="0">
            <wp:extent cx="1593215" cy="606425"/>
            <wp:effectExtent l="19050" t="0" r="6985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60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6C5" w:rsidRDefault="007206C5" w:rsidP="007206C5">
      <w:pPr>
        <w:pStyle w:val="af9"/>
      </w:pPr>
      <w:r>
        <w:drawing>
          <wp:inline distT="0" distB="0" distL="0" distR="0">
            <wp:extent cx="995680" cy="443865"/>
            <wp:effectExtent l="1905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44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6C5" w:rsidRDefault="007206C5" w:rsidP="007206C5">
      <w:pPr>
        <w:pStyle w:val="afa"/>
        <w:spacing w:after="240"/>
      </w:pPr>
      <w:r>
        <w:rPr>
          <w:bCs w:val="0"/>
          <w:noProof/>
        </w:rPr>
        <w:drawing>
          <wp:inline distT="0" distB="0" distL="0" distR="0">
            <wp:extent cx="3128572" cy="591429"/>
            <wp:effectExtent l="1905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572" cy="59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6C5" w:rsidRDefault="005D7D6B" w:rsidP="007206C5">
      <w:pPr>
        <w:pStyle w:val="a0"/>
        <w:rPr>
          <w:lang w:eastAsia="ru-RU"/>
        </w:rPr>
      </w:pPr>
      <w:r>
        <w:rPr>
          <w:lang w:eastAsia="ru-RU"/>
        </w:rPr>
        <w:t>КОРЕНЬ</w:t>
      </w:r>
      <w:r w:rsidR="007206C5">
        <w:rPr>
          <w:lang w:eastAsia="ru-RU"/>
        </w:rPr>
        <w:t xml:space="preserve"> – функция с одним аргументом (число, из которого извлекается корень).</w:t>
      </w:r>
    </w:p>
    <w:p w:rsidR="007206C5" w:rsidRDefault="007206C5" w:rsidP="007206C5">
      <w:pPr>
        <w:pStyle w:val="a0"/>
        <w:rPr>
          <w:lang w:eastAsia="ru-RU"/>
        </w:rPr>
      </w:pPr>
      <w:r>
        <w:rPr>
          <w:lang w:eastAsia="ru-RU"/>
        </w:rPr>
        <w:t xml:space="preserve">Если аргументов несколько, они пишутся через точку </w:t>
      </w:r>
      <w:r w:rsidR="005D7D6B">
        <w:rPr>
          <w:lang w:eastAsia="ru-RU"/>
        </w:rPr>
        <w:t>с запятой ;. Например, функция ОКРУГЛ</w:t>
      </w:r>
      <w:r>
        <w:rPr>
          <w:lang w:eastAsia="ru-RU"/>
        </w:rPr>
        <w:t xml:space="preserve"> – округление числа – имеет два аргумента: первый – само число, второй – до скольки знаков после запятой округлять.</w:t>
      </w:r>
    </w:p>
    <w:p w:rsidR="007206C5" w:rsidRPr="007206C5" w:rsidRDefault="002864D2" w:rsidP="007206C5">
      <w:pPr>
        <w:pStyle w:val="af9"/>
      </w:pPr>
      <w:r>
        <w:drawing>
          <wp:inline distT="0" distB="0" distL="0" distR="0">
            <wp:extent cx="1701800" cy="1167765"/>
            <wp:effectExtent l="19050" t="0" r="0" b="0"/>
            <wp:docPr id="7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16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06C5">
        <w:tab/>
      </w:r>
      <w:r>
        <w:drawing>
          <wp:inline distT="0" distB="0" distL="0" distR="0">
            <wp:extent cx="986790" cy="1203960"/>
            <wp:effectExtent l="19050" t="0" r="381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12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6C5" w:rsidRDefault="007206C5" w:rsidP="007206C5">
      <w:pPr>
        <w:pStyle w:val="a0"/>
        <w:rPr>
          <w:lang w:eastAsia="ru-RU"/>
        </w:rPr>
      </w:pPr>
      <w:r>
        <w:rPr>
          <w:lang w:eastAsia="ru-RU"/>
        </w:rPr>
        <w:t xml:space="preserve">Если вы не можете вспомнить название </w:t>
      </w:r>
      <w:r w:rsidR="002864D2">
        <w:rPr>
          <w:lang w:eastAsia="ru-RU"/>
        </w:rPr>
        <w:t xml:space="preserve">или аргументы </w:t>
      </w:r>
      <w:r>
        <w:rPr>
          <w:lang w:eastAsia="ru-RU"/>
        </w:rPr>
        <w:t xml:space="preserve">функции, нажмите значок </w:t>
      </w:r>
      <w:r>
        <w:rPr>
          <w:noProof/>
          <w:lang w:eastAsia="ru-RU"/>
        </w:rPr>
        <w:drawing>
          <wp:inline distT="0" distB="0" distL="0" distR="0">
            <wp:extent cx="180975" cy="163195"/>
            <wp:effectExtent l="19050" t="0" r="9525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возле строки формул или зайдите на вкладку Формулы на Ленте.</w:t>
      </w:r>
    </w:p>
    <w:p w:rsidR="007206C5" w:rsidRDefault="007206C5" w:rsidP="007206C5">
      <w:pPr>
        <w:pStyle w:val="af9"/>
      </w:pPr>
      <w:r>
        <w:drawing>
          <wp:inline distT="0" distB="0" distL="0" distR="0">
            <wp:extent cx="3626168" cy="3128963"/>
            <wp:effectExtent l="1905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168" cy="312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B38" w:rsidRPr="00794B38" w:rsidRDefault="00794B38" w:rsidP="00794B38">
      <w:pPr>
        <w:pStyle w:val="a0"/>
      </w:pPr>
      <w:r>
        <w:t xml:space="preserve">Здесь же можно вызвать </w:t>
      </w:r>
      <w:r w:rsidRPr="00794B38">
        <w:rPr>
          <w:b/>
        </w:rPr>
        <w:t>очень подробную справку</w:t>
      </w:r>
      <w:r>
        <w:t xml:space="preserve"> по каждой функции с примерами (быстрый вызов справки – клавиша </w:t>
      </w:r>
      <w:r>
        <w:rPr>
          <w:lang w:val="en-US"/>
        </w:rPr>
        <w:t>F</w:t>
      </w:r>
      <w:r w:rsidRPr="00794B38">
        <w:t>1</w:t>
      </w:r>
      <w:r w:rsidR="000C1AC4" w:rsidRPr="000C1AC4">
        <w:t xml:space="preserve"> </w:t>
      </w:r>
      <w:r w:rsidR="000C1AC4">
        <w:t>на клавиатуре</w:t>
      </w:r>
      <w:r w:rsidRPr="00794B38">
        <w:t>).</w:t>
      </w:r>
    </w:p>
    <w:p w:rsidR="00C17496" w:rsidRDefault="00FF646A" w:rsidP="00C17496">
      <w:pPr>
        <w:pStyle w:val="a0"/>
        <w:numPr>
          <w:ilvl w:val="0"/>
          <w:numId w:val="24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 xml:space="preserve">В формуле могут (и должны) участвовать ячейки с данными. Ячейка записывается через ее </w:t>
      </w:r>
      <w:r w:rsidRPr="000A5509">
        <w:rPr>
          <w:b/>
          <w:lang w:eastAsia="ru-RU"/>
        </w:rPr>
        <w:t>адрес</w:t>
      </w:r>
      <w:r>
        <w:rPr>
          <w:lang w:eastAsia="ru-RU"/>
        </w:rPr>
        <w:t xml:space="preserve"> (</w:t>
      </w:r>
      <w:r w:rsidRPr="000A5509">
        <w:rPr>
          <w:b/>
          <w:lang w:eastAsia="ru-RU"/>
        </w:rPr>
        <w:t>имя</w:t>
      </w:r>
      <w:r>
        <w:rPr>
          <w:lang w:eastAsia="ru-RU"/>
        </w:rPr>
        <w:t>).</w:t>
      </w:r>
    </w:p>
    <w:p w:rsidR="00C459B2" w:rsidRPr="009264DD" w:rsidRDefault="00C459B2" w:rsidP="00C459B2">
      <w:pPr>
        <w:pStyle w:val="3"/>
      </w:pPr>
      <w:bookmarkStart w:id="7" w:name="_Toc428855306"/>
      <w:r w:rsidRPr="009264DD">
        <w:lastRenderedPageBreak/>
        <w:t>Задание</w:t>
      </w:r>
      <w:r>
        <w:t xml:space="preserve"> 1 (продолжение)</w:t>
      </w:r>
      <w:bookmarkEnd w:id="7"/>
    </w:p>
    <w:p w:rsidR="00FF646A" w:rsidRDefault="00FF646A" w:rsidP="00FF646A">
      <w:pPr>
        <w:pStyle w:val="a0"/>
      </w:pPr>
      <w:r>
        <w:t>В нашем примере, вычислим стоимость сахара в первой строке</w:t>
      </w:r>
      <w:r w:rsidR="000A5509" w:rsidRPr="000A5509">
        <w:t xml:space="preserve"> </w:t>
      </w:r>
      <w:r w:rsidR="000A5509">
        <w:t>таблицы (7 строка листа</w:t>
      </w:r>
      <w:r w:rsidR="000A5509" w:rsidRPr="000A5509">
        <w:t>)</w:t>
      </w:r>
      <w:r>
        <w:t>:</w:t>
      </w:r>
    </w:p>
    <w:p w:rsidR="00FF646A" w:rsidRDefault="000A5509" w:rsidP="000A5509">
      <w:pPr>
        <w:pStyle w:val="a0"/>
        <w:jc w:val="center"/>
      </w:pPr>
      <w:r>
        <w:t>стоимость = цена * количество</w:t>
      </w:r>
    </w:p>
    <w:p w:rsidR="000A5509" w:rsidRPr="000A5509" w:rsidRDefault="000A5509" w:rsidP="000A5509">
      <w:pPr>
        <w:pStyle w:val="a0"/>
        <w:jc w:val="center"/>
        <w:rPr>
          <w:lang w:val="en-US"/>
        </w:rPr>
      </w:pPr>
      <w:r>
        <w:rPr>
          <w:lang w:val="en-US"/>
        </w:rPr>
        <w:t>E8</w:t>
      </w:r>
      <w:r>
        <w:t xml:space="preserve"> = </w:t>
      </w:r>
      <w:r>
        <w:rPr>
          <w:lang w:val="en-US"/>
        </w:rPr>
        <w:t>B8 * C8</w:t>
      </w:r>
    </w:p>
    <w:p w:rsidR="000A5509" w:rsidRDefault="000A5509" w:rsidP="00FF646A">
      <w:pPr>
        <w:pStyle w:val="a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482858" cy="2005715"/>
            <wp:effectExtent l="1905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858" cy="200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509" w:rsidRDefault="000A5509" w:rsidP="00FF646A">
      <w:pPr>
        <w:pStyle w:val="a0"/>
      </w:pPr>
      <w:r w:rsidRPr="003F3D11">
        <w:rPr>
          <w:b/>
        </w:rPr>
        <w:t>Адреса ячеек</w:t>
      </w:r>
      <w:r w:rsidR="002864D2">
        <w:t xml:space="preserve"> не</w:t>
      </w:r>
      <w:r>
        <w:t>обязательно вводить с клавиатуры – можно просто щелкнуть по нужной ячейке мышкой. Все ячейки, участвующие в формуле, подсвечиваются своим цветом. Если вы случайно щелкнули не по той ячейке, можно просто «перетащить» ее цветную рамку в нужное место.</w:t>
      </w:r>
    </w:p>
    <w:p w:rsidR="000A5509" w:rsidRPr="000A5509" w:rsidRDefault="003F3D11" w:rsidP="003F3D11">
      <w:pPr>
        <w:pStyle w:val="af9"/>
      </w:pPr>
      <w:r>
        <w:pict>
          <v:group id="_x0000_s1270" editas="canvas" style="width:456.55pt;height:194.4pt;mso-position-horizontal-relative:char;mso-position-vertical-relative:line" coordorigin="2427,7647" coordsize="7027,2992">
            <o:lock v:ext="edit" aspectratio="t"/>
            <v:shape id="_x0000_s1269" type="#_x0000_t75" style="position:absolute;left:2427;top:7647;width:7027;height:2992" o:preferrelative="f">
              <v:fill o:detectmouseclick="t"/>
              <v:path o:extrusionok="t" o:connecttype="none"/>
              <o:lock v:ext="edit" text="t"/>
            </v:shape>
            <v:shape id="_x0000_s1271" type="#_x0000_t75" style="position:absolute;left:2427;top:7647;width:3887;height:1536">
              <v:imagedata r:id="rId38" o:title=""/>
            </v:shape>
            <v:shape id="_x0000_s1273" type="#_x0000_t32" style="position:absolute;left:4586;top:8601;width:1;height:357;flip:y" o:connectortype="straight" strokecolor="red" strokeweight="1pt">
              <v:stroke endarrow="block"/>
              <v:shadow color="#868686"/>
            </v:shape>
            <v:shape id="_x0000_s1274" type="#_x0000_t75" style="position:absolute;left:4903;top:9183;width:4551;height:1456">
              <v:imagedata r:id="rId39" o:title=""/>
            </v:shape>
            <v:shapetype id="_x0000_t91" coordsize="21600,21600" o:spt="91" adj="15126,2912" path="m21600,6079l@0,0@0@1,12427@1qx,12158l,21600@4,21600@4,12158qy12427@2l@0@2@0,12158xe">
              <v:stroke joinstyle="miter"/>
              <v:formulas>
                <v:f eqn="val #0"/>
                <v:f eqn="val #1"/>
                <v:f eqn="sum 12158 0 #1"/>
                <v:f eqn="sum @2 0 #1"/>
                <v:f eqn="prod @3 32768 32059"/>
                <v:f eqn="prod @4 1 2"/>
                <v:f eqn="sum 21600 0 #0"/>
                <v:f eqn="prod @6 #1 6079"/>
                <v:f eqn="sum @7 #0 0"/>
              </v:formulas>
              <v:path o:connecttype="custom" o:connectlocs="@0,0;@0,12158;@5,21600;21600,6079" o:connectangles="270,90,90,0" textboxrect="12427,@1,@8,@2;0,12158,@4,21600"/>
              <v:handles>
                <v:h position="#0,#1" xrange="12427,21600" yrange="0,6079"/>
              </v:handles>
            </v:shapetype>
            <v:shape id="_x0000_s1275" type="#_x0000_t91" style="position:absolute;left:6429;top:8376;width:790;height:582;rotation:90" adj="15431,4542" strokecolor="red" strokeweight="1.5pt">
              <v:shadow color="#868686"/>
            </v:shape>
            <w10:wrap type="none"/>
            <w10:anchorlock/>
          </v:group>
        </w:pict>
      </w:r>
    </w:p>
    <w:p w:rsidR="000A5509" w:rsidRDefault="003F3D11" w:rsidP="003F3D11">
      <w:pPr>
        <w:pStyle w:val="a0"/>
        <w:numPr>
          <w:ilvl w:val="0"/>
          <w:numId w:val="24"/>
        </w:numPr>
        <w:tabs>
          <w:tab w:val="left" w:pos="993"/>
        </w:tabs>
        <w:ind w:left="0" w:firstLine="709"/>
      </w:pPr>
      <w:r w:rsidRPr="003F3D11">
        <w:rPr>
          <w:b/>
        </w:rPr>
        <w:t>Автоматическое заполнение</w:t>
      </w:r>
      <w:r>
        <w:t xml:space="preserve"> («растягивание») используется и для формул. Растяните формулу стоимости на все пять строк нашей таблицы:</w:t>
      </w:r>
    </w:p>
    <w:p w:rsidR="003F3D11" w:rsidRDefault="003F3D11" w:rsidP="003F3D11">
      <w:pPr>
        <w:pStyle w:val="af9"/>
      </w:pPr>
      <w:r>
        <w:drawing>
          <wp:inline distT="0" distB="0" distL="0" distR="0">
            <wp:extent cx="4474286" cy="1980000"/>
            <wp:effectExtent l="19050" t="0" r="2464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286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11" w:rsidRDefault="003F3D11" w:rsidP="003F3D11">
      <w:pPr>
        <w:pStyle w:val="a0"/>
      </w:pPr>
      <w:r>
        <w:t xml:space="preserve">Обратите внимание – </w:t>
      </w:r>
      <w:r>
        <w:rPr>
          <w:lang w:val="en-US"/>
        </w:rPr>
        <w:t>Excel</w:t>
      </w:r>
      <w:r w:rsidRPr="003F3D11">
        <w:t xml:space="preserve"> </w:t>
      </w:r>
      <w:r>
        <w:t>«сдвинул» адреса ячеек в каждой строке:</w:t>
      </w:r>
    </w:p>
    <w:p w:rsidR="003F3D11" w:rsidRDefault="003F3D11" w:rsidP="003F3D11">
      <w:pPr>
        <w:pStyle w:val="af9"/>
      </w:pPr>
      <w:r>
        <w:lastRenderedPageBreak/>
        <w:drawing>
          <wp:inline distT="0" distB="0" distL="0" distR="0">
            <wp:extent cx="3848572" cy="1782858"/>
            <wp:effectExtent l="1905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572" cy="178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4D2" w:rsidRDefault="002864D2" w:rsidP="002864D2">
      <w:pPr>
        <w:pStyle w:val="a0"/>
      </w:pPr>
      <w:r>
        <w:t>То же самое получится, если скопировать первую ячейку, а потом выделить все остальные ячейки и вставить ее.</w:t>
      </w:r>
    </w:p>
    <w:p w:rsidR="005C2C15" w:rsidRDefault="005C2C15" w:rsidP="002864D2">
      <w:pPr>
        <w:pStyle w:val="a0"/>
      </w:pPr>
      <w:r>
        <w:t>Это называется «</w:t>
      </w:r>
      <w:r w:rsidRPr="005C2C15">
        <w:rPr>
          <w:b/>
        </w:rPr>
        <w:t>относительная адресация</w:t>
      </w:r>
      <w:r>
        <w:t>».</w:t>
      </w:r>
    </w:p>
    <w:p w:rsidR="002864D2" w:rsidRPr="002864D2" w:rsidRDefault="002864D2" w:rsidP="002864D2">
      <w:pPr>
        <w:pStyle w:val="a0"/>
      </w:pPr>
      <w:r>
        <w:t>Самостоятельно назначьте столбцу «Стоимость» денежный формат.</w:t>
      </w:r>
    </w:p>
    <w:p w:rsidR="003F3D11" w:rsidRDefault="002864D2" w:rsidP="003F3D11">
      <w:pPr>
        <w:pStyle w:val="a0"/>
        <w:numPr>
          <w:ilvl w:val="0"/>
          <w:numId w:val="24"/>
        </w:numPr>
        <w:tabs>
          <w:tab w:val="left" w:pos="993"/>
        </w:tabs>
        <w:ind w:left="0" w:firstLine="709"/>
      </w:pPr>
      <w:r>
        <w:t xml:space="preserve">В формулах могут использоваться не только отдельные ячейки, но и их </w:t>
      </w:r>
      <w:r w:rsidRPr="002864D2">
        <w:rPr>
          <w:b/>
        </w:rPr>
        <w:t>диапазоны</w:t>
      </w:r>
      <w:r>
        <w:t xml:space="preserve">, т.е. несколько ячеек рядом. Диапазон записывается через двоеточие, например, </w:t>
      </w:r>
      <w:r>
        <w:rPr>
          <w:lang w:val="en-US"/>
        </w:rPr>
        <w:t>E</w:t>
      </w:r>
      <w:r w:rsidRPr="002864D2">
        <w:t>8:</w:t>
      </w:r>
      <w:r>
        <w:rPr>
          <w:lang w:val="en-US"/>
        </w:rPr>
        <w:t>E</w:t>
      </w:r>
      <w:r w:rsidRPr="002864D2">
        <w:t>12</w:t>
      </w:r>
      <w:r>
        <w:t xml:space="preserve"> – все наши ячейки со стоимостью. Читается: «с ячейки </w:t>
      </w:r>
      <w:r>
        <w:rPr>
          <w:lang w:val="en-US"/>
        </w:rPr>
        <w:t>E</w:t>
      </w:r>
      <w:r>
        <w:t xml:space="preserve"> восемь</w:t>
      </w:r>
      <w:r>
        <w:rPr>
          <w:lang w:val="en-US"/>
        </w:rPr>
        <w:t xml:space="preserve"> </w:t>
      </w:r>
      <w:r>
        <w:t xml:space="preserve">по </w:t>
      </w:r>
      <w:r>
        <w:rPr>
          <w:lang w:val="en-US"/>
        </w:rPr>
        <w:t>E</w:t>
      </w:r>
      <w:r>
        <w:t xml:space="preserve"> двенадцать».</w:t>
      </w:r>
    </w:p>
    <w:p w:rsidR="002864D2" w:rsidRDefault="002864D2" w:rsidP="002864D2">
      <w:pPr>
        <w:pStyle w:val="a0"/>
      </w:pPr>
      <w:r w:rsidRPr="002864D2">
        <w:rPr>
          <w:b/>
          <w:color w:val="FF0000"/>
        </w:rPr>
        <w:t>Не путайте двоеточие с делением!</w:t>
      </w:r>
      <w:r>
        <w:t xml:space="preserve"> Деление записывается косой чертой </w:t>
      </w:r>
      <w:r>
        <w:rPr>
          <w:lang w:val="en-US"/>
        </w:rPr>
        <w:t>/</w:t>
      </w:r>
      <w:r>
        <w:t>.</w:t>
      </w:r>
    </w:p>
    <w:p w:rsidR="002864D2" w:rsidRDefault="002864D2" w:rsidP="002864D2">
      <w:pPr>
        <w:pStyle w:val="a0"/>
      </w:pPr>
      <w:r>
        <w:t xml:space="preserve">Вычислим общую сумму стоимостей в ячейке </w:t>
      </w:r>
      <w:r>
        <w:rPr>
          <w:lang w:val="en-US"/>
        </w:rPr>
        <w:t>E</w:t>
      </w:r>
      <w:r w:rsidRPr="002864D2">
        <w:t xml:space="preserve">13 </w:t>
      </w:r>
      <w:r>
        <w:t>(строка «Итог:»). Для этого используется формула СУММ</w:t>
      </w:r>
      <w:r w:rsidR="005D7D6B">
        <w:t>. У нее может быть один или много аргументов, все они просуммируются. При вводе формулы выделите весь диапазон ячеек мышкой:</w:t>
      </w:r>
    </w:p>
    <w:p w:rsidR="005D7D6B" w:rsidRDefault="005D7D6B" w:rsidP="005D7D6B">
      <w:pPr>
        <w:pStyle w:val="af9"/>
      </w:pPr>
      <w:r>
        <w:drawing>
          <wp:inline distT="0" distB="0" distL="0" distR="0">
            <wp:extent cx="3394286" cy="1774286"/>
            <wp:effectExtent l="1905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286" cy="177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D6B" w:rsidRPr="005D7D6B" w:rsidRDefault="005D7D6B" w:rsidP="005D7D6B">
      <w:pPr>
        <w:pStyle w:val="af9"/>
      </w:pPr>
      <w:r>
        <w:drawing>
          <wp:inline distT="0" distB="0" distL="0" distR="0">
            <wp:extent cx="4482858" cy="1997143"/>
            <wp:effectExtent l="19050" t="0" r="0" b="0"/>
            <wp:docPr id="8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858" cy="199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4D2" w:rsidRDefault="005D7D6B" w:rsidP="002864D2">
      <w:pPr>
        <w:pStyle w:val="a0"/>
      </w:pPr>
      <w:r>
        <w:t>Аналогично можно вычислить произведение ячеек (ПРОИЗВЕД), но в нашем примере это не нужно.</w:t>
      </w:r>
    </w:p>
    <w:p w:rsidR="005D7D6B" w:rsidRPr="005D7D6B" w:rsidRDefault="005D7D6B" w:rsidP="002864D2">
      <w:pPr>
        <w:pStyle w:val="a0"/>
      </w:pPr>
      <w:r>
        <w:lastRenderedPageBreak/>
        <w:t xml:space="preserve">СУММ в </w:t>
      </w:r>
      <w:r>
        <w:rPr>
          <w:lang w:val="en-US"/>
        </w:rPr>
        <w:t>Excel</w:t>
      </w:r>
      <w:r w:rsidRPr="005D7D6B">
        <w:t xml:space="preserve"> </w:t>
      </w:r>
      <w:r>
        <w:t xml:space="preserve">используется настолько часто, что для нее выделили отдельную кнопку на вкладке Главная на Ленте: </w:t>
      </w:r>
      <w:r>
        <w:rPr>
          <w:noProof/>
          <w:lang w:eastAsia="ru-RU"/>
        </w:rPr>
        <w:drawing>
          <wp:inline distT="0" distB="0" distL="0" distR="0">
            <wp:extent cx="325755" cy="208280"/>
            <wp:effectExtent l="19050" t="0" r="0" b="0"/>
            <wp:docPr id="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0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2864D2" w:rsidRDefault="005D7D6B" w:rsidP="005D7D6B">
      <w:pPr>
        <w:pStyle w:val="a0"/>
        <w:numPr>
          <w:ilvl w:val="0"/>
          <w:numId w:val="24"/>
        </w:numPr>
        <w:tabs>
          <w:tab w:val="left" w:pos="993"/>
        </w:tabs>
        <w:ind w:left="0" w:firstLine="709"/>
      </w:pPr>
      <w:r>
        <w:t xml:space="preserve">При использовании символа </w:t>
      </w:r>
      <w:r w:rsidRPr="00BB5774">
        <w:rPr>
          <w:b/>
        </w:rPr>
        <w:t>процентов</w:t>
      </w:r>
      <w:r>
        <w:t xml:space="preserve"> % </w:t>
      </w:r>
      <w:r>
        <w:rPr>
          <w:lang w:val="en-US"/>
        </w:rPr>
        <w:t>Excel</w:t>
      </w:r>
      <w:r w:rsidRPr="005D7D6B">
        <w:t xml:space="preserve"> </w:t>
      </w:r>
      <w:r>
        <w:t>автоматически переводит их в доли. Например, 10% в формулах будет учитываться как 0,1.</w:t>
      </w:r>
    </w:p>
    <w:p w:rsidR="005D7D6B" w:rsidRDefault="005D7D6B" w:rsidP="005D7D6B">
      <w:pPr>
        <w:pStyle w:val="a0"/>
      </w:pPr>
      <w:r>
        <w:t xml:space="preserve">Если написать формулу </w:t>
      </w:r>
      <w:r w:rsidRPr="005D7D6B">
        <w:rPr>
          <w:rFonts w:asciiTheme="minorHAnsi" w:hAnsiTheme="minorHAnsi" w:cstheme="minorHAnsi"/>
        </w:rPr>
        <w:t>=10%*</w:t>
      </w:r>
      <w:r>
        <w:rPr>
          <w:rFonts w:asciiTheme="minorHAnsi" w:hAnsiTheme="minorHAnsi" w:cstheme="minorHAnsi"/>
        </w:rPr>
        <w:t>40</w:t>
      </w:r>
      <w:r>
        <w:t xml:space="preserve">, то получим </w:t>
      </w:r>
      <w:r w:rsidRPr="00BB5774">
        <w:rPr>
          <w:rFonts w:asciiTheme="minorHAnsi" w:hAnsiTheme="minorHAnsi" w:cstheme="minorHAnsi"/>
        </w:rPr>
        <w:t>4</w:t>
      </w:r>
      <w:r>
        <w:t xml:space="preserve">, т.е. </w:t>
      </w:r>
      <w:r w:rsidRPr="005D7D6B">
        <w:rPr>
          <w:color w:val="FF0000"/>
        </w:rPr>
        <w:t>проценты не нужно делить на 100</w:t>
      </w:r>
      <w:r>
        <w:t>.</w:t>
      </w:r>
    </w:p>
    <w:p w:rsidR="005D7D6B" w:rsidRDefault="005D7D6B" w:rsidP="005D7D6B">
      <w:pPr>
        <w:pStyle w:val="a0"/>
      </w:pPr>
      <w:r>
        <w:t>В нашем примере вычислим 5% скидку на все товары. Введите формулу в первую строку, а затем «растяните» ее.</w:t>
      </w:r>
    </w:p>
    <w:p w:rsidR="005D7D6B" w:rsidRDefault="005D7D6B" w:rsidP="005D7D6B">
      <w:pPr>
        <w:pStyle w:val="af9"/>
      </w:pPr>
      <w:r>
        <w:drawing>
          <wp:inline distT="0" distB="0" distL="0" distR="0">
            <wp:extent cx="4465715" cy="1980000"/>
            <wp:effectExtent l="1905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715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D6B" w:rsidRDefault="00BB5774" w:rsidP="005D7D6B">
      <w:pPr>
        <w:pStyle w:val="a0"/>
      </w:pPr>
      <w:r>
        <w:t>Самостоятельно заполните формулы для стоимости со скидкой и вычислите ее общую сумму:</w:t>
      </w:r>
    </w:p>
    <w:p w:rsidR="00BB5774" w:rsidRDefault="00BB5774" w:rsidP="005D7D6B">
      <w:pPr>
        <w:pStyle w:val="a0"/>
      </w:pPr>
      <w:r>
        <w:rPr>
          <w:noProof/>
          <w:lang w:eastAsia="ru-RU"/>
        </w:rPr>
        <w:drawing>
          <wp:inline distT="0" distB="0" distL="0" distR="0">
            <wp:extent cx="4440001" cy="1748571"/>
            <wp:effectExtent l="1905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001" cy="174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D6B" w:rsidRDefault="00BB5774" w:rsidP="00BB5774">
      <w:pPr>
        <w:pStyle w:val="a0"/>
        <w:numPr>
          <w:ilvl w:val="0"/>
          <w:numId w:val="24"/>
        </w:numPr>
        <w:tabs>
          <w:tab w:val="left" w:pos="993"/>
        </w:tabs>
        <w:ind w:left="0" w:firstLine="709"/>
      </w:pPr>
      <w:r>
        <w:t>Но что, если мы хотим поменять скидку с 5% на 10%? А потом еще посчитать, что получится при 50%-ной скидке? Каждый раз переделывать все формулы? Конечно, с автоматическим заполнением это не очень сложно, но можно и запутаться.</w:t>
      </w:r>
    </w:p>
    <w:p w:rsidR="00BB5774" w:rsidRDefault="00BB5774" w:rsidP="00BB5774">
      <w:pPr>
        <w:pStyle w:val="a0"/>
      </w:pPr>
      <w:r>
        <w:t xml:space="preserve">Здесь мы столкнулись с важным </w:t>
      </w:r>
      <w:r w:rsidRPr="00BB5774">
        <w:rPr>
          <w:i/>
        </w:rPr>
        <w:t>пожеланием</w:t>
      </w:r>
      <w:r>
        <w:t xml:space="preserve"> – все числа, которые могут поменяться, вводить не прямо в формулу, а в какую-нибудь</w:t>
      </w:r>
      <w:r w:rsidR="005C2C15">
        <w:t xml:space="preserve"> отдельную</w:t>
      </w:r>
      <w:r>
        <w:t xml:space="preserve"> ячейку.</w:t>
      </w:r>
    </w:p>
    <w:p w:rsidR="00BB5774" w:rsidRDefault="00BB5774" w:rsidP="00BB5774">
      <w:pPr>
        <w:pStyle w:val="a0"/>
      </w:pPr>
      <w:r w:rsidRPr="005C2C15">
        <w:rPr>
          <w:b/>
        </w:rPr>
        <w:t>Вставьте</w:t>
      </w:r>
      <w:r>
        <w:t xml:space="preserve"> над нашей таблицей </w:t>
      </w:r>
      <w:r w:rsidRPr="005C2C15">
        <w:rPr>
          <w:b/>
        </w:rPr>
        <w:t>пустую строку</w:t>
      </w:r>
      <w:r>
        <w:t xml:space="preserve"> (правый клик по номеру строки – Вставить (</w:t>
      </w:r>
      <w:r w:rsidRPr="00BB5774">
        <w:rPr>
          <w:u w:val="single"/>
        </w:rPr>
        <w:t>без</w:t>
      </w:r>
      <w:r>
        <w:t xml:space="preserve"> значка </w:t>
      </w:r>
      <w:r>
        <w:rPr>
          <w:noProof/>
          <w:lang w:eastAsia="ru-RU"/>
        </w:rPr>
        <w:drawing>
          <wp:inline distT="0" distB="0" distL="0" distR="0">
            <wp:extent cx="163195" cy="172085"/>
            <wp:effectExtent l="19050" t="0" r="8255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7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), либо на вкладке Главная кнопка </w:t>
      </w:r>
      <w:r>
        <w:rPr>
          <w:noProof/>
          <w:lang w:eastAsia="ru-RU"/>
        </w:rPr>
        <w:t>Вставить</w:t>
      </w:r>
      <w:r>
        <w:t xml:space="preserve"> – Вставить строки на лист).</w:t>
      </w:r>
    </w:p>
    <w:p w:rsidR="00BB5774" w:rsidRDefault="00BB5774" w:rsidP="00BB5774">
      <w:pPr>
        <w:pStyle w:val="af9"/>
      </w:pPr>
      <w:r>
        <w:lastRenderedPageBreak/>
        <w:drawing>
          <wp:inline distT="0" distB="0" distL="0" distR="0">
            <wp:extent cx="2374286" cy="1508572"/>
            <wp:effectExtent l="19050" t="0" r="6964" b="0"/>
            <wp:docPr id="10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86" cy="1508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drawing>
          <wp:inline distT="0" distB="0" distL="0" distR="0">
            <wp:extent cx="1680000" cy="994286"/>
            <wp:effectExtent l="1905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000" cy="99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774" w:rsidRDefault="00BB5774" w:rsidP="00BB5774">
      <w:pPr>
        <w:pStyle w:val="a0"/>
      </w:pPr>
      <w:r>
        <w:t xml:space="preserve">В новой строке в столбце </w:t>
      </w:r>
      <w:r>
        <w:rPr>
          <w:lang w:val="en-US"/>
        </w:rPr>
        <w:t>A</w:t>
      </w:r>
      <w:r>
        <w:t xml:space="preserve"> введите «Скидка», а в столбце </w:t>
      </w:r>
      <w:r>
        <w:rPr>
          <w:lang w:val="en-US"/>
        </w:rPr>
        <w:t>B</w:t>
      </w:r>
      <w:r w:rsidRPr="00BB5774">
        <w:t xml:space="preserve"> 10%</w:t>
      </w:r>
      <w:r>
        <w:t>.</w:t>
      </w:r>
    </w:p>
    <w:p w:rsidR="005C2C15" w:rsidRPr="00BB5774" w:rsidRDefault="005C2C15" w:rsidP="005C2C15">
      <w:pPr>
        <w:pStyle w:val="af9"/>
      </w:pPr>
      <w:r>
        <w:drawing>
          <wp:inline distT="0" distB="0" distL="0" distR="0">
            <wp:extent cx="4465715" cy="1080000"/>
            <wp:effectExtent l="19050" t="0" r="0" b="0"/>
            <wp:docPr id="11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71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774" w:rsidRDefault="00BB5774" w:rsidP="00BB5774">
      <w:pPr>
        <w:pStyle w:val="a0"/>
      </w:pPr>
      <w:r w:rsidRPr="00BB5774">
        <w:rPr>
          <w:i/>
          <w:color w:val="FF0000"/>
        </w:rPr>
        <w:t>Распространенная ошибка!</w:t>
      </w:r>
      <w:r>
        <w:t xml:space="preserve"> Слово «Скидка» и число «10%» нельзя писать в одной ячейке. </w:t>
      </w:r>
      <w:r>
        <w:rPr>
          <w:lang w:val="en-US"/>
        </w:rPr>
        <w:t>Excel</w:t>
      </w:r>
      <w:r w:rsidRPr="00BB5774">
        <w:t xml:space="preserve"> </w:t>
      </w:r>
      <w:r>
        <w:t xml:space="preserve">не сможет их отделить друг от друга и использовать 10% как число. </w:t>
      </w:r>
      <w:r w:rsidRPr="005C2C15">
        <w:t xml:space="preserve">Числа </w:t>
      </w:r>
      <w:r w:rsidRPr="005C2C15">
        <w:rPr>
          <w:u w:val="single"/>
        </w:rPr>
        <w:t>всегда</w:t>
      </w:r>
      <w:r w:rsidRPr="005C2C15">
        <w:t xml:space="preserve"> пишутся в отдельной ячейке</w:t>
      </w:r>
      <w:r>
        <w:t>.</w:t>
      </w:r>
    </w:p>
    <w:p w:rsidR="005C2C15" w:rsidRDefault="005C2C15" w:rsidP="00BB5774">
      <w:pPr>
        <w:pStyle w:val="a0"/>
      </w:pPr>
      <w:r>
        <w:t xml:space="preserve">Теперь в формуле скидки замените 5% на ячейку </w:t>
      </w:r>
      <w:r>
        <w:rPr>
          <w:lang w:val="en-US"/>
        </w:rPr>
        <w:t>B</w:t>
      </w:r>
      <w:r w:rsidRPr="005C2C15">
        <w:t xml:space="preserve">6 </w:t>
      </w:r>
      <w:r>
        <w:t>и растяните ее.</w:t>
      </w:r>
    </w:p>
    <w:p w:rsidR="005C2C15" w:rsidRDefault="005C2C15" w:rsidP="005C2C15">
      <w:pPr>
        <w:pStyle w:val="af9"/>
      </w:pPr>
      <w:r>
        <w:drawing>
          <wp:inline distT="0" distB="0" distL="0" distR="0">
            <wp:extent cx="4465715" cy="1097143"/>
            <wp:effectExtent l="1905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715" cy="109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C15" w:rsidRDefault="005C2C15" w:rsidP="00BB5774">
      <w:pPr>
        <w:pStyle w:val="a0"/>
      </w:pPr>
      <w:r>
        <w:t>В результате получится следующее:</w:t>
      </w:r>
    </w:p>
    <w:p w:rsidR="005C2C15" w:rsidRDefault="005C2C15" w:rsidP="005C2C15">
      <w:pPr>
        <w:pStyle w:val="af9"/>
      </w:pPr>
      <w:r>
        <w:drawing>
          <wp:inline distT="0" distB="0" distL="0" distR="0">
            <wp:extent cx="4465715" cy="1937143"/>
            <wp:effectExtent l="1905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715" cy="193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C15" w:rsidRDefault="005C2C15" w:rsidP="00BB5774">
      <w:pPr>
        <w:pStyle w:val="a0"/>
      </w:pPr>
      <w:r>
        <w:t>Мы намеренно допустили здесь ошибку, чтобы понять принцип. Почему в первой ячейке все правильно, а дальше – сплошные ошибки?</w:t>
      </w:r>
    </w:p>
    <w:p w:rsidR="005C2C15" w:rsidRDefault="005C2C15" w:rsidP="00BB5774">
      <w:pPr>
        <w:pStyle w:val="a0"/>
      </w:pPr>
      <w:r>
        <w:t xml:space="preserve">Загляните в любую формулу из «растянутых». </w:t>
      </w:r>
    </w:p>
    <w:p w:rsidR="005C2C15" w:rsidRDefault="005C2C15" w:rsidP="005C2C15">
      <w:pPr>
        <w:pStyle w:val="af9"/>
      </w:pPr>
      <w:r>
        <w:drawing>
          <wp:inline distT="0" distB="0" distL="0" distR="0">
            <wp:extent cx="3801513" cy="1738265"/>
            <wp:effectExtent l="19050" t="0" r="8487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b="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513" cy="173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C15" w:rsidRPr="00D2382A" w:rsidRDefault="005C2C15" w:rsidP="00BB5774">
      <w:pPr>
        <w:pStyle w:val="a0"/>
      </w:pPr>
      <w:r>
        <w:lastRenderedPageBreak/>
        <w:t xml:space="preserve">Мы уже обращали внимание, что при </w:t>
      </w:r>
      <w:r w:rsidRPr="005C2C15">
        <w:rPr>
          <w:i/>
        </w:rPr>
        <w:t>относительной адресации</w:t>
      </w:r>
      <w:r>
        <w:t xml:space="preserve"> все адреса ячеек смещаются. Сместился и адрес ячейки со 10%</w:t>
      </w:r>
      <w:r w:rsidR="00D2382A">
        <w:t xml:space="preserve">: вместо </w:t>
      </w:r>
      <w:r w:rsidR="00D2382A">
        <w:rPr>
          <w:lang w:val="en-US"/>
        </w:rPr>
        <w:t>B</w:t>
      </w:r>
      <w:r w:rsidR="00D2382A" w:rsidRPr="00D2382A">
        <w:t xml:space="preserve">6 </w:t>
      </w:r>
      <w:r w:rsidR="00D2382A">
        <w:t xml:space="preserve">стало </w:t>
      </w:r>
      <w:r w:rsidR="00D2382A">
        <w:rPr>
          <w:lang w:val="en-US"/>
        </w:rPr>
        <w:t>B</w:t>
      </w:r>
      <w:r w:rsidR="00D2382A" w:rsidRPr="00D2382A">
        <w:t xml:space="preserve">7, </w:t>
      </w:r>
      <w:r w:rsidR="00D2382A">
        <w:rPr>
          <w:lang w:val="en-US"/>
        </w:rPr>
        <w:t>B</w:t>
      </w:r>
      <w:r w:rsidR="00D2382A" w:rsidRPr="00D2382A">
        <w:t xml:space="preserve">8, </w:t>
      </w:r>
      <w:r w:rsidR="00D2382A">
        <w:rPr>
          <w:lang w:val="en-US"/>
        </w:rPr>
        <w:t>B</w:t>
      </w:r>
      <w:r w:rsidR="00D2382A" w:rsidRPr="00D2382A">
        <w:t xml:space="preserve">9, </w:t>
      </w:r>
      <w:r w:rsidR="00D2382A">
        <w:rPr>
          <w:lang w:val="en-US"/>
        </w:rPr>
        <w:t>B</w:t>
      </w:r>
      <w:r w:rsidR="00D2382A" w:rsidRPr="00D2382A">
        <w:t>10</w:t>
      </w:r>
      <w:r>
        <w:t xml:space="preserve">. Но скидка-то всегда остается в ячейке </w:t>
      </w:r>
      <w:r>
        <w:rPr>
          <w:lang w:val="en-US"/>
        </w:rPr>
        <w:t>B</w:t>
      </w:r>
      <w:r w:rsidRPr="005C2C15">
        <w:t>6</w:t>
      </w:r>
      <w:r>
        <w:t xml:space="preserve">! В этом случае нужна </w:t>
      </w:r>
      <w:r w:rsidRPr="005C2C15">
        <w:rPr>
          <w:b/>
        </w:rPr>
        <w:t>абсолютная адресация</w:t>
      </w:r>
      <w:r>
        <w:t xml:space="preserve"> – нужно показать </w:t>
      </w:r>
      <w:r>
        <w:rPr>
          <w:lang w:val="en-US"/>
        </w:rPr>
        <w:t>Excel</w:t>
      </w:r>
      <w:r w:rsidRPr="005C2C15">
        <w:t>’</w:t>
      </w:r>
      <w:r>
        <w:t xml:space="preserve">ю, что адрес </w:t>
      </w:r>
      <w:r>
        <w:rPr>
          <w:lang w:val="en-US"/>
        </w:rPr>
        <w:t>B</w:t>
      </w:r>
      <w:r w:rsidRPr="005C2C15">
        <w:t>6</w:t>
      </w:r>
      <w:r>
        <w:t xml:space="preserve"> меняться не должен</w:t>
      </w:r>
      <w:r w:rsidR="00D2382A">
        <w:t xml:space="preserve">, </w:t>
      </w:r>
      <w:r w:rsidR="00D2382A" w:rsidRPr="00D2382A">
        <w:rPr>
          <w:b/>
        </w:rPr>
        <w:t>зафиксировать</w:t>
      </w:r>
      <w:r w:rsidR="00D2382A">
        <w:t xml:space="preserve"> его</w:t>
      </w:r>
      <w:r>
        <w:t>.</w:t>
      </w:r>
      <w:r w:rsidR="00D2382A">
        <w:t xml:space="preserve"> </w:t>
      </w:r>
      <w:r>
        <w:t>Для этого используются значки доллара</w:t>
      </w:r>
      <w:r w:rsidRPr="005C2C15">
        <w:t xml:space="preserve"> $</w:t>
      </w:r>
      <w:r w:rsidR="00A564CE">
        <w:t xml:space="preserve">, т.е. </w:t>
      </w:r>
      <w:r w:rsidRPr="00A564CE">
        <w:t>$</w:t>
      </w:r>
      <w:r>
        <w:rPr>
          <w:lang w:val="en-US"/>
        </w:rPr>
        <w:t>B</w:t>
      </w:r>
      <w:r w:rsidRPr="00A564CE">
        <w:t xml:space="preserve">$6 </w:t>
      </w:r>
      <w:r>
        <w:t>– абсолютный адрес.</w:t>
      </w:r>
      <w:r w:rsidR="00D2382A" w:rsidRPr="00D2382A">
        <w:t xml:space="preserve"> </w:t>
      </w:r>
    </w:p>
    <w:p w:rsidR="005C2C15" w:rsidRDefault="00A564CE" w:rsidP="00BB5774">
      <w:pPr>
        <w:pStyle w:val="a0"/>
      </w:pPr>
      <w:r>
        <w:t xml:space="preserve">В формуле первой строки поставьте курсор на ячейку </w:t>
      </w:r>
      <w:r>
        <w:rPr>
          <w:lang w:val="en-US"/>
        </w:rPr>
        <w:t>B</w:t>
      </w:r>
      <w:r w:rsidRPr="00A564CE">
        <w:t xml:space="preserve">6 </w:t>
      </w:r>
      <w:r>
        <w:t xml:space="preserve">и нажмите клавишу </w:t>
      </w:r>
      <w:r>
        <w:rPr>
          <w:lang w:val="en-US"/>
        </w:rPr>
        <w:t>F</w:t>
      </w:r>
      <w:r w:rsidRPr="00A564CE">
        <w:t xml:space="preserve">4 </w:t>
      </w:r>
      <w:r>
        <w:t xml:space="preserve">на клавиатуре </w:t>
      </w:r>
      <w:r w:rsidRPr="00A564CE">
        <w:t xml:space="preserve">– </w:t>
      </w:r>
      <w:r>
        <w:t xml:space="preserve">значки </w:t>
      </w:r>
      <w:r w:rsidRPr="00A564CE">
        <w:t xml:space="preserve">$ </w:t>
      </w:r>
      <w:r>
        <w:t>проставятся автоматически.</w:t>
      </w:r>
    </w:p>
    <w:p w:rsidR="00A564CE" w:rsidRDefault="00A564CE" w:rsidP="00A564CE">
      <w:pPr>
        <w:pStyle w:val="af9"/>
      </w:pPr>
      <w:r>
        <w:drawing>
          <wp:inline distT="0" distB="0" distL="0" distR="0">
            <wp:extent cx="3801513" cy="1059255"/>
            <wp:effectExtent l="19050" t="0" r="8487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b="39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513" cy="105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4CE" w:rsidRDefault="00A564CE" w:rsidP="00BB5774">
      <w:pPr>
        <w:pStyle w:val="a0"/>
      </w:pPr>
      <w:r>
        <w:t>«Растяните» формулы еще раз – теперь все верно!</w:t>
      </w:r>
    </w:p>
    <w:p w:rsidR="00A564CE" w:rsidRDefault="00A564CE" w:rsidP="00A564CE">
      <w:pPr>
        <w:pStyle w:val="af9"/>
        <w:rPr>
          <w:b/>
        </w:rPr>
      </w:pPr>
      <w:r>
        <w:rPr>
          <w:b/>
        </w:rPr>
        <w:drawing>
          <wp:inline distT="0" distB="0" distL="0" distR="0">
            <wp:extent cx="4105715" cy="1937143"/>
            <wp:effectExtent l="19050" t="0" r="9085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715" cy="193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4CE" w:rsidRPr="00A564CE" w:rsidRDefault="00A564CE" w:rsidP="00A564CE">
      <w:pPr>
        <w:pStyle w:val="a0"/>
      </w:pPr>
      <w:r>
        <w:t xml:space="preserve">Во всех формулах </w:t>
      </w:r>
      <w:r>
        <w:rPr>
          <w:lang w:val="en-US"/>
        </w:rPr>
        <w:t>$B$6</w:t>
      </w:r>
      <w:r>
        <w:t>:</w:t>
      </w:r>
    </w:p>
    <w:p w:rsidR="00A564CE" w:rsidRDefault="00A564CE" w:rsidP="00A564CE">
      <w:pPr>
        <w:pStyle w:val="af9"/>
      </w:pPr>
      <w:r>
        <w:drawing>
          <wp:inline distT="0" distB="0" distL="0" distR="0">
            <wp:extent cx="3805715" cy="1731429"/>
            <wp:effectExtent l="19050" t="0" r="4285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715" cy="173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4CE" w:rsidRPr="00A564CE" w:rsidRDefault="00A564CE" w:rsidP="00BB5774">
      <w:pPr>
        <w:pStyle w:val="a0"/>
      </w:pPr>
      <w:r w:rsidRPr="00A564CE">
        <w:rPr>
          <w:i/>
          <w:color w:val="FF0000"/>
        </w:rPr>
        <w:t>Распространенная ошибка!</w:t>
      </w:r>
      <w:r>
        <w:t xml:space="preserve"> Забытые </w:t>
      </w:r>
      <w:r w:rsidRPr="00A564CE">
        <w:t>$</w:t>
      </w:r>
      <w:r>
        <w:t xml:space="preserve"> – наверное, самая популярная ошибка в формулах.</w:t>
      </w:r>
    </w:p>
    <w:p w:rsidR="00A564CE" w:rsidRDefault="00E576E8" w:rsidP="00BB5774">
      <w:pPr>
        <w:pStyle w:val="a0"/>
      </w:pPr>
      <w:r>
        <w:t>Обратите внимание – столбец «Стоимость со скидкой» пересчитался автоматически. Формулы в нем трогать не нужно.</w:t>
      </w:r>
    </w:p>
    <w:p w:rsidR="00A564CE" w:rsidRPr="001550EC" w:rsidRDefault="00D2382A" w:rsidP="00BB5774">
      <w:pPr>
        <w:pStyle w:val="a0"/>
      </w:pPr>
      <w:r>
        <w:t xml:space="preserve">Иногда используется и смешанная запись вида </w:t>
      </w:r>
      <w:r>
        <w:rPr>
          <w:lang w:val="en-US"/>
        </w:rPr>
        <w:t>B</w:t>
      </w:r>
      <w:r w:rsidRPr="00D2382A">
        <w:t xml:space="preserve">$6 </w:t>
      </w:r>
      <w:r>
        <w:t xml:space="preserve">или </w:t>
      </w:r>
      <w:r w:rsidRPr="00D2382A">
        <w:t>$</w:t>
      </w:r>
      <w:r>
        <w:rPr>
          <w:lang w:val="en-US"/>
        </w:rPr>
        <w:t>B</w:t>
      </w:r>
      <w:r w:rsidRPr="00D2382A">
        <w:t>6</w:t>
      </w:r>
      <w:r>
        <w:t xml:space="preserve">, т.е. можно зафиксировать только строку или только столбец. Если несколько раз нажать </w:t>
      </w:r>
      <w:r>
        <w:rPr>
          <w:lang w:val="en-US"/>
        </w:rPr>
        <w:t>F</w:t>
      </w:r>
      <w:r w:rsidRPr="00D2382A">
        <w:t>4</w:t>
      </w:r>
      <w:r>
        <w:t xml:space="preserve">, будут последовательно перебираться варианты </w:t>
      </w:r>
      <w:r>
        <w:rPr>
          <w:lang w:val="en-US"/>
        </w:rPr>
        <w:t>B</w:t>
      </w:r>
      <w:r w:rsidRPr="00D2382A">
        <w:t>6, $</w:t>
      </w:r>
      <w:r>
        <w:rPr>
          <w:lang w:val="en-US"/>
        </w:rPr>
        <w:t>B</w:t>
      </w:r>
      <w:r w:rsidRPr="00D2382A">
        <w:t xml:space="preserve">$6, </w:t>
      </w:r>
      <w:r w:rsidR="001550EC">
        <w:rPr>
          <w:lang w:val="en-US"/>
        </w:rPr>
        <w:t>B</w:t>
      </w:r>
      <w:r w:rsidR="001550EC" w:rsidRPr="00D2382A">
        <w:t>$6</w:t>
      </w:r>
      <w:r w:rsidR="001550EC" w:rsidRPr="001550EC">
        <w:t xml:space="preserve">, </w:t>
      </w:r>
      <w:r w:rsidR="001550EC" w:rsidRPr="00D2382A">
        <w:t>$</w:t>
      </w:r>
      <w:r w:rsidR="001550EC">
        <w:rPr>
          <w:lang w:val="en-US"/>
        </w:rPr>
        <w:t>B</w:t>
      </w:r>
      <w:r w:rsidR="001550EC" w:rsidRPr="00D2382A">
        <w:t>6</w:t>
      </w:r>
      <w:r w:rsidR="001550EC" w:rsidRPr="001550EC">
        <w:t xml:space="preserve"> </w:t>
      </w:r>
      <w:r w:rsidR="001550EC">
        <w:t>и т.д. по кругу.</w:t>
      </w:r>
    </w:p>
    <w:p w:rsidR="00D2382A" w:rsidRDefault="001550EC" w:rsidP="001550EC">
      <w:pPr>
        <w:pStyle w:val="a0"/>
        <w:numPr>
          <w:ilvl w:val="0"/>
          <w:numId w:val="24"/>
        </w:numPr>
        <w:tabs>
          <w:tab w:val="left" w:pos="993"/>
        </w:tabs>
        <w:ind w:left="0" w:firstLine="709"/>
      </w:pPr>
      <w:r>
        <w:t xml:space="preserve">Последнее задание – </w:t>
      </w:r>
      <w:r w:rsidRPr="001550EC">
        <w:rPr>
          <w:b/>
        </w:rPr>
        <w:t>вычисления с датами и временем</w:t>
      </w:r>
      <w:r>
        <w:t xml:space="preserve">. Их </w:t>
      </w:r>
      <w:r>
        <w:rPr>
          <w:lang w:val="en-US"/>
        </w:rPr>
        <w:t>Excel</w:t>
      </w:r>
      <w:r w:rsidRPr="001550EC">
        <w:t xml:space="preserve"> </w:t>
      </w:r>
      <w:r>
        <w:t xml:space="preserve">тоже воспринимает как числа. Если из одной даты вычесть другую, получим </w:t>
      </w:r>
      <w:r w:rsidRPr="001550EC">
        <w:rPr>
          <w:b/>
        </w:rPr>
        <w:t>число дней</w:t>
      </w:r>
      <w:r>
        <w:t xml:space="preserve"> между ними.</w:t>
      </w:r>
    </w:p>
    <w:p w:rsidR="001550EC" w:rsidRPr="001550EC" w:rsidRDefault="001550EC" w:rsidP="001550EC">
      <w:pPr>
        <w:pStyle w:val="a0"/>
      </w:pPr>
      <w:r>
        <w:lastRenderedPageBreak/>
        <w:t>Каждая дата сама по себе – число дней, прошедших с 01.01.1901. Соответственно, час = 1/24, минута 1/24/60, год = 365 (если не високосный) и т.д.</w:t>
      </w:r>
    </w:p>
    <w:p w:rsidR="001550EC" w:rsidRPr="00A564CE" w:rsidRDefault="001550EC" w:rsidP="006F319A">
      <w:pPr>
        <w:pStyle w:val="a0"/>
      </w:pPr>
      <w:r w:rsidRPr="00A564CE">
        <w:rPr>
          <w:i/>
          <w:color w:val="FF0000"/>
        </w:rPr>
        <w:t>Распространенная ошибка!</w:t>
      </w:r>
      <w:r>
        <w:t xml:space="preserve"> Если сбить формат отображения даты, то </w:t>
      </w:r>
      <w:r>
        <w:rPr>
          <w:lang w:val="en-US"/>
        </w:rPr>
        <w:t>Excel</w:t>
      </w:r>
      <w:r w:rsidRPr="001550EC">
        <w:t xml:space="preserve"> </w:t>
      </w:r>
      <w:r>
        <w:t xml:space="preserve">покажет ее «как есть» – числом дней. Например, 01.09.2015 = </w:t>
      </w:r>
      <w:r w:rsidRPr="001550EC">
        <w:t>42248</w:t>
      </w:r>
      <w:r>
        <w:t xml:space="preserve">. Ровно столько дней прошло с «начала отсчета». В этом случае необходимо </w:t>
      </w:r>
      <w:r w:rsidR="006F319A">
        <w:t>вернуть правильный формат ячеек.</w:t>
      </w:r>
    </w:p>
    <w:p w:rsidR="00C459B2" w:rsidRDefault="00C459B2" w:rsidP="00C459B2">
      <w:pPr>
        <w:pStyle w:val="3"/>
      </w:pPr>
      <w:bookmarkStart w:id="8" w:name="_Toc428855307"/>
      <w:r>
        <w:t>Задание 2</w:t>
      </w:r>
      <w:bookmarkEnd w:id="8"/>
    </w:p>
    <w:p w:rsidR="00D2382A" w:rsidRDefault="001550EC" w:rsidP="00BB5774">
      <w:pPr>
        <w:pStyle w:val="a0"/>
      </w:pPr>
      <w:r>
        <w:t>Самостоятельно выполните на «Листе 2» следующие расчеты</w:t>
      </w:r>
      <w:r w:rsidR="00C459B2">
        <w:t>:</w:t>
      </w:r>
    </w:p>
    <w:p w:rsidR="00BC3E65" w:rsidRDefault="00BC3E65" w:rsidP="006F319A">
      <w:pPr>
        <w:pStyle w:val="a0"/>
        <w:numPr>
          <w:ilvl w:val="0"/>
          <w:numId w:val="25"/>
        </w:numPr>
        <w:tabs>
          <w:tab w:val="left" w:pos="993"/>
        </w:tabs>
        <w:ind w:left="0" w:firstLine="709"/>
      </w:pPr>
      <w:r>
        <w:t>Какая дата будет через 45 дней?</w:t>
      </w:r>
      <w:r w:rsidR="00750234">
        <w:t xml:space="preserve"> (используйте функцию СЕГОДНЯ() для определения текущей даты)</w:t>
      </w:r>
    </w:p>
    <w:p w:rsidR="00BC3E65" w:rsidRDefault="00BC3E65" w:rsidP="006F319A">
      <w:pPr>
        <w:pStyle w:val="a0"/>
        <w:numPr>
          <w:ilvl w:val="0"/>
          <w:numId w:val="25"/>
        </w:numPr>
        <w:tabs>
          <w:tab w:val="left" w:pos="993"/>
        </w:tabs>
        <w:ind w:left="0" w:firstLine="709"/>
      </w:pPr>
      <w:r>
        <w:t>Сколько минут прошло с начала дня? (используйте функцию СЕЙЧАС() для определения текущего времени)</w:t>
      </w:r>
    </w:p>
    <w:p w:rsidR="00750234" w:rsidRDefault="00750234" w:rsidP="006F319A">
      <w:pPr>
        <w:pStyle w:val="a0"/>
        <w:numPr>
          <w:ilvl w:val="0"/>
          <w:numId w:val="25"/>
        </w:numPr>
        <w:tabs>
          <w:tab w:val="left" w:pos="993"/>
        </w:tabs>
        <w:ind w:left="0" w:firstLine="709"/>
      </w:pPr>
      <w:r>
        <w:t>В какой день недели вы родились? (используйте функцию ДЕНЬНЕД(дата;тип))</w:t>
      </w:r>
    </w:p>
    <w:p w:rsidR="00C459B2" w:rsidRDefault="00794B38" w:rsidP="006F319A">
      <w:pPr>
        <w:pStyle w:val="a0"/>
        <w:numPr>
          <w:ilvl w:val="0"/>
          <w:numId w:val="25"/>
        </w:numPr>
        <w:tabs>
          <w:tab w:val="left" w:pos="993"/>
        </w:tabs>
        <w:ind w:left="0" w:firstLine="709"/>
      </w:pPr>
      <w:r>
        <w:t>Сколько</w:t>
      </w:r>
      <w:r w:rsidR="00750234">
        <w:t xml:space="preserve"> всего</w:t>
      </w:r>
      <w:r>
        <w:t xml:space="preserve"> дней</w:t>
      </w:r>
      <w:r w:rsidR="00750234">
        <w:t>, всего часов, всего минут</w:t>
      </w:r>
      <w:r>
        <w:t xml:space="preserve"> прошло со дня вашего рождения?</w:t>
      </w:r>
      <w:r w:rsidR="00BC3E65" w:rsidRPr="00BC3E65">
        <w:t xml:space="preserve"> </w:t>
      </w:r>
      <w:r w:rsidR="00BC3E65">
        <w:t xml:space="preserve">(используйте функцию </w:t>
      </w:r>
      <w:r w:rsidR="00750234">
        <w:t>ТДАТА</w:t>
      </w:r>
      <w:r w:rsidR="00BC3E65">
        <w:t>()</w:t>
      </w:r>
      <w:r w:rsidR="00750234">
        <w:t xml:space="preserve"> для определения текущего времени и даты</w:t>
      </w:r>
      <w:r w:rsidR="00BC3E65">
        <w:t>)</w:t>
      </w:r>
    </w:p>
    <w:p w:rsidR="00794B38" w:rsidRDefault="00750234" w:rsidP="006F319A">
      <w:pPr>
        <w:pStyle w:val="a0"/>
        <w:numPr>
          <w:ilvl w:val="0"/>
          <w:numId w:val="25"/>
        </w:numPr>
        <w:tabs>
          <w:tab w:val="left" w:pos="993"/>
        </w:tabs>
        <w:ind w:left="0" w:firstLine="709"/>
      </w:pPr>
      <w:r>
        <w:t>*(</w:t>
      </w:r>
      <w:r w:rsidRPr="00750234">
        <w:rPr>
          <w:i/>
        </w:rPr>
        <w:t>необязательно</w:t>
      </w:r>
      <w:r>
        <w:t xml:space="preserve">) </w:t>
      </w:r>
      <w:r w:rsidR="00BC3E65">
        <w:t>Сколько дней в каждом месяце текущего года? (используйте «растягивание» и функцию КОНМЕСЯЦА(начальная_дата;</w:t>
      </w:r>
      <w:r w:rsidR="006F319A">
        <w:t xml:space="preserve"> </w:t>
      </w:r>
      <w:r w:rsidR="00BC3E65">
        <w:t>число_месяцев)</w:t>
      </w:r>
      <w:r>
        <w:t>)</w:t>
      </w:r>
    </w:p>
    <w:p w:rsidR="001550EC" w:rsidRDefault="00496679" w:rsidP="00BB5774">
      <w:pPr>
        <w:pStyle w:val="a0"/>
      </w:pPr>
      <w:r w:rsidRPr="00496679">
        <w:rPr>
          <w:u w:val="single"/>
        </w:rPr>
        <w:t>Примечание</w:t>
      </w:r>
      <w:r>
        <w:t xml:space="preserve">. </w:t>
      </w:r>
      <w:r w:rsidR="00BC3E65">
        <w:t>Используйте справку по функциям</w:t>
      </w:r>
      <w:r>
        <w:t>.</w:t>
      </w:r>
      <w:r w:rsidR="00BC3E65">
        <w:t xml:space="preserve"> Правильно настройте формат ячеек (где даты, где время, где числа)</w:t>
      </w:r>
      <w:r w:rsidR="00750234">
        <w:t>.</w:t>
      </w:r>
    </w:p>
    <w:p w:rsidR="00BC3E65" w:rsidRDefault="00BC3E65" w:rsidP="00BB5774">
      <w:pPr>
        <w:pStyle w:val="a0"/>
      </w:pPr>
      <w:r>
        <w:t>Пример оформления результата (зеленым закрашены ячейки с формулами</w:t>
      </w:r>
      <w:r w:rsidR="00750234">
        <w:t>, оранжевым – заполненные через «растягивание»</w:t>
      </w:r>
      <w:r>
        <w:t>):</w:t>
      </w:r>
    </w:p>
    <w:p w:rsidR="00BC3E65" w:rsidRDefault="00750234" w:rsidP="00750234">
      <w:pPr>
        <w:pStyle w:val="af9"/>
      </w:pPr>
      <w:r>
        <w:drawing>
          <wp:inline distT="0" distB="0" distL="0" distR="0">
            <wp:extent cx="4071429" cy="2442857"/>
            <wp:effectExtent l="19050" t="0" r="5271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429" cy="244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0EC" w:rsidRPr="00A564CE" w:rsidRDefault="001550EC" w:rsidP="00BB5774">
      <w:pPr>
        <w:pStyle w:val="a0"/>
      </w:pPr>
    </w:p>
    <w:p w:rsidR="00994383" w:rsidRDefault="00994383">
      <w:pPr>
        <w:rPr>
          <w:rFonts w:eastAsiaTheme="majorEastAsia" w:cs="Arial"/>
          <w:b/>
          <w:bCs/>
          <w:spacing w:val="10"/>
          <w:kern w:val="32"/>
          <w:szCs w:val="28"/>
        </w:rPr>
      </w:pPr>
      <w:r>
        <w:br w:type="page"/>
      </w:r>
    </w:p>
    <w:p w:rsidR="00994383" w:rsidRPr="00994383" w:rsidRDefault="00994383" w:rsidP="00994383">
      <w:pPr>
        <w:pStyle w:val="10"/>
        <w:spacing w:before="240" w:after="240"/>
      </w:pPr>
      <w:bookmarkStart w:id="9" w:name="_Toc428855308"/>
      <w:r>
        <w:lastRenderedPageBreak/>
        <w:t xml:space="preserve">Подготовка отчета по лабораторной работе в </w:t>
      </w:r>
      <w:r>
        <w:rPr>
          <w:lang w:val="en-US"/>
        </w:rPr>
        <w:t>Microsoft</w:t>
      </w:r>
      <w:r w:rsidRPr="00994383">
        <w:t xml:space="preserve"> </w:t>
      </w:r>
      <w:r>
        <w:rPr>
          <w:lang w:val="en-US"/>
        </w:rPr>
        <w:t>Word</w:t>
      </w:r>
      <w:bookmarkEnd w:id="9"/>
    </w:p>
    <w:p w:rsidR="00043741" w:rsidRPr="00D4260B" w:rsidRDefault="00D4260B" w:rsidP="002864D2">
      <w:pPr>
        <w:pStyle w:val="a0"/>
      </w:pPr>
      <w:r>
        <w:rPr>
          <w:lang w:val="en-US"/>
        </w:rPr>
        <w:t>Microsoft</w:t>
      </w:r>
      <w:r w:rsidRPr="00D4260B">
        <w:t xml:space="preserve"> </w:t>
      </w:r>
      <w:r>
        <w:rPr>
          <w:lang w:val="en-US"/>
        </w:rPr>
        <w:t>Word</w:t>
      </w:r>
      <w:r w:rsidRPr="00D4260B">
        <w:t xml:space="preserve"> </w:t>
      </w:r>
      <w:r>
        <w:t xml:space="preserve">является </w:t>
      </w:r>
      <w:r w:rsidRPr="00D4260B">
        <w:rPr>
          <w:b/>
        </w:rPr>
        <w:t>текстовым процессором</w:t>
      </w:r>
      <w:r>
        <w:t xml:space="preserve">, т.е. предназначен не только для ввода текста (как Блокнот), но и для его </w:t>
      </w:r>
      <w:r w:rsidRPr="00215C75">
        <w:rPr>
          <w:b/>
        </w:rPr>
        <w:t>оформления</w:t>
      </w:r>
      <w:r>
        <w:t>, вставки рисунков, таблиц, формул и т.д.</w:t>
      </w:r>
    </w:p>
    <w:p w:rsidR="00D4260B" w:rsidRPr="00D4260B" w:rsidRDefault="00D4260B" w:rsidP="002864D2">
      <w:pPr>
        <w:pStyle w:val="a0"/>
        <w:rPr>
          <w:lang w:val="en-US"/>
        </w:rPr>
      </w:pPr>
      <w:r>
        <w:t>Его</w:t>
      </w:r>
      <w:r w:rsidRPr="00D4260B">
        <w:rPr>
          <w:lang w:val="en-US"/>
        </w:rPr>
        <w:t xml:space="preserve"> </w:t>
      </w:r>
      <w:r>
        <w:t>аналогами</w:t>
      </w:r>
      <w:r w:rsidRPr="00D4260B">
        <w:rPr>
          <w:lang w:val="en-US"/>
        </w:rPr>
        <w:t xml:space="preserve"> </w:t>
      </w:r>
      <w:r>
        <w:t>являются</w:t>
      </w:r>
      <w:r w:rsidRPr="00D4260B">
        <w:rPr>
          <w:lang w:val="en-US"/>
        </w:rPr>
        <w:t xml:space="preserve"> </w:t>
      </w:r>
      <w:r>
        <w:rPr>
          <w:lang w:val="en-US"/>
        </w:rPr>
        <w:t>Google</w:t>
      </w:r>
      <w:r w:rsidRPr="00D4260B">
        <w:rPr>
          <w:lang w:val="en-US"/>
        </w:rPr>
        <w:t xml:space="preserve"> </w:t>
      </w:r>
      <w:r>
        <w:rPr>
          <w:lang w:val="en-US"/>
        </w:rPr>
        <w:t>Docs</w:t>
      </w:r>
      <w:r w:rsidRPr="00D4260B">
        <w:rPr>
          <w:lang w:val="en-US"/>
        </w:rPr>
        <w:t xml:space="preserve">, </w:t>
      </w:r>
      <w:r>
        <w:rPr>
          <w:lang w:val="en-US"/>
        </w:rPr>
        <w:t>Apple iWork</w:t>
      </w:r>
      <w:r w:rsidRPr="00D4260B">
        <w:rPr>
          <w:lang w:val="en-US"/>
        </w:rPr>
        <w:t xml:space="preserve"> </w:t>
      </w:r>
      <w:r>
        <w:rPr>
          <w:lang w:val="en-US"/>
        </w:rPr>
        <w:t>Pages</w:t>
      </w:r>
      <w:r w:rsidRPr="00D4260B">
        <w:rPr>
          <w:lang w:val="en-US"/>
        </w:rPr>
        <w:t xml:space="preserve">, </w:t>
      </w:r>
      <w:r>
        <w:rPr>
          <w:lang w:val="en-US"/>
        </w:rPr>
        <w:t>Writer (LibreOffice, OpenOffice.org).</w:t>
      </w:r>
    </w:p>
    <w:p w:rsidR="00D4260B" w:rsidRPr="00215C75" w:rsidRDefault="00215C75" w:rsidP="002864D2">
      <w:pPr>
        <w:pStyle w:val="a0"/>
      </w:pPr>
      <w:r>
        <w:t xml:space="preserve">Умение </w:t>
      </w:r>
      <w:r w:rsidRPr="00215C75">
        <w:rPr>
          <w:u w:val="single"/>
        </w:rPr>
        <w:t>правильно</w:t>
      </w:r>
      <w:r>
        <w:t xml:space="preserve"> оформлять документы сэкономит вам много времени и нервов и порадует глаз читателю.</w:t>
      </w:r>
    </w:p>
    <w:p w:rsidR="00D00A93" w:rsidRPr="00215C75" w:rsidRDefault="00215C75" w:rsidP="00215C75">
      <w:pPr>
        <w:pStyle w:val="2"/>
      </w:pPr>
      <w:bookmarkStart w:id="10" w:name="_Toc428855309"/>
      <w:r>
        <w:t>Начало работы</w:t>
      </w:r>
      <w:bookmarkEnd w:id="10"/>
    </w:p>
    <w:p w:rsidR="00D00A93" w:rsidRDefault="00215C75" w:rsidP="002864D2">
      <w:pPr>
        <w:pStyle w:val="a0"/>
      </w:pPr>
      <w:r>
        <w:t xml:space="preserve">Окно </w:t>
      </w:r>
      <w:r>
        <w:rPr>
          <w:lang w:val="en-US"/>
        </w:rPr>
        <w:t>Word</w:t>
      </w:r>
      <w:r w:rsidRPr="00215C75">
        <w:t xml:space="preserve"> </w:t>
      </w:r>
      <w:r>
        <w:t xml:space="preserve">в целом похоже на окно </w:t>
      </w:r>
      <w:r>
        <w:rPr>
          <w:lang w:val="en-US"/>
        </w:rPr>
        <w:t>Excel</w:t>
      </w:r>
      <w:r w:rsidRPr="00215C75">
        <w:t xml:space="preserve"> (</w:t>
      </w:r>
      <w:r>
        <w:t xml:space="preserve">как и других программ </w:t>
      </w:r>
      <w:r>
        <w:rPr>
          <w:lang w:val="en-US"/>
        </w:rPr>
        <w:t>Microsoft</w:t>
      </w:r>
      <w:r w:rsidRPr="00215C75">
        <w:t xml:space="preserve"> </w:t>
      </w:r>
      <w:r>
        <w:rPr>
          <w:lang w:val="en-US"/>
        </w:rPr>
        <w:t>Office</w:t>
      </w:r>
      <w:r w:rsidRPr="00215C75">
        <w:t>)</w:t>
      </w:r>
      <w:r>
        <w:t xml:space="preserve"> – кнопка</w:t>
      </w:r>
      <w:r>
        <w:rPr>
          <w:lang w:val="en-US"/>
        </w:rPr>
        <w:t>Office</w:t>
      </w:r>
      <w:r>
        <w:t>, Лента, рабочее пространство.</w:t>
      </w:r>
    </w:p>
    <w:p w:rsidR="00215C75" w:rsidRPr="0059386B" w:rsidRDefault="00215C75" w:rsidP="0059386B">
      <w:pPr>
        <w:pStyle w:val="a0"/>
      </w:pPr>
      <w:r>
        <w:t>Обратим внимание на следующие кнопки</w:t>
      </w:r>
      <w:r w:rsidR="0059386B">
        <w:t>.</w:t>
      </w:r>
    </w:p>
    <w:p w:rsidR="00215C75" w:rsidRPr="0059386B" w:rsidRDefault="004F0FE4" w:rsidP="0059386B">
      <w:pPr>
        <w:pStyle w:val="a0"/>
      </w:pPr>
      <w:r>
        <w:t>На вкладке Главная в</w:t>
      </w:r>
      <w:r w:rsidR="00215C75">
        <w:t xml:space="preserve"> группе </w:t>
      </w:r>
      <w:r w:rsidR="0059386B">
        <w:t>Абзац кнопка «</w:t>
      </w:r>
      <w:r w:rsidR="0059386B" w:rsidRPr="004F0FE4">
        <w:rPr>
          <w:b/>
        </w:rPr>
        <w:t>Невидимые символы</w:t>
      </w:r>
      <w:r w:rsidR="0059386B">
        <w:t xml:space="preserve">» </w:t>
      </w:r>
      <w:r w:rsidR="0059386B">
        <w:rPr>
          <w:noProof/>
          <w:lang w:eastAsia="ru-RU"/>
        </w:rPr>
        <w:drawing>
          <wp:inline distT="0" distB="0" distL="0" distR="0">
            <wp:extent cx="208280" cy="208280"/>
            <wp:effectExtent l="19050" t="0" r="127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20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386B">
        <w:t xml:space="preserve"> – включает отображение таких символов как пробел (отображается точкой), абзац (</w:t>
      </w:r>
      <w:r w:rsidR="0059386B">
        <w:rPr>
          <w:noProof/>
          <w:lang w:eastAsia="ru-RU"/>
        </w:rPr>
        <w:drawing>
          <wp:inline distT="0" distB="0" distL="0" distR="0">
            <wp:extent cx="123810" cy="180952"/>
            <wp:effectExtent l="1905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10" cy="18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386B">
        <w:t xml:space="preserve">, клавиша </w:t>
      </w:r>
      <w:r w:rsidR="0059386B">
        <w:rPr>
          <w:lang w:val="en-US"/>
        </w:rPr>
        <w:t>Enter</w:t>
      </w:r>
      <w:r w:rsidR="0059386B">
        <w:t>), табуляция (</w:t>
      </w:r>
      <w:r w:rsidR="0059386B">
        <w:rPr>
          <w:noProof/>
          <w:lang w:eastAsia="ru-RU"/>
        </w:rPr>
        <w:drawing>
          <wp:inline distT="0" distB="0" distL="0" distR="0">
            <wp:extent cx="144780" cy="135890"/>
            <wp:effectExtent l="19050" t="0" r="762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3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386B">
        <w:t xml:space="preserve">, клавиша </w:t>
      </w:r>
      <w:r w:rsidR="0059386B">
        <w:rPr>
          <w:lang w:val="en-US"/>
        </w:rPr>
        <w:t>Tab</w:t>
      </w:r>
      <w:r w:rsidR="0059386B">
        <w:t>), разрыв строки (</w:t>
      </w:r>
      <w:r w:rsidR="0059386B">
        <w:rPr>
          <w:noProof/>
          <w:lang w:eastAsia="ru-RU"/>
        </w:rPr>
        <w:drawing>
          <wp:inline distT="0" distB="0" distL="0" distR="0">
            <wp:extent cx="153670" cy="108585"/>
            <wp:effectExtent l="19050" t="0" r="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0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386B">
        <w:t xml:space="preserve">, </w:t>
      </w:r>
      <w:r w:rsidR="0059386B">
        <w:rPr>
          <w:lang w:val="en-US"/>
        </w:rPr>
        <w:t>Shift</w:t>
      </w:r>
      <w:r w:rsidR="0059386B" w:rsidRPr="0059386B">
        <w:t>+</w:t>
      </w:r>
      <w:r w:rsidR="0059386B">
        <w:rPr>
          <w:lang w:val="en-US"/>
        </w:rPr>
        <w:t>Enter</w:t>
      </w:r>
      <w:r w:rsidR="0059386B" w:rsidRPr="0059386B">
        <w:t>)</w:t>
      </w:r>
      <w:r w:rsidR="0059386B">
        <w:t xml:space="preserve"> и др.</w:t>
      </w:r>
    </w:p>
    <w:p w:rsidR="00215C75" w:rsidRDefault="0059386B" w:rsidP="002864D2">
      <w:pPr>
        <w:pStyle w:val="a0"/>
      </w:pPr>
      <w:r>
        <w:t>При чтении текста эти символы мешают, но при разметке и оформлении очень полезны. Благодаря им можно сразу понять, что почему и куда «уехало».</w:t>
      </w:r>
      <w:r w:rsidR="00F777B2">
        <w:t xml:space="preserve"> Во </w:t>
      </w:r>
      <w:r w:rsidR="00F777B2" w:rsidRPr="00F777B2">
        <w:rPr>
          <w:u w:val="single"/>
        </w:rPr>
        <w:t>всех</w:t>
      </w:r>
      <w:r w:rsidR="00F777B2">
        <w:t xml:space="preserve"> дальнейших скришнотах невидимые символы </w:t>
      </w:r>
      <w:r w:rsidR="00F777B2" w:rsidRPr="00F777B2">
        <w:rPr>
          <w:u w:val="single"/>
        </w:rPr>
        <w:t>включены</w:t>
      </w:r>
      <w:r w:rsidR="00F777B2">
        <w:t>.</w:t>
      </w:r>
    </w:p>
    <w:p w:rsidR="004F0FE4" w:rsidRDefault="004F0FE4" w:rsidP="002864D2">
      <w:pPr>
        <w:pStyle w:val="a0"/>
      </w:pPr>
      <w:r>
        <w:t>На вкладке Вид несколько флажки (галочки) Линейка и Схема документа.</w:t>
      </w:r>
    </w:p>
    <w:p w:rsidR="004F0FE4" w:rsidRDefault="004F0FE4" w:rsidP="004F0FE4">
      <w:pPr>
        <w:pStyle w:val="af9"/>
      </w:pPr>
      <w:r>
        <w:drawing>
          <wp:inline distT="0" distB="0" distL="0" distR="0">
            <wp:extent cx="2480945" cy="850900"/>
            <wp:effectExtent l="19050" t="0" r="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702" w:rsidRDefault="001B7702" w:rsidP="001B7702">
      <w:pPr>
        <w:pStyle w:val="a0"/>
      </w:pPr>
      <w:r w:rsidRPr="00FF0775">
        <w:rPr>
          <w:b/>
        </w:rPr>
        <w:t>Схема документа</w:t>
      </w:r>
      <w:r>
        <w:t xml:space="preserve"> позволяет быстро находить нужные разделы, если у документа правильно оформлены заголовки.</w:t>
      </w:r>
    </w:p>
    <w:p w:rsidR="001B7702" w:rsidRDefault="001B7702" w:rsidP="001B7702">
      <w:pPr>
        <w:pStyle w:val="af9"/>
      </w:pPr>
      <w:r>
        <w:drawing>
          <wp:inline distT="0" distB="0" distL="0" distR="0">
            <wp:extent cx="3259455" cy="1810385"/>
            <wp:effectExtent l="19050" t="0" r="0" b="0"/>
            <wp:docPr id="12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181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FE4" w:rsidRDefault="004F0FE4" w:rsidP="002864D2">
      <w:pPr>
        <w:pStyle w:val="a0"/>
      </w:pPr>
      <w:r w:rsidRPr="00F777B2">
        <w:rPr>
          <w:b/>
        </w:rPr>
        <w:t>Линейка</w:t>
      </w:r>
      <w:r>
        <w:t xml:space="preserve"> должна быть включена постоянна. На ней отображаются поля, границы текста, отступ первой строки, табуляция:</w:t>
      </w:r>
    </w:p>
    <w:p w:rsidR="004F0FE4" w:rsidRDefault="00F777B2" w:rsidP="00F777B2">
      <w:pPr>
        <w:pStyle w:val="af9"/>
      </w:pPr>
      <w:r>
        <w:pict>
          <v:group id="_x0000_s1277" editas="canvas" style="width:478.1pt;height:119.45pt;mso-position-horizontal-relative:char;mso-position-vertical-relative:line" coordorigin="1554,6535" coordsize="7359,1839">
            <o:lock v:ext="edit" aspectratio="t"/>
            <v:shape id="_x0000_s1276" type="#_x0000_t75" style="position:absolute;left:1554;top:6535;width:7359;height:1839" o:preferrelative="f">
              <v:fill o:detectmouseclick="t"/>
              <v:path o:extrusionok="t" o:connecttype="none"/>
              <o:lock v:ext="edit" text="t"/>
            </v:shape>
            <v:shape id="_x0000_s1284" type="#_x0000_t75" style="position:absolute;left:1554;top:7362;width:7228;height:1012">
              <v:imagedata r:id="rId64" o:title=""/>
            </v:shape>
            <v:shape id="_x0000_s1280" type="#_x0000_t202" style="position:absolute;left:1759;top:6949;width:483;height:413;v-text-anchor:middle" filled="f" stroked="f" strokecolor="black [3200]" strokeweight="1pt">
              <v:shadow color="#868686"/>
              <v:textbox style="mso-fit-shape-to-text:t" inset="0,0,0,0">
                <w:txbxContent>
                  <w:p w:rsidR="0032480A" w:rsidRPr="00F777B2" w:rsidRDefault="0032480A" w:rsidP="00F777B2">
                    <w:pPr>
                      <w:jc w:val="center"/>
                      <w:rPr>
                        <w:rFonts w:asciiTheme="minorHAnsi" w:hAnsiTheme="minorHAnsi" w:cstheme="minorHAnsi"/>
                        <w:sz w:val="22"/>
                      </w:rPr>
                    </w:pPr>
                    <w:r w:rsidRPr="00F777B2">
                      <w:rPr>
                        <w:rFonts w:asciiTheme="minorHAnsi" w:hAnsiTheme="minorHAnsi" w:cstheme="minorHAnsi"/>
                        <w:sz w:val="22"/>
                      </w:rPr>
                      <w:t>Левое поле</w:t>
                    </w:r>
                  </w:p>
                </w:txbxContent>
              </v:textbox>
            </v:shape>
            <v:shape id="_x0000_s1281" type="#_x0000_t202" style="position:absolute;left:8255;top:6949;width:658;height:414;v-text-anchor:middle" filled="f" stroked="f" strokecolor="black [3200]" strokeweight="1pt">
              <v:shadow color="#868686"/>
              <v:textbox style="mso-fit-shape-to-text:t" inset="0,0,0,0">
                <w:txbxContent>
                  <w:p w:rsidR="0032480A" w:rsidRPr="00F777B2" w:rsidRDefault="0032480A" w:rsidP="00F777B2">
                    <w:pPr>
                      <w:jc w:val="center"/>
                      <w:rPr>
                        <w:rFonts w:asciiTheme="minorHAnsi" w:hAnsiTheme="minorHAnsi" w:cstheme="minorHAnsi"/>
                        <w:sz w:val="22"/>
                      </w:rPr>
                    </w:pPr>
                    <w:r>
                      <w:rPr>
                        <w:rFonts w:asciiTheme="minorHAnsi" w:hAnsiTheme="minorHAnsi" w:cstheme="minorHAnsi"/>
                        <w:sz w:val="22"/>
                      </w:rPr>
                      <w:t>Правое</w:t>
                    </w:r>
                    <w:r w:rsidRPr="00F777B2">
                      <w:rPr>
                        <w:rFonts w:asciiTheme="minorHAnsi" w:hAnsiTheme="minorHAnsi" w:cstheme="minorHAnsi"/>
                        <w:sz w:val="22"/>
                      </w:rPr>
                      <w:t xml:space="preserve"> поле</w:t>
                    </w:r>
                  </w:p>
                </w:txbxContent>
              </v:textbox>
            </v:shape>
            <v:shape id="_x0000_s1282" type="#_x0000_t202" style="position:absolute;left:2296;top:6535;width:483;height:414;v-text-anchor:middle" filled="f" stroked="f" strokecolor="black [3200]" strokeweight="1pt">
              <v:shadow color="#868686"/>
              <v:textbox style="mso-fit-shape-to-text:t" inset="0,0,0,0">
                <w:txbxContent>
                  <w:p w:rsidR="0032480A" w:rsidRPr="00F777B2" w:rsidRDefault="0032480A" w:rsidP="00F777B2">
                    <w:pPr>
                      <w:jc w:val="center"/>
                      <w:rPr>
                        <w:rFonts w:asciiTheme="minorHAnsi" w:hAnsiTheme="minorHAnsi" w:cstheme="minorHAnsi"/>
                        <w:sz w:val="22"/>
                      </w:rPr>
                    </w:pPr>
                    <w:r>
                      <w:rPr>
                        <w:rFonts w:asciiTheme="minorHAnsi" w:hAnsiTheme="minorHAnsi" w:cstheme="minorHAnsi"/>
                        <w:sz w:val="22"/>
                      </w:rPr>
                      <w:t>Отступ слева</w:t>
                    </w:r>
                  </w:p>
                </w:txbxContent>
              </v:textbox>
            </v:shape>
            <v:shape id="_x0000_s1283" type="#_x0000_t202" style="position:absolute;left:2845;top:6537;width:801;height:619;v-text-anchor:middle" filled="f" stroked="f" strokecolor="black [3200]" strokeweight="1pt">
              <v:shadow color="#868686"/>
              <v:textbox style="mso-fit-shape-to-text:t" inset="0,0,0,0">
                <w:txbxContent>
                  <w:p w:rsidR="0032480A" w:rsidRPr="00F777B2" w:rsidRDefault="0032480A" w:rsidP="00F777B2">
                    <w:pPr>
                      <w:jc w:val="center"/>
                      <w:rPr>
                        <w:rFonts w:asciiTheme="minorHAnsi" w:hAnsiTheme="minorHAnsi" w:cstheme="minorHAnsi"/>
                        <w:sz w:val="22"/>
                      </w:rPr>
                    </w:pPr>
                    <w:r>
                      <w:rPr>
                        <w:rFonts w:asciiTheme="minorHAnsi" w:hAnsiTheme="minorHAnsi" w:cstheme="minorHAnsi"/>
                        <w:sz w:val="22"/>
                      </w:rPr>
                      <w:t>Отступ первой строки</w:t>
                    </w:r>
                  </w:p>
                </w:txbxContent>
              </v:textbox>
            </v:shape>
            <v:shape id="_x0000_s1285" type="#_x0000_t202" style="position:absolute;left:7684;top:6742;width:571;height:414;v-text-anchor:middle" filled="f" stroked="f" strokecolor="black [3200]" strokeweight="1pt">
              <v:shadow color="#868686"/>
              <v:textbox style="mso-fit-shape-to-text:t" inset="0,0,0,0">
                <w:txbxContent>
                  <w:p w:rsidR="0032480A" w:rsidRPr="00F777B2" w:rsidRDefault="0032480A" w:rsidP="00F777B2">
                    <w:pPr>
                      <w:jc w:val="center"/>
                      <w:rPr>
                        <w:rFonts w:asciiTheme="minorHAnsi" w:hAnsiTheme="minorHAnsi" w:cstheme="minorHAnsi"/>
                        <w:sz w:val="22"/>
                      </w:rPr>
                    </w:pPr>
                    <w:r>
                      <w:rPr>
                        <w:rFonts w:asciiTheme="minorHAnsi" w:hAnsiTheme="minorHAnsi" w:cstheme="minorHAnsi"/>
                        <w:sz w:val="22"/>
                      </w:rPr>
                      <w:t>Отступ справа</w:t>
                    </w:r>
                  </w:p>
                </w:txbxContent>
              </v:textbox>
            </v:shape>
            <v:shape id="_x0000_s1286" type="#_x0000_t32" style="position:absolute;left:2538;top:6949;width:23;height:551" o:connectortype="straight" strokecolor="black [3200]" strokeweight="1pt">
              <v:stroke endarrow="block"/>
              <v:shadow color="#868686"/>
            </v:shape>
            <v:shape id="_x0000_s1287" type="#_x0000_t32" style="position:absolute;left:3132;top:7156;width:114;height:257;flip:x" o:connectortype="straight" strokecolor="black [3200]" strokeweight="1pt">
              <v:stroke endarrow="block"/>
              <v:shadow color="#868686"/>
            </v:shape>
            <v:shape id="_x0000_s1288" type="#_x0000_t32" style="position:absolute;left:7969;top:7156;width:253;height:300" o:connectortype="straight" strokecolor="black [3200]" strokeweight="1pt">
              <v:stroke endarrow="block"/>
              <v:shadow color="#868686"/>
            </v:shape>
            <w10:wrap type="none"/>
            <w10:anchorlock/>
          </v:group>
        </w:pict>
      </w:r>
    </w:p>
    <w:p w:rsidR="00F777B2" w:rsidRDefault="00F777B2" w:rsidP="00F777B2">
      <w:pPr>
        <w:pStyle w:val="af9"/>
      </w:pPr>
      <w:r>
        <w:drawing>
          <wp:inline distT="0" distB="0" distL="0" distR="0">
            <wp:extent cx="5940425" cy="1016737"/>
            <wp:effectExtent l="19050" t="0" r="3175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1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7B2" w:rsidRPr="00F777B2" w:rsidRDefault="00F777B2" w:rsidP="00F777B2">
      <w:pPr>
        <w:pStyle w:val="af9"/>
      </w:pPr>
      <w:r>
        <w:drawing>
          <wp:inline distT="0" distB="0" distL="0" distR="0">
            <wp:extent cx="5940425" cy="856273"/>
            <wp:effectExtent l="19050" t="0" r="3175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7B2" w:rsidRDefault="00CD0BC3" w:rsidP="00CD0BC3">
      <w:pPr>
        <w:pStyle w:val="af9"/>
      </w:pPr>
      <w:r>
        <w:drawing>
          <wp:inline distT="0" distB="0" distL="0" distR="0">
            <wp:extent cx="5940425" cy="520589"/>
            <wp:effectExtent l="19050" t="0" r="3175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BC3" w:rsidRDefault="00CD0BC3" w:rsidP="00CD0BC3">
      <w:pPr>
        <w:pStyle w:val="af9"/>
      </w:pPr>
      <w:r>
        <w:drawing>
          <wp:inline distT="0" distB="0" distL="0" distR="0">
            <wp:extent cx="5940425" cy="996906"/>
            <wp:effectExtent l="19050" t="0" r="3175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702" w:rsidRDefault="001B7702" w:rsidP="002864D2">
      <w:pPr>
        <w:pStyle w:val="a0"/>
      </w:pPr>
      <w:r>
        <w:t xml:space="preserve">Все настройки </w:t>
      </w:r>
      <w:r w:rsidRPr="001B7702">
        <w:rPr>
          <w:b/>
        </w:rPr>
        <w:t>абзаца</w:t>
      </w:r>
      <w:r>
        <w:t xml:space="preserve"> «в цифрах» можно увидеть через правый клик – пункт «Абзац...» или на вкладке Главная в группе абзац маленькая кнопка внизу справа </w:t>
      </w:r>
      <w:r>
        <w:rPr>
          <w:noProof/>
          <w:lang w:eastAsia="ru-RU"/>
        </w:rPr>
        <w:drawing>
          <wp:inline distT="0" distB="0" distL="0" distR="0">
            <wp:extent cx="117475" cy="127000"/>
            <wp:effectExtent l="19050" t="0" r="0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Аналогично можно посмотреть настройки </w:t>
      </w:r>
      <w:r w:rsidRPr="001B7702">
        <w:rPr>
          <w:b/>
        </w:rPr>
        <w:t>шрифта</w:t>
      </w:r>
      <w:r>
        <w:t>.</w:t>
      </w:r>
    </w:p>
    <w:p w:rsidR="00DB1917" w:rsidRDefault="00DB1917" w:rsidP="00DB1917">
      <w:pPr>
        <w:pStyle w:val="af9"/>
        <w:ind w:left="-142" w:right="-143"/>
      </w:pPr>
      <w:r>
        <w:drawing>
          <wp:inline distT="0" distB="0" distL="0" distR="0">
            <wp:extent cx="2955718" cy="3529898"/>
            <wp:effectExtent l="19050" t="0" r="0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676" cy="353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068965" cy="3340729"/>
            <wp:effectExtent l="19050" t="0" r="0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72" cy="334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5EF" w:rsidRDefault="00FD55EF" w:rsidP="00FD55EF">
      <w:pPr>
        <w:pStyle w:val="a0"/>
        <w:rPr>
          <w:lang w:eastAsia="ru-RU"/>
        </w:rPr>
      </w:pPr>
      <w:r>
        <w:rPr>
          <w:lang w:eastAsia="ru-RU"/>
        </w:rPr>
        <w:lastRenderedPageBreak/>
        <w:t xml:space="preserve">Отображение сетки таблиц на вкладке Главная – невидимые границы таблиц будут показываться синей прерывистой линией, но при печати видны не будут (аналогично </w:t>
      </w:r>
      <w:r>
        <w:rPr>
          <w:lang w:val="en-US" w:eastAsia="ru-RU"/>
        </w:rPr>
        <w:t>Excel</w:t>
      </w:r>
      <w:r w:rsidRPr="00FD55EF">
        <w:rPr>
          <w:lang w:eastAsia="ru-RU"/>
        </w:rPr>
        <w:t>)</w:t>
      </w:r>
      <w:r>
        <w:rPr>
          <w:lang w:eastAsia="ru-RU"/>
        </w:rPr>
        <w:t>:</w:t>
      </w:r>
    </w:p>
    <w:p w:rsidR="00FD55EF" w:rsidRDefault="00FD55EF" w:rsidP="00FD55EF">
      <w:pPr>
        <w:pStyle w:val="af9"/>
        <w:spacing w:after="120"/>
        <w:rPr>
          <w:lang w:val="en-US"/>
        </w:rPr>
      </w:pPr>
      <w:r>
        <w:drawing>
          <wp:inline distT="0" distB="0" distL="0" distR="0">
            <wp:extent cx="3749260" cy="3340729"/>
            <wp:effectExtent l="19050" t="0" r="3590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t="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260" cy="334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5EF" w:rsidRDefault="00FD55EF" w:rsidP="00FD55EF">
      <w:pPr>
        <w:pStyle w:val="a0"/>
        <w:rPr>
          <w:lang w:eastAsia="ru-RU"/>
        </w:rPr>
      </w:pPr>
      <w:r>
        <w:rPr>
          <w:lang w:eastAsia="ru-RU"/>
        </w:rPr>
        <w:t xml:space="preserve">Полезные </w:t>
      </w:r>
      <w:r w:rsidRPr="00FD55EF">
        <w:rPr>
          <w:b/>
          <w:lang w:eastAsia="ru-RU"/>
        </w:rPr>
        <w:t>сочетания клавиш</w:t>
      </w:r>
      <w:r>
        <w:rPr>
          <w:lang w:eastAsia="ru-RU"/>
        </w:rPr>
        <w:t>:</w:t>
      </w:r>
    </w:p>
    <w:tbl>
      <w:tblPr>
        <w:tblStyle w:val="aff3"/>
        <w:tblW w:w="0" w:type="auto"/>
        <w:tblLook w:val="04A0"/>
      </w:tblPr>
      <w:tblGrid>
        <w:gridCol w:w="546"/>
        <w:gridCol w:w="1683"/>
        <w:gridCol w:w="7342"/>
      </w:tblGrid>
      <w:tr w:rsidR="00FD55EF" w:rsidRPr="008B4A39" w:rsidTr="006E4FA5">
        <w:tc>
          <w:tcPr>
            <w:tcW w:w="528" w:type="dxa"/>
          </w:tcPr>
          <w:p w:rsidR="00FD55EF" w:rsidRPr="008B4A39" w:rsidRDefault="00FD55EF" w:rsidP="006E4FA5">
            <w:pPr>
              <w:pStyle w:val="a0"/>
              <w:ind w:firstLine="0"/>
              <w:rPr>
                <w:lang w:val="en-US" w:eastAsia="ru-RU"/>
              </w:rPr>
            </w:pPr>
            <w:r>
              <w:object w:dxaOrig="330" w:dyaOrig="255">
                <v:shape id="_x0000_i1030" type="#_x0000_t75" style="width:16.4pt;height:12.85pt" o:ole="">
                  <v:imagedata r:id="rId73" o:title=""/>
                </v:shape>
                <o:OLEObject Type="Embed" ProgID="PBrush" ShapeID="_x0000_i1030" DrawAspect="Content" ObjectID="_1502599151" r:id="rId74"/>
              </w:object>
            </w:r>
          </w:p>
        </w:tc>
        <w:tc>
          <w:tcPr>
            <w:tcW w:w="1400" w:type="dxa"/>
          </w:tcPr>
          <w:p w:rsidR="00FD55EF" w:rsidRPr="008B4A39" w:rsidRDefault="00FD55EF" w:rsidP="006E4FA5">
            <w:pPr>
              <w:pStyle w:val="a0"/>
              <w:ind w:firstLine="0"/>
              <w:rPr>
                <w:lang w:eastAsia="ru-RU"/>
              </w:rPr>
            </w:pPr>
            <w:r w:rsidRPr="008B4A39">
              <w:rPr>
                <w:lang w:val="en-US" w:eastAsia="ru-RU"/>
              </w:rPr>
              <w:t>Ctrl+</w:t>
            </w:r>
            <w:r>
              <w:rPr>
                <w:lang w:val="en-US" w:eastAsia="ru-RU"/>
              </w:rPr>
              <w:t>Z</w:t>
            </w:r>
          </w:p>
        </w:tc>
        <w:tc>
          <w:tcPr>
            <w:tcW w:w="7643" w:type="dxa"/>
          </w:tcPr>
          <w:p w:rsidR="00FD55EF" w:rsidRPr="008B4A39" w:rsidRDefault="00FD55EF" w:rsidP="006E4FA5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отменить</w:t>
            </w:r>
          </w:p>
        </w:tc>
      </w:tr>
      <w:tr w:rsidR="00FD55EF" w:rsidRPr="008B4A39" w:rsidTr="006E4FA5">
        <w:tc>
          <w:tcPr>
            <w:tcW w:w="528" w:type="dxa"/>
          </w:tcPr>
          <w:p w:rsidR="00FD55EF" w:rsidRPr="008B4A39" w:rsidRDefault="00FD55EF" w:rsidP="006E4FA5">
            <w:pPr>
              <w:pStyle w:val="a0"/>
              <w:ind w:firstLine="0"/>
              <w:rPr>
                <w:lang w:val="en-US" w:eastAsia="ru-RU"/>
              </w:rPr>
            </w:pPr>
            <w:r>
              <w:object w:dxaOrig="300" w:dyaOrig="270">
                <v:shape id="_x0000_i1031" type="#_x0000_t75" style="width:14.95pt;height:13.55pt" o:ole="">
                  <v:imagedata r:id="rId75" o:title=""/>
                </v:shape>
                <o:OLEObject Type="Embed" ProgID="PBrush" ShapeID="_x0000_i1031" DrawAspect="Content" ObjectID="_1502599152" r:id="rId76"/>
              </w:object>
            </w:r>
          </w:p>
        </w:tc>
        <w:tc>
          <w:tcPr>
            <w:tcW w:w="1400" w:type="dxa"/>
          </w:tcPr>
          <w:p w:rsidR="00FD55EF" w:rsidRPr="008B4A39" w:rsidRDefault="00FD55EF" w:rsidP="006E4FA5">
            <w:pPr>
              <w:pStyle w:val="a0"/>
              <w:ind w:firstLine="0"/>
              <w:rPr>
                <w:lang w:val="en-US" w:eastAsia="ru-RU"/>
              </w:rPr>
            </w:pPr>
            <w:r w:rsidRPr="008B4A39">
              <w:rPr>
                <w:lang w:val="en-US" w:eastAsia="ru-RU"/>
              </w:rPr>
              <w:t>Ctrl</w:t>
            </w:r>
            <w:r>
              <w:rPr>
                <w:lang w:eastAsia="ru-RU"/>
              </w:rPr>
              <w:t>+</w:t>
            </w:r>
            <w:r>
              <w:rPr>
                <w:lang w:val="en-US" w:eastAsia="ru-RU"/>
              </w:rPr>
              <w:t>Shift</w:t>
            </w:r>
            <w:r w:rsidRPr="008B4A39">
              <w:rPr>
                <w:lang w:val="en-US" w:eastAsia="ru-RU"/>
              </w:rPr>
              <w:t>+</w:t>
            </w:r>
            <w:r>
              <w:rPr>
                <w:lang w:val="en-US" w:eastAsia="ru-RU"/>
              </w:rPr>
              <w:t>Z</w:t>
            </w:r>
          </w:p>
        </w:tc>
        <w:tc>
          <w:tcPr>
            <w:tcW w:w="7643" w:type="dxa"/>
          </w:tcPr>
          <w:p w:rsidR="00FD55EF" w:rsidRDefault="00FD55EF" w:rsidP="006E4FA5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повторить</w:t>
            </w:r>
          </w:p>
        </w:tc>
      </w:tr>
      <w:tr w:rsidR="00FD55EF" w:rsidRPr="008B4A39" w:rsidTr="006E4FA5">
        <w:tc>
          <w:tcPr>
            <w:tcW w:w="528" w:type="dxa"/>
          </w:tcPr>
          <w:p w:rsidR="00FD55EF" w:rsidRPr="008B4A39" w:rsidRDefault="00FD55EF" w:rsidP="006E4FA5">
            <w:pPr>
              <w:pStyle w:val="a0"/>
              <w:ind w:firstLine="0"/>
              <w:rPr>
                <w:lang w:val="en-US" w:eastAsia="ru-RU"/>
              </w:rPr>
            </w:pPr>
            <w:r>
              <w:object w:dxaOrig="285" w:dyaOrig="285">
                <v:shape id="_x0000_i1032" type="#_x0000_t75" style="width:14.25pt;height:14.25pt" o:ole="">
                  <v:imagedata r:id="rId77" o:title=""/>
                </v:shape>
                <o:OLEObject Type="Embed" ProgID="PBrush" ShapeID="_x0000_i1032" DrawAspect="Content" ObjectID="_1502599153" r:id="rId78"/>
              </w:object>
            </w:r>
          </w:p>
        </w:tc>
        <w:tc>
          <w:tcPr>
            <w:tcW w:w="1400" w:type="dxa"/>
          </w:tcPr>
          <w:p w:rsidR="00FD55EF" w:rsidRPr="008B4A39" w:rsidRDefault="00FD55EF" w:rsidP="006E4FA5">
            <w:pPr>
              <w:pStyle w:val="a0"/>
              <w:ind w:firstLine="0"/>
              <w:rPr>
                <w:lang w:eastAsia="ru-RU"/>
              </w:rPr>
            </w:pPr>
            <w:r w:rsidRPr="008B4A39">
              <w:rPr>
                <w:lang w:val="en-US" w:eastAsia="ru-RU"/>
              </w:rPr>
              <w:t>Ctrl+S</w:t>
            </w:r>
          </w:p>
        </w:tc>
        <w:tc>
          <w:tcPr>
            <w:tcW w:w="7643" w:type="dxa"/>
          </w:tcPr>
          <w:p w:rsidR="00FD55EF" w:rsidRPr="00FD55EF" w:rsidRDefault="00FD55EF" w:rsidP="006E4FA5">
            <w:pPr>
              <w:pStyle w:val="a0"/>
              <w:ind w:firstLine="0"/>
              <w:rPr>
                <w:b/>
                <w:lang w:eastAsia="ru-RU"/>
              </w:rPr>
            </w:pPr>
            <w:r w:rsidRPr="00FD55EF">
              <w:rPr>
                <w:b/>
                <w:lang w:eastAsia="ru-RU"/>
              </w:rPr>
              <w:t>сохранить</w:t>
            </w:r>
          </w:p>
        </w:tc>
      </w:tr>
      <w:tr w:rsidR="00FD55EF" w:rsidRPr="008B4A39" w:rsidTr="006E4FA5">
        <w:tc>
          <w:tcPr>
            <w:tcW w:w="528" w:type="dxa"/>
          </w:tcPr>
          <w:p w:rsidR="00FD55EF" w:rsidRPr="008B4A39" w:rsidRDefault="00FD55EF" w:rsidP="006E4FA5">
            <w:pPr>
              <w:pStyle w:val="a0"/>
              <w:ind w:firstLine="0"/>
              <w:rPr>
                <w:lang w:val="en-US" w:eastAsia="ru-RU"/>
              </w:rPr>
            </w:pPr>
            <w:r>
              <w:object w:dxaOrig="330" w:dyaOrig="300">
                <v:shape id="_x0000_i1033" type="#_x0000_t75" style="width:16.4pt;height:14.95pt" o:ole="">
                  <v:imagedata r:id="rId79" o:title=""/>
                </v:shape>
                <o:OLEObject Type="Embed" ProgID="PBrush" ShapeID="_x0000_i1033" DrawAspect="Content" ObjectID="_1502599154" r:id="rId80"/>
              </w:object>
            </w:r>
          </w:p>
        </w:tc>
        <w:tc>
          <w:tcPr>
            <w:tcW w:w="1400" w:type="dxa"/>
          </w:tcPr>
          <w:p w:rsidR="00FD55EF" w:rsidRPr="008B4A39" w:rsidRDefault="00FD55EF" w:rsidP="006E4FA5">
            <w:pPr>
              <w:pStyle w:val="a0"/>
              <w:ind w:firstLine="0"/>
              <w:rPr>
                <w:lang w:val="en-US" w:eastAsia="ru-RU"/>
              </w:rPr>
            </w:pPr>
            <w:r w:rsidRPr="008B4A39">
              <w:rPr>
                <w:lang w:val="en-US" w:eastAsia="ru-RU"/>
              </w:rPr>
              <w:t>Ctrl+</w:t>
            </w:r>
            <w:r>
              <w:rPr>
                <w:lang w:val="en-US" w:eastAsia="ru-RU"/>
              </w:rPr>
              <w:t>C</w:t>
            </w:r>
          </w:p>
        </w:tc>
        <w:tc>
          <w:tcPr>
            <w:tcW w:w="7643" w:type="dxa"/>
          </w:tcPr>
          <w:p w:rsidR="00FD55EF" w:rsidRDefault="00FD55EF" w:rsidP="006E4FA5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копировать</w:t>
            </w:r>
          </w:p>
        </w:tc>
      </w:tr>
      <w:tr w:rsidR="00FD55EF" w:rsidRPr="008B4A39" w:rsidTr="006E4FA5">
        <w:tc>
          <w:tcPr>
            <w:tcW w:w="528" w:type="dxa"/>
          </w:tcPr>
          <w:p w:rsidR="00FD55EF" w:rsidRPr="008B4A39" w:rsidRDefault="00FD55EF" w:rsidP="006E4FA5">
            <w:pPr>
              <w:pStyle w:val="a0"/>
              <w:ind w:firstLine="0"/>
              <w:rPr>
                <w:lang w:val="en-US" w:eastAsia="ru-RU"/>
              </w:rPr>
            </w:pPr>
            <w:r>
              <w:object w:dxaOrig="255" w:dyaOrig="270">
                <v:shape id="_x0000_i1034" type="#_x0000_t75" style="width:12.85pt;height:13.55pt" o:ole="">
                  <v:imagedata r:id="rId81" o:title=""/>
                </v:shape>
                <o:OLEObject Type="Embed" ProgID="PBrush" ShapeID="_x0000_i1034" DrawAspect="Content" ObjectID="_1502599155" r:id="rId82"/>
              </w:object>
            </w:r>
          </w:p>
        </w:tc>
        <w:tc>
          <w:tcPr>
            <w:tcW w:w="1400" w:type="dxa"/>
          </w:tcPr>
          <w:p w:rsidR="00FD55EF" w:rsidRPr="008B4A39" w:rsidRDefault="00FD55EF" w:rsidP="006E4FA5">
            <w:pPr>
              <w:pStyle w:val="a0"/>
              <w:ind w:firstLine="0"/>
              <w:rPr>
                <w:lang w:val="en-US" w:eastAsia="ru-RU"/>
              </w:rPr>
            </w:pPr>
            <w:r w:rsidRPr="008B4A39">
              <w:rPr>
                <w:lang w:val="en-US" w:eastAsia="ru-RU"/>
              </w:rPr>
              <w:t>Ctrl+</w:t>
            </w:r>
            <w:r>
              <w:rPr>
                <w:lang w:val="en-US" w:eastAsia="ru-RU"/>
              </w:rPr>
              <w:t>X</w:t>
            </w:r>
          </w:p>
        </w:tc>
        <w:tc>
          <w:tcPr>
            <w:tcW w:w="7643" w:type="dxa"/>
          </w:tcPr>
          <w:p w:rsidR="00FD55EF" w:rsidRDefault="00FD55EF" w:rsidP="006E4FA5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вырезать</w:t>
            </w:r>
          </w:p>
        </w:tc>
      </w:tr>
      <w:tr w:rsidR="00FD55EF" w:rsidRPr="008B4A39" w:rsidTr="006E4FA5">
        <w:tc>
          <w:tcPr>
            <w:tcW w:w="528" w:type="dxa"/>
          </w:tcPr>
          <w:p w:rsidR="00FD55EF" w:rsidRPr="008B4A39" w:rsidRDefault="00FD55EF" w:rsidP="006E4FA5">
            <w:pPr>
              <w:pStyle w:val="a0"/>
              <w:ind w:firstLine="0"/>
              <w:rPr>
                <w:lang w:val="en-US" w:eastAsia="ru-RU"/>
              </w:rPr>
            </w:pPr>
            <w:r>
              <w:object w:dxaOrig="330" w:dyaOrig="300">
                <v:shape id="_x0000_i1035" type="#_x0000_t75" style="width:16.4pt;height:14.95pt" o:ole="">
                  <v:imagedata r:id="rId83" o:title=""/>
                </v:shape>
                <o:OLEObject Type="Embed" ProgID="PBrush" ShapeID="_x0000_i1035" DrawAspect="Content" ObjectID="_1502599156" r:id="rId84"/>
              </w:object>
            </w:r>
          </w:p>
        </w:tc>
        <w:tc>
          <w:tcPr>
            <w:tcW w:w="1400" w:type="dxa"/>
          </w:tcPr>
          <w:p w:rsidR="00FD55EF" w:rsidRPr="008B4A39" w:rsidRDefault="00FD55EF" w:rsidP="006E4FA5">
            <w:pPr>
              <w:pStyle w:val="a0"/>
              <w:ind w:firstLine="0"/>
              <w:rPr>
                <w:lang w:val="en-US" w:eastAsia="ru-RU"/>
              </w:rPr>
            </w:pPr>
            <w:r w:rsidRPr="008B4A39">
              <w:rPr>
                <w:lang w:val="en-US" w:eastAsia="ru-RU"/>
              </w:rPr>
              <w:t>Ctrl+</w:t>
            </w:r>
            <w:r>
              <w:rPr>
                <w:lang w:val="en-US" w:eastAsia="ru-RU"/>
              </w:rPr>
              <w:t>V</w:t>
            </w:r>
          </w:p>
        </w:tc>
        <w:tc>
          <w:tcPr>
            <w:tcW w:w="7643" w:type="dxa"/>
          </w:tcPr>
          <w:p w:rsidR="00FD55EF" w:rsidRDefault="00FD55EF" w:rsidP="006E4FA5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вставить</w:t>
            </w:r>
          </w:p>
        </w:tc>
      </w:tr>
      <w:tr w:rsidR="00FD55EF" w:rsidRPr="008B4A39" w:rsidTr="006E4FA5">
        <w:tc>
          <w:tcPr>
            <w:tcW w:w="528" w:type="dxa"/>
          </w:tcPr>
          <w:p w:rsidR="00FD55EF" w:rsidRDefault="00FD55EF" w:rsidP="006E4FA5">
            <w:pPr>
              <w:pStyle w:val="a0"/>
              <w:ind w:firstLine="0"/>
              <w:rPr>
                <w:lang w:val="en-US" w:eastAsia="ru-RU"/>
              </w:rPr>
            </w:pPr>
            <w:r>
              <w:object w:dxaOrig="270" w:dyaOrig="225">
                <v:shape id="_x0000_i1036" type="#_x0000_t75" style="width:13.55pt;height:11.4pt" o:ole="">
                  <v:imagedata r:id="rId85" o:title=""/>
                </v:shape>
                <o:OLEObject Type="Embed" ProgID="PBrush" ShapeID="_x0000_i1036" DrawAspect="Content" ObjectID="_1502599157" r:id="rId86"/>
              </w:object>
            </w:r>
          </w:p>
        </w:tc>
        <w:tc>
          <w:tcPr>
            <w:tcW w:w="1400" w:type="dxa"/>
          </w:tcPr>
          <w:p w:rsidR="00FD55EF" w:rsidRPr="008B4A39" w:rsidRDefault="00FD55EF" w:rsidP="006E4FA5">
            <w:pPr>
              <w:pStyle w:val="a0"/>
              <w:ind w:firstLine="0"/>
              <w:rPr>
                <w:lang w:val="en-US" w:eastAsia="ru-RU"/>
              </w:rPr>
            </w:pPr>
            <w:r>
              <w:rPr>
                <w:lang w:val="en-US" w:eastAsia="ru-RU"/>
              </w:rPr>
              <w:t>Ctrl+B</w:t>
            </w:r>
          </w:p>
        </w:tc>
        <w:tc>
          <w:tcPr>
            <w:tcW w:w="7643" w:type="dxa"/>
          </w:tcPr>
          <w:p w:rsidR="00FD55EF" w:rsidRPr="00507472" w:rsidRDefault="00FD55EF" w:rsidP="006E4FA5">
            <w:pPr>
              <w:pStyle w:val="a0"/>
              <w:ind w:firstLine="0"/>
              <w:rPr>
                <w:lang w:val="en-US" w:eastAsia="ru-RU"/>
              </w:rPr>
            </w:pPr>
            <w:r>
              <w:rPr>
                <w:lang w:eastAsia="ru-RU"/>
              </w:rPr>
              <w:t xml:space="preserve">полужирный шрифт </w:t>
            </w:r>
            <w:r>
              <w:rPr>
                <w:lang w:val="en-US" w:eastAsia="ru-RU"/>
              </w:rPr>
              <w:t>(</w:t>
            </w:r>
            <w:r w:rsidRPr="00507472">
              <w:rPr>
                <w:b/>
                <w:lang w:val="en-US" w:eastAsia="ru-RU"/>
              </w:rPr>
              <w:t>Bold</w:t>
            </w:r>
            <w:r>
              <w:rPr>
                <w:lang w:val="en-US" w:eastAsia="ru-RU"/>
              </w:rPr>
              <w:t>)</w:t>
            </w:r>
          </w:p>
        </w:tc>
      </w:tr>
      <w:tr w:rsidR="00FD55EF" w:rsidRPr="008B4A39" w:rsidTr="006E4FA5">
        <w:tc>
          <w:tcPr>
            <w:tcW w:w="528" w:type="dxa"/>
          </w:tcPr>
          <w:p w:rsidR="00FD55EF" w:rsidRDefault="00FD55EF" w:rsidP="006E4FA5">
            <w:pPr>
              <w:pStyle w:val="a0"/>
              <w:ind w:firstLine="0"/>
              <w:rPr>
                <w:lang w:val="en-US" w:eastAsia="ru-RU"/>
              </w:rPr>
            </w:pPr>
            <w:r>
              <w:object w:dxaOrig="315" w:dyaOrig="270">
                <v:shape id="_x0000_i1037" type="#_x0000_t75" style="width:15.7pt;height:13.55pt" o:ole="">
                  <v:imagedata r:id="rId87" o:title=""/>
                </v:shape>
                <o:OLEObject Type="Embed" ProgID="PBrush" ShapeID="_x0000_i1037" DrawAspect="Content" ObjectID="_1502599158" r:id="rId88"/>
              </w:object>
            </w:r>
          </w:p>
        </w:tc>
        <w:tc>
          <w:tcPr>
            <w:tcW w:w="1400" w:type="dxa"/>
          </w:tcPr>
          <w:p w:rsidR="00FD55EF" w:rsidRPr="008B4A39" w:rsidRDefault="00FD55EF" w:rsidP="006E4FA5">
            <w:pPr>
              <w:pStyle w:val="a0"/>
              <w:ind w:firstLine="0"/>
              <w:rPr>
                <w:lang w:val="en-US" w:eastAsia="ru-RU"/>
              </w:rPr>
            </w:pPr>
            <w:r>
              <w:rPr>
                <w:lang w:val="en-US" w:eastAsia="ru-RU"/>
              </w:rPr>
              <w:t>Ctrl+I</w:t>
            </w:r>
          </w:p>
        </w:tc>
        <w:tc>
          <w:tcPr>
            <w:tcW w:w="7643" w:type="dxa"/>
          </w:tcPr>
          <w:p w:rsidR="00FD55EF" w:rsidRPr="00507472" w:rsidRDefault="00FD55EF" w:rsidP="006E4FA5">
            <w:pPr>
              <w:pStyle w:val="a0"/>
              <w:ind w:firstLine="0"/>
              <w:rPr>
                <w:lang w:val="en-US" w:eastAsia="ru-RU"/>
              </w:rPr>
            </w:pPr>
            <w:r>
              <w:rPr>
                <w:lang w:eastAsia="ru-RU"/>
              </w:rPr>
              <w:t>курсив</w:t>
            </w:r>
            <w:r>
              <w:rPr>
                <w:lang w:val="en-US" w:eastAsia="ru-RU"/>
              </w:rPr>
              <w:t xml:space="preserve"> (</w:t>
            </w:r>
            <w:r w:rsidRPr="00507472">
              <w:rPr>
                <w:i/>
                <w:lang w:val="en-US" w:eastAsia="ru-RU"/>
              </w:rPr>
              <w:t>Italic</w:t>
            </w:r>
            <w:r>
              <w:rPr>
                <w:lang w:val="en-US" w:eastAsia="ru-RU"/>
              </w:rPr>
              <w:t>)</w:t>
            </w:r>
          </w:p>
        </w:tc>
      </w:tr>
      <w:tr w:rsidR="00FD55EF" w:rsidRPr="008B4A39" w:rsidTr="006E4FA5">
        <w:tc>
          <w:tcPr>
            <w:tcW w:w="528" w:type="dxa"/>
          </w:tcPr>
          <w:p w:rsidR="00FD55EF" w:rsidRDefault="00FD55EF" w:rsidP="006E4FA5">
            <w:pPr>
              <w:pStyle w:val="a0"/>
              <w:ind w:firstLine="0"/>
              <w:rPr>
                <w:lang w:val="en-US" w:eastAsia="ru-RU"/>
              </w:rPr>
            </w:pPr>
            <w:r>
              <w:object w:dxaOrig="300" w:dyaOrig="285">
                <v:shape id="_x0000_i1038" type="#_x0000_t75" style="width:14.95pt;height:14.25pt" o:ole="">
                  <v:imagedata r:id="rId89" o:title=""/>
                </v:shape>
                <o:OLEObject Type="Embed" ProgID="PBrush" ShapeID="_x0000_i1038" DrawAspect="Content" ObjectID="_1502599159" r:id="rId90"/>
              </w:object>
            </w:r>
          </w:p>
        </w:tc>
        <w:tc>
          <w:tcPr>
            <w:tcW w:w="1400" w:type="dxa"/>
          </w:tcPr>
          <w:p w:rsidR="00FD55EF" w:rsidRDefault="00FD55EF" w:rsidP="006E4FA5">
            <w:pPr>
              <w:pStyle w:val="a0"/>
              <w:ind w:firstLine="0"/>
              <w:rPr>
                <w:lang w:val="en-US" w:eastAsia="ru-RU"/>
              </w:rPr>
            </w:pPr>
            <w:r>
              <w:rPr>
                <w:lang w:val="en-US" w:eastAsia="ru-RU"/>
              </w:rPr>
              <w:t>Ctrl+U</w:t>
            </w:r>
          </w:p>
        </w:tc>
        <w:tc>
          <w:tcPr>
            <w:tcW w:w="7643" w:type="dxa"/>
          </w:tcPr>
          <w:p w:rsidR="00FD55EF" w:rsidRPr="00507472" w:rsidRDefault="00FD55EF" w:rsidP="006E4FA5">
            <w:pPr>
              <w:pStyle w:val="a0"/>
              <w:ind w:firstLine="0"/>
              <w:rPr>
                <w:lang w:val="en-US" w:eastAsia="ru-RU"/>
              </w:rPr>
            </w:pPr>
            <w:r>
              <w:rPr>
                <w:lang w:eastAsia="ru-RU"/>
              </w:rPr>
              <w:t>подчеркнутый</w:t>
            </w:r>
            <w:r>
              <w:rPr>
                <w:lang w:val="en-US" w:eastAsia="ru-RU"/>
              </w:rPr>
              <w:t xml:space="preserve"> (</w:t>
            </w:r>
            <w:r w:rsidRPr="00507472">
              <w:rPr>
                <w:u w:val="single"/>
                <w:lang w:val="en-US" w:eastAsia="ru-RU"/>
              </w:rPr>
              <w:t>Underline</w:t>
            </w:r>
            <w:r>
              <w:rPr>
                <w:lang w:val="en-US" w:eastAsia="ru-RU"/>
              </w:rPr>
              <w:t>)</w:t>
            </w:r>
          </w:p>
        </w:tc>
      </w:tr>
      <w:tr w:rsidR="00FD55EF" w:rsidRPr="008B4A39" w:rsidTr="006E4FA5">
        <w:tc>
          <w:tcPr>
            <w:tcW w:w="528" w:type="dxa"/>
          </w:tcPr>
          <w:p w:rsidR="00FD55EF" w:rsidRDefault="00FD55EF" w:rsidP="006E4FA5">
            <w:pPr>
              <w:pStyle w:val="a0"/>
              <w:ind w:firstLine="0"/>
            </w:pPr>
          </w:p>
        </w:tc>
        <w:tc>
          <w:tcPr>
            <w:tcW w:w="1400" w:type="dxa"/>
          </w:tcPr>
          <w:p w:rsidR="00FD55EF" w:rsidRPr="00267321" w:rsidRDefault="00FD55EF" w:rsidP="006E4FA5">
            <w:pPr>
              <w:pStyle w:val="a0"/>
              <w:ind w:firstLine="0"/>
              <w:rPr>
                <w:lang w:val="en-US" w:eastAsia="ru-RU"/>
              </w:rPr>
            </w:pPr>
            <w:r>
              <w:rPr>
                <w:lang w:val="en-US" w:eastAsia="ru-RU"/>
              </w:rPr>
              <w:t>Shift+F3</w:t>
            </w:r>
          </w:p>
        </w:tc>
        <w:tc>
          <w:tcPr>
            <w:tcW w:w="7643" w:type="dxa"/>
          </w:tcPr>
          <w:p w:rsidR="00FD55EF" w:rsidRDefault="00FD55EF" w:rsidP="006E4FA5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переключение между заглавными и строчными буквами</w:t>
            </w:r>
          </w:p>
        </w:tc>
      </w:tr>
    </w:tbl>
    <w:p w:rsidR="00A633CF" w:rsidRDefault="00BA413D" w:rsidP="004F0FE4">
      <w:pPr>
        <w:pStyle w:val="2"/>
      </w:pPr>
      <w:bookmarkStart w:id="11" w:name="_Toc428855310"/>
      <w:r>
        <w:t>Структура документа</w:t>
      </w:r>
      <w:bookmarkEnd w:id="11"/>
    </w:p>
    <w:p w:rsidR="00BA413D" w:rsidRDefault="00BA413D" w:rsidP="00BA413D">
      <w:pPr>
        <w:pStyle w:val="a0"/>
        <w:rPr>
          <w:lang w:eastAsia="ru-RU"/>
        </w:rPr>
      </w:pPr>
      <w:r>
        <w:rPr>
          <w:lang w:eastAsia="ru-RU"/>
        </w:rPr>
        <w:t xml:space="preserve">С точки зрения </w:t>
      </w:r>
      <w:r>
        <w:rPr>
          <w:lang w:val="en-US" w:eastAsia="ru-RU"/>
        </w:rPr>
        <w:t>Word</w:t>
      </w:r>
      <w:r>
        <w:rPr>
          <w:lang w:eastAsia="ru-RU"/>
        </w:rPr>
        <w:t xml:space="preserve">, документ состоит из </w:t>
      </w:r>
      <w:r w:rsidRPr="00BA413D">
        <w:rPr>
          <w:b/>
          <w:lang w:eastAsia="ru-RU"/>
        </w:rPr>
        <w:t>страниц</w:t>
      </w:r>
      <w:r>
        <w:rPr>
          <w:lang w:eastAsia="ru-RU"/>
        </w:rPr>
        <w:t>. Страницы могут нумероваться, характеризуются поворотом, размером, полями</w:t>
      </w:r>
      <w:r w:rsidRPr="00BA413D">
        <w:rPr>
          <w:lang w:eastAsia="ru-RU"/>
        </w:rPr>
        <w:t xml:space="preserve">, </w:t>
      </w:r>
      <w:r>
        <w:rPr>
          <w:lang w:eastAsia="ru-RU"/>
        </w:rPr>
        <w:t>выравниванием по вертикали. Чтобы принудительно перейти на новую страницу, используйте разрыв страницы (на Ленте вкладка Вставка – Разрыв страницы).</w:t>
      </w:r>
    </w:p>
    <w:p w:rsidR="00BA413D" w:rsidRPr="00BA413D" w:rsidRDefault="00BA413D" w:rsidP="00BA413D">
      <w:pPr>
        <w:pStyle w:val="a0"/>
        <w:rPr>
          <w:lang w:eastAsia="ru-RU"/>
        </w:rPr>
      </w:pPr>
      <w:r>
        <w:rPr>
          <w:lang w:eastAsia="ru-RU"/>
        </w:rPr>
        <w:t xml:space="preserve">Текст разбивается на </w:t>
      </w:r>
      <w:r w:rsidRPr="00BA413D">
        <w:rPr>
          <w:b/>
          <w:lang w:eastAsia="ru-RU"/>
        </w:rPr>
        <w:t>абзацы</w:t>
      </w:r>
      <w:r>
        <w:rPr>
          <w:lang w:eastAsia="ru-RU"/>
        </w:rPr>
        <w:t xml:space="preserve"> специальным символом (клавиша </w:t>
      </w:r>
      <w:r>
        <w:rPr>
          <w:lang w:val="en-US" w:eastAsia="ru-RU"/>
        </w:rPr>
        <w:t>Enter</w:t>
      </w:r>
      <w:r w:rsidRPr="00BA413D">
        <w:rPr>
          <w:lang w:eastAsia="ru-RU"/>
        </w:rPr>
        <w:t>)</w:t>
      </w:r>
      <w:r>
        <w:rPr>
          <w:lang w:eastAsia="ru-RU"/>
        </w:rPr>
        <w:t xml:space="preserve">. Это не просто переход на новую строку, у каждого абзаца свои настройки выравнивания (см. примеры выше). Каждый абзац начинается с красной (первой) строки. Переход на новую строку без нового абзаца и без красной строки – </w:t>
      </w:r>
      <w:r>
        <w:rPr>
          <w:lang w:val="en-US" w:eastAsia="ru-RU"/>
        </w:rPr>
        <w:t>Shift</w:t>
      </w:r>
      <w:r w:rsidRPr="00BA413D">
        <w:rPr>
          <w:lang w:eastAsia="ru-RU"/>
        </w:rPr>
        <w:t>+</w:t>
      </w:r>
      <w:r>
        <w:rPr>
          <w:lang w:val="en-US" w:eastAsia="ru-RU"/>
        </w:rPr>
        <w:t>Enter</w:t>
      </w:r>
      <w:r w:rsidRPr="00BA413D">
        <w:rPr>
          <w:lang w:eastAsia="ru-RU"/>
        </w:rPr>
        <w:t xml:space="preserve"> (</w:t>
      </w:r>
      <w:r>
        <w:rPr>
          <w:lang w:eastAsia="ru-RU"/>
        </w:rPr>
        <w:t>например, внутри строфы стихотворения).</w:t>
      </w:r>
    </w:p>
    <w:p w:rsidR="00BA413D" w:rsidRDefault="00BA413D" w:rsidP="00BA413D">
      <w:pPr>
        <w:pStyle w:val="a0"/>
        <w:rPr>
          <w:lang w:eastAsia="ru-RU"/>
        </w:rPr>
      </w:pPr>
      <w:r>
        <w:rPr>
          <w:lang w:eastAsia="ru-RU"/>
        </w:rPr>
        <w:lastRenderedPageBreak/>
        <w:t xml:space="preserve">Внутри абзаца текст состоит из </w:t>
      </w:r>
      <w:r w:rsidRPr="00BA413D">
        <w:rPr>
          <w:b/>
          <w:lang w:eastAsia="ru-RU"/>
        </w:rPr>
        <w:t>символов</w:t>
      </w:r>
      <w:r>
        <w:rPr>
          <w:lang w:eastAsia="ru-RU"/>
        </w:rPr>
        <w:t xml:space="preserve"> (буквы, цифры, знаки препинания). </w:t>
      </w:r>
      <w:r w:rsidR="00620733">
        <w:rPr>
          <w:lang w:eastAsia="ru-RU"/>
        </w:rPr>
        <w:t xml:space="preserve">Не все символы есть на клавиатуре, но они доступны через вкладку Вставка – Символ. </w:t>
      </w:r>
      <w:r>
        <w:rPr>
          <w:lang w:eastAsia="ru-RU"/>
        </w:rPr>
        <w:t xml:space="preserve">Настройки символа определяются </w:t>
      </w:r>
      <w:r w:rsidRPr="00BA413D">
        <w:rPr>
          <w:b/>
          <w:lang w:eastAsia="ru-RU"/>
        </w:rPr>
        <w:t>шрифтом</w:t>
      </w:r>
      <w:r>
        <w:rPr>
          <w:lang w:eastAsia="ru-RU"/>
        </w:rPr>
        <w:t xml:space="preserve"> (начертание, цвет, размер, полужирный, курсив и т.д.)</w:t>
      </w:r>
      <w:r w:rsidR="00620733">
        <w:rPr>
          <w:lang w:eastAsia="ru-RU"/>
        </w:rPr>
        <w:t>.</w:t>
      </w:r>
    </w:p>
    <w:p w:rsidR="00BA413D" w:rsidRPr="00BA413D" w:rsidRDefault="00BA413D" w:rsidP="00BA413D">
      <w:pPr>
        <w:pStyle w:val="a0"/>
        <w:rPr>
          <w:lang w:eastAsia="ru-RU"/>
        </w:rPr>
      </w:pPr>
      <w:r>
        <w:rPr>
          <w:lang w:eastAsia="ru-RU"/>
        </w:rPr>
        <w:t xml:space="preserve">Документ может быть разбит на разделы (как минимум, один раздел на весь документ). </w:t>
      </w:r>
      <w:r w:rsidRPr="00BA413D">
        <w:rPr>
          <w:b/>
          <w:lang w:eastAsia="ru-RU"/>
        </w:rPr>
        <w:t>Раздел</w:t>
      </w:r>
      <w:r>
        <w:rPr>
          <w:lang w:eastAsia="ru-RU"/>
        </w:rPr>
        <w:t xml:space="preserve"> – это документ в документе. У каждого раздела могут быть свои настройки оформления (размер и поворот листа, поля, нумерация страниц и т.д.), но это необязательно.</w:t>
      </w:r>
    </w:p>
    <w:p w:rsidR="0059386B" w:rsidRDefault="0059386B" w:rsidP="004F0FE4">
      <w:pPr>
        <w:pStyle w:val="2"/>
      </w:pPr>
      <w:bookmarkStart w:id="12" w:name="_Toc428855311"/>
      <w:r>
        <w:t>Общие требования</w:t>
      </w:r>
      <w:r w:rsidR="004F0FE4">
        <w:t xml:space="preserve"> к оформлению</w:t>
      </w:r>
      <w:r w:rsidR="00620733">
        <w:t xml:space="preserve"> текста</w:t>
      </w:r>
      <w:bookmarkEnd w:id="12"/>
    </w:p>
    <w:p w:rsidR="0059386B" w:rsidRDefault="0059386B" w:rsidP="00DB1917">
      <w:pPr>
        <w:pStyle w:val="a0"/>
        <w:tabs>
          <w:tab w:val="left" w:pos="993"/>
        </w:tabs>
      </w:pPr>
      <w:r>
        <w:t>1.</w:t>
      </w:r>
      <w:r>
        <w:tab/>
        <w:t>Не используйте несколько повторяющихся пробелов или знаков абзаца для форматирования текста. Для этого существуют абзацные отступы и табуляция.</w:t>
      </w:r>
    </w:p>
    <w:p w:rsidR="0059386B" w:rsidRDefault="0059386B" w:rsidP="00DB1917">
      <w:pPr>
        <w:pStyle w:val="a0"/>
        <w:tabs>
          <w:tab w:val="left" w:pos="993"/>
        </w:tabs>
      </w:pPr>
      <w:r>
        <w:t>2.</w:t>
      </w:r>
      <w:r>
        <w:tab/>
        <w:t>Используйте автоматическую нумерацию списков.</w:t>
      </w:r>
    </w:p>
    <w:p w:rsidR="0059386B" w:rsidRDefault="0059386B" w:rsidP="00DB1917">
      <w:pPr>
        <w:pStyle w:val="a0"/>
        <w:tabs>
          <w:tab w:val="left" w:pos="993"/>
        </w:tabs>
      </w:pPr>
      <w:r>
        <w:t>Если используется список с точкой (1. 2. 3.), то каждый пункт – это одно или несколько предложений. Он начинается с заглавной буквы, в конце ставится точка.</w:t>
      </w:r>
    </w:p>
    <w:p w:rsidR="0059386B" w:rsidRDefault="0059386B" w:rsidP="00DB1917">
      <w:pPr>
        <w:pStyle w:val="a0"/>
        <w:tabs>
          <w:tab w:val="left" w:pos="993"/>
        </w:tabs>
      </w:pPr>
      <w:r>
        <w:t>Если используется список со скобкой (а) б) в) или 1) 2) 3)) или маркированный список, то каждый пункт – это часть одного предложения, начинается со строчной буквы, в конце ставится точка с запятой (кроме последнего пункта).</w:t>
      </w:r>
    </w:p>
    <w:p w:rsidR="0059386B" w:rsidRDefault="0059386B" w:rsidP="00DB1917">
      <w:pPr>
        <w:pStyle w:val="a0"/>
        <w:tabs>
          <w:tab w:val="left" w:pos="993"/>
        </w:tabs>
      </w:pPr>
      <w:r>
        <w:t>3.</w:t>
      </w:r>
      <w:r>
        <w:tab/>
        <w:t>Правильная расстановка пробелов:</w:t>
      </w:r>
    </w:p>
    <w:p w:rsidR="0059386B" w:rsidRDefault="00DB1917" w:rsidP="00DB1917">
      <w:pPr>
        <w:pStyle w:val="a0"/>
        <w:numPr>
          <w:ilvl w:val="0"/>
          <w:numId w:val="26"/>
        </w:numPr>
        <w:tabs>
          <w:tab w:val="left" w:pos="993"/>
        </w:tabs>
        <w:ind w:left="0" w:firstLine="709"/>
      </w:pPr>
      <w:r>
        <w:t xml:space="preserve">для знаков препинания </w:t>
      </w:r>
      <w:r w:rsidR="0059386B">
        <w:t xml:space="preserve">. , ! ? : ; пробел ставится </w:t>
      </w:r>
      <w:r w:rsidR="0059386B" w:rsidRPr="00DB1917">
        <w:rPr>
          <w:u w:val="single"/>
        </w:rPr>
        <w:t>только</w:t>
      </w:r>
      <w:r w:rsidR="0059386B">
        <w:t xml:space="preserve"> после знака;</w:t>
      </w:r>
    </w:p>
    <w:p w:rsidR="0059386B" w:rsidRDefault="0059386B" w:rsidP="00DB1917">
      <w:pPr>
        <w:pStyle w:val="a0"/>
        <w:numPr>
          <w:ilvl w:val="0"/>
          <w:numId w:val="26"/>
        </w:numPr>
        <w:tabs>
          <w:tab w:val="left" w:pos="993"/>
        </w:tabs>
        <w:ind w:left="0" w:firstLine="709"/>
      </w:pPr>
      <w:r>
        <w:t>единицы измерения, знак процента</w:t>
      </w:r>
      <w:r w:rsidR="00DB1917">
        <w:t xml:space="preserve"> %</w:t>
      </w:r>
      <w:r>
        <w:t xml:space="preserve"> не отделяются пробелом от числа: 2006г., 10млн.руб., 55%;</w:t>
      </w:r>
    </w:p>
    <w:p w:rsidR="0059386B" w:rsidRDefault="0059386B" w:rsidP="00DB1917">
      <w:pPr>
        <w:pStyle w:val="a0"/>
        <w:numPr>
          <w:ilvl w:val="0"/>
          <w:numId w:val="26"/>
        </w:numPr>
        <w:tabs>
          <w:tab w:val="left" w:pos="993"/>
        </w:tabs>
        <w:ind w:left="0" w:firstLine="709"/>
      </w:pPr>
      <w:r>
        <w:t>для скобок и кавычек пробелы ставятся только снаружи: (текст) [фраза или предложение] «Название»;</w:t>
      </w:r>
    </w:p>
    <w:p w:rsidR="0059386B" w:rsidRDefault="0059386B" w:rsidP="00DB1917">
      <w:pPr>
        <w:pStyle w:val="a0"/>
        <w:numPr>
          <w:ilvl w:val="0"/>
          <w:numId w:val="26"/>
        </w:numPr>
        <w:tabs>
          <w:tab w:val="left" w:pos="993"/>
        </w:tabs>
        <w:ind w:left="0" w:firstLine="709"/>
      </w:pPr>
      <w:r>
        <w:t>число открывающихся скобок должно быть точно равно числу закрывающихся, но кавычки несколько раз подряд не ставятся: (3 + (10 – 2)), «Газета «Красная заря»;</w:t>
      </w:r>
    </w:p>
    <w:p w:rsidR="0059386B" w:rsidRDefault="0059386B" w:rsidP="00DB1917">
      <w:pPr>
        <w:pStyle w:val="a0"/>
        <w:numPr>
          <w:ilvl w:val="0"/>
          <w:numId w:val="26"/>
        </w:numPr>
        <w:tabs>
          <w:tab w:val="left" w:pos="993"/>
        </w:tabs>
        <w:ind w:left="0" w:firstLine="709"/>
      </w:pPr>
      <w:r>
        <w:t>косая черта (слеш, /) в большинстве случаев пробелами не отделяется: и/или, муж./жен.;</w:t>
      </w:r>
    </w:p>
    <w:p w:rsidR="0059386B" w:rsidRDefault="0059386B" w:rsidP="00DB1917">
      <w:pPr>
        <w:pStyle w:val="a0"/>
        <w:numPr>
          <w:ilvl w:val="0"/>
          <w:numId w:val="26"/>
        </w:numPr>
        <w:tabs>
          <w:tab w:val="left" w:pos="993"/>
        </w:tabs>
        <w:ind w:left="0" w:firstLine="709"/>
      </w:pPr>
      <w:r>
        <w:t>дефис (короткая черта внутри сложного слова) пробелами не отделяется: красно-коричневый, 50-е гг.;</w:t>
      </w:r>
    </w:p>
    <w:p w:rsidR="0059386B" w:rsidRDefault="0059386B" w:rsidP="00DB1917">
      <w:pPr>
        <w:pStyle w:val="a0"/>
        <w:numPr>
          <w:ilvl w:val="0"/>
          <w:numId w:val="26"/>
        </w:numPr>
        <w:tabs>
          <w:tab w:val="left" w:pos="993"/>
        </w:tabs>
        <w:ind w:left="0" w:firstLine="709"/>
      </w:pPr>
      <w:r>
        <w:t>тире (средняя или длинная черта, знак препинания в предложении) пробелы ставятся с двух сторон: 2005г. – настоящее время, Земля – третья планета Солнечной системы (Ctrl + Num-);</w:t>
      </w:r>
    </w:p>
    <w:p w:rsidR="0059386B" w:rsidRDefault="0059386B" w:rsidP="00DB1917">
      <w:pPr>
        <w:pStyle w:val="a0"/>
        <w:numPr>
          <w:ilvl w:val="0"/>
          <w:numId w:val="26"/>
        </w:numPr>
        <w:tabs>
          <w:tab w:val="left" w:pos="993"/>
        </w:tabs>
        <w:ind w:left="0" w:firstLine="709"/>
      </w:pPr>
      <w:r>
        <w:t>переносы расставляются в соответствии с правилами русского языка, автоматически или с использованием знака «мягкий перенос» (Ctrl + -).</w:t>
      </w:r>
    </w:p>
    <w:p w:rsidR="0059386B" w:rsidRDefault="0059386B" w:rsidP="00DB1917">
      <w:pPr>
        <w:pStyle w:val="a0"/>
        <w:tabs>
          <w:tab w:val="left" w:pos="993"/>
        </w:tabs>
      </w:pPr>
      <w:r>
        <w:t>4.</w:t>
      </w:r>
      <w:r>
        <w:tab/>
        <w:t xml:space="preserve">Существует два основных типа шрифтов: с засечками (Times New Roman, </w:t>
      </w:r>
      <w:r w:rsidRPr="00DB1917">
        <w:rPr>
          <w:rFonts w:asciiTheme="majorHAnsi" w:hAnsiTheme="majorHAnsi"/>
        </w:rPr>
        <w:t>Cambria</w:t>
      </w:r>
      <w:r>
        <w:t>) и без засечек (</w:t>
      </w:r>
      <w:r w:rsidRPr="00DB1917">
        <w:rPr>
          <w:rFonts w:ascii="Arial" w:hAnsi="Arial" w:cs="Arial"/>
        </w:rPr>
        <w:t>Arial</w:t>
      </w:r>
      <w:r>
        <w:t xml:space="preserve">, </w:t>
      </w:r>
      <w:r w:rsidRPr="00DB1917">
        <w:rPr>
          <w:rFonts w:asciiTheme="minorHAnsi" w:hAnsiTheme="minorHAnsi" w:cstheme="minorHAnsi"/>
        </w:rPr>
        <w:t>Calibri</w:t>
      </w:r>
      <w:r>
        <w:t>). В печатных документах лучше использовать шр</w:t>
      </w:r>
      <w:r w:rsidR="00DB1917">
        <w:t>ифт с засечками, размер 12-14пт</w:t>
      </w:r>
      <w:r>
        <w:t>, а для отображения на экране – без засечек, размер 18-20пт.</w:t>
      </w:r>
    </w:p>
    <w:p w:rsidR="00215C75" w:rsidRDefault="0059386B" w:rsidP="00DB1917">
      <w:pPr>
        <w:pStyle w:val="a0"/>
        <w:tabs>
          <w:tab w:val="left" w:pos="993"/>
        </w:tabs>
      </w:pPr>
      <w:r>
        <w:lastRenderedPageBreak/>
        <w:t>5.</w:t>
      </w:r>
      <w:r>
        <w:tab/>
        <w:t>В деловых документах не следует использовать различные шрифты и цвет текста. Заголовки и важные места выделяются начертанием (полужирный, курсив, подчеркнутый) или размером шрифта.</w:t>
      </w:r>
    </w:p>
    <w:p w:rsidR="00FD55EF" w:rsidRDefault="00C9308A" w:rsidP="003F3147">
      <w:pPr>
        <w:pStyle w:val="2"/>
      </w:pPr>
      <w:bookmarkStart w:id="13" w:name="_Toc428855312"/>
      <w:r>
        <w:t>О</w:t>
      </w:r>
      <w:r w:rsidR="003F3147">
        <w:t>тчет по лабораторной работе</w:t>
      </w:r>
      <w:bookmarkEnd w:id="13"/>
    </w:p>
    <w:p w:rsidR="003F3147" w:rsidRDefault="003F3147" w:rsidP="003F3147">
      <w:pPr>
        <w:pStyle w:val="a0"/>
        <w:rPr>
          <w:lang w:eastAsia="ru-RU"/>
        </w:rPr>
      </w:pPr>
      <w:r>
        <w:rPr>
          <w:lang w:eastAsia="ru-RU"/>
        </w:rPr>
        <w:t>Традиционно отчет по лабораторной работе содержит следующие части:</w:t>
      </w:r>
    </w:p>
    <w:p w:rsidR="003F3147" w:rsidRDefault="003F3147" w:rsidP="003F3147">
      <w:pPr>
        <w:pStyle w:val="a0"/>
        <w:numPr>
          <w:ilvl w:val="0"/>
          <w:numId w:val="28"/>
        </w:numPr>
        <w:tabs>
          <w:tab w:val="left" w:pos="993"/>
        </w:tabs>
        <w:ind w:left="0" w:firstLine="709"/>
        <w:rPr>
          <w:lang w:eastAsia="ru-RU"/>
        </w:rPr>
      </w:pPr>
      <w:r w:rsidRPr="003F3147">
        <w:rPr>
          <w:b/>
          <w:lang w:eastAsia="ru-RU"/>
        </w:rPr>
        <w:t>титульный лист</w:t>
      </w:r>
      <w:r>
        <w:rPr>
          <w:lang w:eastAsia="ru-RU"/>
        </w:rPr>
        <w:t xml:space="preserve"> с указанием учебного заведения, предмета, номера и/или названия работы, автора, преподавателя, города и года;</w:t>
      </w:r>
    </w:p>
    <w:p w:rsidR="003F3147" w:rsidRDefault="003F3147" w:rsidP="003F3147">
      <w:pPr>
        <w:pStyle w:val="a0"/>
        <w:numPr>
          <w:ilvl w:val="0"/>
          <w:numId w:val="28"/>
        </w:numPr>
        <w:tabs>
          <w:tab w:val="left" w:pos="993"/>
        </w:tabs>
        <w:ind w:left="0" w:firstLine="709"/>
        <w:rPr>
          <w:lang w:eastAsia="ru-RU"/>
        </w:rPr>
      </w:pPr>
      <w:r w:rsidRPr="003F3147">
        <w:rPr>
          <w:b/>
          <w:lang w:eastAsia="ru-RU"/>
        </w:rPr>
        <w:t>содержание</w:t>
      </w:r>
      <w:r>
        <w:rPr>
          <w:lang w:eastAsia="ru-RU"/>
        </w:rPr>
        <w:t xml:space="preserve"> – необязательно, в отличие от курсовой и дипломной работы;</w:t>
      </w:r>
    </w:p>
    <w:p w:rsidR="003F3147" w:rsidRDefault="003F3147" w:rsidP="003F3147">
      <w:pPr>
        <w:pStyle w:val="a0"/>
        <w:numPr>
          <w:ilvl w:val="0"/>
          <w:numId w:val="28"/>
        </w:numPr>
        <w:tabs>
          <w:tab w:val="left" w:pos="993"/>
        </w:tabs>
        <w:ind w:left="0" w:firstLine="709"/>
        <w:rPr>
          <w:lang w:eastAsia="ru-RU"/>
        </w:rPr>
      </w:pPr>
      <w:r w:rsidRPr="003F3147">
        <w:rPr>
          <w:b/>
          <w:lang w:eastAsia="ru-RU"/>
        </w:rPr>
        <w:t>цель работы</w:t>
      </w:r>
      <w:r>
        <w:rPr>
          <w:lang w:eastAsia="ru-RU"/>
        </w:rPr>
        <w:t xml:space="preserve"> – зачем она проводится, чему нужно научиться в целом, приводится в методичке;</w:t>
      </w:r>
    </w:p>
    <w:p w:rsidR="003F3147" w:rsidRDefault="003F3147" w:rsidP="003F3147">
      <w:pPr>
        <w:pStyle w:val="a0"/>
        <w:numPr>
          <w:ilvl w:val="0"/>
          <w:numId w:val="28"/>
        </w:numPr>
        <w:tabs>
          <w:tab w:val="left" w:pos="993"/>
        </w:tabs>
        <w:ind w:left="0" w:firstLine="709"/>
        <w:rPr>
          <w:lang w:eastAsia="ru-RU"/>
        </w:rPr>
      </w:pPr>
      <w:r w:rsidRPr="003F3147">
        <w:rPr>
          <w:b/>
          <w:lang w:eastAsia="ru-RU"/>
        </w:rPr>
        <w:t>задание</w:t>
      </w:r>
      <w:r>
        <w:rPr>
          <w:lang w:eastAsia="ru-RU"/>
        </w:rPr>
        <w:t xml:space="preserve"> – по пунктам, что должно быть выполнено в работе, плюс индивидуальный вариант</w:t>
      </w:r>
      <w:r w:rsidR="003E707C">
        <w:rPr>
          <w:lang w:eastAsia="ru-RU"/>
        </w:rPr>
        <w:t xml:space="preserve"> задания</w:t>
      </w:r>
      <w:r>
        <w:rPr>
          <w:lang w:eastAsia="ru-RU"/>
        </w:rPr>
        <w:t xml:space="preserve"> с исходными данными</w:t>
      </w:r>
      <w:r w:rsidR="008227C4">
        <w:rPr>
          <w:lang w:eastAsia="ru-RU"/>
        </w:rPr>
        <w:t xml:space="preserve"> (формально, вы обязаны сдавать только то, что указано в задании)</w:t>
      </w:r>
      <w:r>
        <w:rPr>
          <w:lang w:eastAsia="ru-RU"/>
        </w:rPr>
        <w:t>;</w:t>
      </w:r>
    </w:p>
    <w:p w:rsidR="003E707C" w:rsidRDefault="003E707C" w:rsidP="003F3147">
      <w:pPr>
        <w:pStyle w:val="a0"/>
        <w:numPr>
          <w:ilvl w:val="0"/>
          <w:numId w:val="28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>теоретическая часть: основные формулы и определения, если требуется;</w:t>
      </w:r>
    </w:p>
    <w:p w:rsidR="003F3147" w:rsidRDefault="003F3147" w:rsidP="003F3147">
      <w:pPr>
        <w:pStyle w:val="a0"/>
        <w:numPr>
          <w:ilvl w:val="0"/>
          <w:numId w:val="28"/>
        </w:numPr>
        <w:tabs>
          <w:tab w:val="left" w:pos="993"/>
        </w:tabs>
        <w:ind w:left="0" w:firstLine="709"/>
        <w:rPr>
          <w:lang w:eastAsia="ru-RU"/>
        </w:rPr>
      </w:pPr>
      <w:r w:rsidRPr="003F3147">
        <w:rPr>
          <w:b/>
          <w:lang w:eastAsia="ru-RU"/>
        </w:rPr>
        <w:t>ход работы</w:t>
      </w:r>
      <w:r>
        <w:rPr>
          <w:lang w:eastAsia="ru-RU"/>
        </w:rPr>
        <w:t xml:space="preserve"> – описание того, как выполнялось задание (пункты должны соответствовать), если работа большая или содержит несколько заданий, можно разбить на разделы;</w:t>
      </w:r>
    </w:p>
    <w:p w:rsidR="006E4FA5" w:rsidRDefault="006E4FA5" w:rsidP="003F3147">
      <w:pPr>
        <w:pStyle w:val="a0"/>
        <w:numPr>
          <w:ilvl w:val="0"/>
          <w:numId w:val="28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>ответы на контрольные вопросы, если они есть;</w:t>
      </w:r>
    </w:p>
    <w:p w:rsidR="003F3147" w:rsidRDefault="003F3147" w:rsidP="003F3147">
      <w:pPr>
        <w:pStyle w:val="a0"/>
        <w:numPr>
          <w:ilvl w:val="0"/>
          <w:numId w:val="28"/>
        </w:numPr>
        <w:tabs>
          <w:tab w:val="left" w:pos="993"/>
        </w:tabs>
        <w:ind w:left="0" w:firstLine="709"/>
        <w:rPr>
          <w:lang w:eastAsia="ru-RU"/>
        </w:rPr>
      </w:pPr>
      <w:r w:rsidRPr="003F3147">
        <w:rPr>
          <w:b/>
          <w:lang w:eastAsia="ru-RU"/>
        </w:rPr>
        <w:t>выводы</w:t>
      </w:r>
      <w:r>
        <w:rPr>
          <w:lang w:eastAsia="ru-RU"/>
        </w:rPr>
        <w:t xml:space="preserve"> (заключение) – краткое описание полученных результатов (числа и что они значат).</w:t>
      </w:r>
    </w:p>
    <w:p w:rsidR="001D59E5" w:rsidRDefault="00C9308A" w:rsidP="00C9308A">
      <w:pPr>
        <w:pStyle w:val="3"/>
      </w:pPr>
      <w:bookmarkStart w:id="14" w:name="_Toc428855313"/>
      <w:r>
        <w:t>Создание отчета</w:t>
      </w:r>
      <w:bookmarkEnd w:id="14"/>
    </w:p>
    <w:p w:rsidR="00C9308A" w:rsidRDefault="00C9308A" w:rsidP="00C9308A">
      <w:pPr>
        <w:pStyle w:val="a0"/>
        <w:rPr>
          <w:lang w:eastAsia="ru-RU"/>
        </w:rPr>
      </w:pPr>
      <w:r>
        <w:rPr>
          <w:lang w:eastAsia="ru-RU"/>
        </w:rPr>
        <w:t xml:space="preserve">Создайте новый документ </w:t>
      </w:r>
      <w:r>
        <w:rPr>
          <w:lang w:val="en-US" w:eastAsia="ru-RU"/>
        </w:rPr>
        <w:t>Word</w:t>
      </w:r>
      <w:r w:rsidRPr="00C9308A">
        <w:rPr>
          <w:lang w:eastAsia="ru-RU"/>
        </w:rPr>
        <w:t xml:space="preserve"> </w:t>
      </w:r>
      <w:r>
        <w:rPr>
          <w:lang w:eastAsia="ru-RU"/>
        </w:rPr>
        <w:t xml:space="preserve">и </w:t>
      </w:r>
      <w:r w:rsidRPr="00225426">
        <w:rPr>
          <w:u w:val="single"/>
          <w:lang w:eastAsia="ru-RU"/>
        </w:rPr>
        <w:t>сохраните его</w:t>
      </w:r>
      <w:r w:rsidR="00225426">
        <w:rPr>
          <w:lang w:eastAsia="ru-RU"/>
        </w:rPr>
        <w:t xml:space="preserve"> под именем «КАСД Л.р.0 Отчет ФИО группа</w:t>
      </w:r>
      <w:r w:rsidR="00225426" w:rsidRPr="00225426">
        <w:rPr>
          <w:lang w:eastAsia="ru-RU"/>
        </w:rPr>
        <w:t>.</w:t>
      </w:r>
      <w:r w:rsidR="00225426">
        <w:rPr>
          <w:lang w:val="en-US" w:eastAsia="ru-RU"/>
        </w:rPr>
        <w:t>docx</w:t>
      </w:r>
      <w:r w:rsidR="00225426">
        <w:rPr>
          <w:lang w:eastAsia="ru-RU"/>
        </w:rPr>
        <w:t>»</w:t>
      </w:r>
      <w:r>
        <w:rPr>
          <w:lang w:eastAsia="ru-RU"/>
        </w:rPr>
        <w:t>. Сохраняйтесь как можно чаще (можно после каждого слова).</w:t>
      </w:r>
    </w:p>
    <w:p w:rsidR="00AD29DA" w:rsidRDefault="00AD29DA" w:rsidP="00AD29DA">
      <w:pPr>
        <w:pStyle w:val="a0"/>
        <w:rPr>
          <w:lang w:eastAsia="ru-RU"/>
        </w:rPr>
      </w:pPr>
      <w:r>
        <w:rPr>
          <w:lang w:eastAsia="ru-RU"/>
        </w:rPr>
        <w:t xml:space="preserve">Проверьте размер страницы и полей: вкладка Разметка страницы → настройки группы Параметры страницы </w:t>
      </w:r>
      <w:r w:rsidRPr="00AD29DA">
        <w:rPr>
          <w:lang w:eastAsia="ru-RU"/>
        </w:rPr>
        <w:drawing>
          <wp:inline distT="0" distB="0" distL="0" distR="0">
            <wp:extent cx="117475" cy="127000"/>
            <wp:effectExtent l="19050" t="0" r="0" b="0"/>
            <wp:docPr id="17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>.</w:t>
      </w:r>
    </w:p>
    <w:p w:rsidR="00C9308A" w:rsidRDefault="00AD29DA" w:rsidP="00AD29DA">
      <w:pPr>
        <w:pStyle w:val="a0"/>
        <w:rPr>
          <w:lang w:eastAsia="ru-RU"/>
        </w:rPr>
      </w:pPr>
      <w:r>
        <w:rPr>
          <w:lang w:eastAsia="ru-RU"/>
        </w:rPr>
        <w:t>Страница должна иметь формат A4 (21,0x29,7см). Поля: сверху и снизу 2см, справа 1-1,5см, слева 3 см.</w:t>
      </w:r>
    </w:p>
    <w:p w:rsidR="00A633CF" w:rsidRDefault="00751B4F" w:rsidP="00751B4F">
      <w:pPr>
        <w:pStyle w:val="3"/>
      </w:pPr>
      <w:bookmarkStart w:id="15" w:name="_Toc428855314"/>
      <w:r>
        <w:t>Титульный лист</w:t>
      </w:r>
      <w:bookmarkEnd w:id="15"/>
    </w:p>
    <w:p w:rsidR="00751B4F" w:rsidRDefault="00751B4F" w:rsidP="00751B4F">
      <w:pPr>
        <w:pStyle w:val="a0"/>
        <w:rPr>
          <w:lang w:eastAsia="ru-RU"/>
        </w:rPr>
      </w:pPr>
      <w:r>
        <w:rPr>
          <w:lang w:eastAsia="ru-RU"/>
        </w:rPr>
        <w:t>Титульный лист – пример отдельного раздела документа. На титульном листе не ставится номер страницы (хотя это можно сделать и без разделов). Текст на титульном листе выравнивается по высоте, т.е. первый абзац в самом верху, последний в самом низу, а остальные между ними.</w:t>
      </w:r>
    </w:p>
    <w:p w:rsidR="00751B4F" w:rsidRDefault="00751B4F" w:rsidP="00751B4F">
      <w:pPr>
        <w:pStyle w:val="a0"/>
        <w:rPr>
          <w:lang w:eastAsia="ru-RU"/>
        </w:rPr>
      </w:pPr>
      <w:r>
        <w:rPr>
          <w:lang w:eastAsia="ru-RU"/>
        </w:rPr>
        <w:t>Вставить разрыв раздела: Вкладка Разметка страницы → Параметры страницы → Разрывы → Разрыв раздела: Следующая страница.</w:t>
      </w:r>
    </w:p>
    <w:p w:rsidR="00751B4F" w:rsidRDefault="00751B4F" w:rsidP="00751B4F">
      <w:pPr>
        <w:pStyle w:val="af9"/>
      </w:pPr>
      <w:r>
        <w:lastRenderedPageBreak/>
        <w:drawing>
          <wp:inline distT="0" distB="0" distL="0" distR="0">
            <wp:extent cx="2669829" cy="2326741"/>
            <wp:effectExtent l="19050" t="0" r="0" b="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 b="32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829" cy="232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B4F" w:rsidRDefault="00751B4F" w:rsidP="00751B4F">
      <w:pPr>
        <w:pStyle w:val="a0"/>
        <w:rPr>
          <w:lang w:eastAsia="ru-RU"/>
        </w:rPr>
      </w:pPr>
      <w:r>
        <w:rPr>
          <w:lang w:eastAsia="ru-RU"/>
        </w:rPr>
        <w:t>При включенных невидимых символах в тексте документа он отображается так:</w:t>
      </w:r>
    </w:p>
    <w:p w:rsidR="00751B4F" w:rsidRDefault="00751B4F" w:rsidP="00751B4F">
      <w:pPr>
        <w:pStyle w:val="af9"/>
        <w:spacing w:before="120" w:after="120"/>
      </w:pPr>
      <w:r>
        <w:drawing>
          <wp:inline distT="0" distB="0" distL="0" distR="0">
            <wp:extent cx="5934075" cy="161925"/>
            <wp:effectExtent l="19050" t="0" r="9525" b="0"/>
            <wp:docPr id="2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B4F" w:rsidRDefault="00751B4F" w:rsidP="00751B4F">
      <w:pPr>
        <w:pStyle w:val="a0"/>
        <w:rPr>
          <w:lang w:eastAsia="ru-RU"/>
        </w:rPr>
      </w:pPr>
      <w:r w:rsidRPr="00777B0B">
        <w:rPr>
          <w:color w:val="FF0000"/>
          <w:lang w:eastAsia="ru-RU"/>
        </w:rPr>
        <w:t>Убедитесь, что курсор находится на титульном листе (</w:t>
      </w:r>
      <w:r w:rsidRPr="00751B4F">
        <w:rPr>
          <w:b/>
          <w:color w:val="FF0000"/>
          <w:lang w:eastAsia="ru-RU"/>
        </w:rPr>
        <w:t>перед</w:t>
      </w:r>
      <w:r w:rsidRPr="00777B0B">
        <w:rPr>
          <w:color w:val="FF0000"/>
          <w:lang w:eastAsia="ru-RU"/>
        </w:rPr>
        <w:t xml:space="preserve"> разрывом раздела).</w:t>
      </w:r>
      <w:r>
        <w:rPr>
          <w:lang w:eastAsia="ru-RU"/>
        </w:rPr>
        <w:t xml:space="preserve"> </w:t>
      </w:r>
    </w:p>
    <w:p w:rsidR="00751B4F" w:rsidRDefault="00751B4F" w:rsidP="00751B4F">
      <w:pPr>
        <w:pStyle w:val="a0"/>
        <w:rPr>
          <w:lang w:eastAsia="ru-RU"/>
        </w:rPr>
      </w:pPr>
      <w:r>
        <w:rPr>
          <w:lang w:eastAsia="ru-RU"/>
        </w:rPr>
        <w:t>Вкладка Разметка страницы → настройки Параметров страницы → вкладка Источник бумаги →Вертикальной выравнивание: По высоте.</w:t>
      </w:r>
    </w:p>
    <w:p w:rsidR="00751B4F" w:rsidRDefault="00751B4F" w:rsidP="00751B4F">
      <w:pPr>
        <w:pStyle w:val="af9"/>
        <w:spacing w:before="120" w:after="120"/>
      </w:pPr>
      <w:r>
        <w:drawing>
          <wp:inline distT="0" distB="0" distL="0" distR="0">
            <wp:extent cx="3962779" cy="4520565"/>
            <wp:effectExtent l="19050" t="0" r="0" b="0"/>
            <wp:docPr id="2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779" cy="452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B4F" w:rsidRPr="009946D3" w:rsidRDefault="00751B4F" w:rsidP="00751B4F">
      <w:pPr>
        <w:pStyle w:val="a0"/>
        <w:rPr>
          <w:lang w:eastAsia="ru-RU"/>
        </w:rPr>
      </w:pPr>
      <w:r>
        <w:rPr>
          <w:lang w:eastAsia="ru-RU"/>
        </w:rPr>
        <w:t xml:space="preserve">При этом </w:t>
      </w:r>
      <w:r>
        <w:rPr>
          <w:lang w:val="en-US" w:eastAsia="ru-RU"/>
        </w:rPr>
        <w:t>Word</w:t>
      </w:r>
      <w:r w:rsidRPr="00FA3CA6">
        <w:rPr>
          <w:lang w:eastAsia="ru-RU"/>
        </w:rPr>
        <w:t xml:space="preserve"> </w:t>
      </w:r>
      <w:r>
        <w:rPr>
          <w:lang w:eastAsia="ru-RU"/>
        </w:rPr>
        <w:t xml:space="preserve">будет автоматически разносить все абзацы так, чтобы они занимали весь лист по вертикали. Если нажать </w:t>
      </w:r>
      <w:r>
        <w:rPr>
          <w:lang w:val="en-US" w:eastAsia="ru-RU"/>
        </w:rPr>
        <w:t>Enter</w:t>
      </w:r>
      <w:r>
        <w:rPr>
          <w:lang w:eastAsia="ru-RU"/>
        </w:rPr>
        <w:t xml:space="preserve">, новый абзац </w:t>
      </w:r>
      <w:r>
        <w:rPr>
          <w:lang w:eastAsia="ru-RU"/>
        </w:rPr>
        <w:lastRenderedPageBreak/>
        <w:t>«уедет» в низ страницы, если добавить больше абзацев – они займут положение в середине листа.</w:t>
      </w:r>
    </w:p>
    <w:tbl>
      <w:tblPr>
        <w:tblStyle w:val="af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68"/>
        <w:gridCol w:w="4703"/>
      </w:tblGrid>
      <w:tr w:rsidR="00751B4F" w:rsidRPr="009946D3" w:rsidTr="001C1956">
        <w:tc>
          <w:tcPr>
            <w:tcW w:w="4868" w:type="dxa"/>
          </w:tcPr>
          <w:p w:rsidR="00751B4F" w:rsidRDefault="00751B4F" w:rsidP="001C1956">
            <w:pPr>
              <w:pStyle w:val="a0"/>
              <w:rPr>
                <w:lang w:eastAsia="ru-RU"/>
              </w:rPr>
            </w:pPr>
            <w:r w:rsidRPr="009946D3">
              <w:rPr>
                <w:lang w:eastAsia="ru-RU"/>
              </w:rPr>
              <w:t xml:space="preserve">Титульный лист содержит четыре </w:t>
            </w:r>
            <w:r>
              <w:rPr>
                <w:lang w:eastAsia="ru-RU"/>
              </w:rPr>
              <w:t>абзаца:</w:t>
            </w:r>
          </w:p>
          <w:p w:rsidR="00751B4F" w:rsidRDefault="00751B4F" w:rsidP="00751B4F">
            <w:pPr>
              <w:pStyle w:val="a0"/>
              <w:numPr>
                <w:ilvl w:val="0"/>
                <w:numId w:val="30"/>
              </w:numPr>
              <w:rPr>
                <w:lang w:eastAsia="ru-RU"/>
              </w:rPr>
            </w:pPr>
            <w:r>
              <w:rPr>
                <w:lang w:eastAsia="ru-RU"/>
              </w:rPr>
              <w:t>«Шапка».</w:t>
            </w:r>
          </w:p>
          <w:p w:rsidR="00751B4F" w:rsidRDefault="00751B4F" w:rsidP="00751B4F">
            <w:pPr>
              <w:pStyle w:val="a0"/>
              <w:numPr>
                <w:ilvl w:val="0"/>
                <w:numId w:val="30"/>
              </w:numPr>
              <w:rPr>
                <w:lang w:eastAsia="ru-RU"/>
              </w:rPr>
            </w:pPr>
            <w:r>
              <w:rPr>
                <w:lang w:eastAsia="ru-RU"/>
              </w:rPr>
              <w:t>Название работы.</w:t>
            </w:r>
          </w:p>
          <w:p w:rsidR="00751B4F" w:rsidRDefault="00751B4F" w:rsidP="00751B4F">
            <w:pPr>
              <w:pStyle w:val="a0"/>
              <w:numPr>
                <w:ilvl w:val="0"/>
                <w:numId w:val="30"/>
              </w:numPr>
              <w:rPr>
                <w:lang w:eastAsia="ru-RU"/>
              </w:rPr>
            </w:pPr>
            <w:r>
              <w:rPr>
                <w:lang w:eastAsia="ru-RU"/>
              </w:rPr>
              <w:t>Автор, проверяющий.</w:t>
            </w:r>
          </w:p>
          <w:p w:rsidR="00751B4F" w:rsidRDefault="00751B4F" w:rsidP="00751B4F">
            <w:pPr>
              <w:pStyle w:val="a0"/>
              <w:numPr>
                <w:ilvl w:val="0"/>
                <w:numId w:val="30"/>
              </w:numPr>
              <w:rPr>
                <w:lang w:eastAsia="ru-RU"/>
              </w:rPr>
            </w:pPr>
            <w:r>
              <w:rPr>
                <w:lang w:eastAsia="ru-RU"/>
              </w:rPr>
              <w:t>Город и год.</w:t>
            </w:r>
          </w:p>
          <w:p w:rsidR="00751B4F" w:rsidRPr="009946D3" w:rsidRDefault="00751B4F" w:rsidP="001C1956">
            <w:pPr>
              <w:pStyle w:val="a0"/>
              <w:rPr>
                <w:lang w:eastAsia="ru-RU"/>
              </w:rPr>
            </w:pPr>
            <w:r w:rsidRPr="009946D3">
              <w:rPr>
                <w:lang w:eastAsia="ru-RU"/>
              </w:rPr>
              <w:t xml:space="preserve">Каждое поле титульного листа – это отдельный абзац (Enter, невидимый символ </w:t>
            </w:r>
            <w:r w:rsidRPr="009946D3">
              <w:rPr>
                <w:noProof/>
                <w:lang w:eastAsia="ru-RU"/>
              </w:rPr>
              <w:drawing>
                <wp:inline distT="0" distB="0" distL="0" distR="0">
                  <wp:extent cx="95250" cy="142875"/>
                  <wp:effectExtent l="19050" t="0" r="0" b="0"/>
                  <wp:docPr id="3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46D3">
              <w:rPr>
                <w:lang w:eastAsia="ru-RU"/>
              </w:rPr>
              <w:t xml:space="preserve">). Строки внутри каждого абзаца отделяются разрывом строки (Shift+Enter, символ </w:t>
            </w:r>
            <w:r w:rsidRPr="009946D3">
              <w:rPr>
                <w:noProof/>
                <w:lang w:eastAsia="ru-RU"/>
              </w:rPr>
              <w:drawing>
                <wp:inline distT="0" distB="0" distL="0" distR="0">
                  <wp:extent cx="104775" cy="133350"/>
                  <wp:effectExtent l="19050" t="0" r="9525" b="0"/>
                  <wp:docPr id="3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46D3">
              <w:rPr>
                <w:lang w:eastAsia="ru-RU"/>
              </w:rPr>
              <w:t>).</w:t>
            </w:r>
          </w:p>
        </w:tc>
        <w:tc>
          <w:tcPr>
            <w:tcW w:w="4703" w:type="dxa"/>
          </w:tcPr>
          <w:p w:rsidR="00751B4F" w:rsidRPr="009946D3" w:rsidRDefault="00751B4F" w:rsidP="001C1956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</w:r>
            <w:r>
              <w:rPr>
                <w:lang w:eastAsia="ru-RU"/>
              </w:rPr>
              <w:pict>
                <v:group id="_x0000_s1289" editas="canvas" style="width:196pt;height:283.45pt;mso-position-horizontal-relative:char;mso-position-vertical-relative:line" coordorigin="4419,4008" coordsize="3920,5669">
                  <o:lock v:ext="edit" aspectratio="t"/>
                  <v:shape id="_x0000_s1290" type="#_x0000_t75" style="position:absolute;left:4419;top:4008;width:3920;height:5669" o:preferrelative="f" stroked="t" strokecolor="black [3213]">
                    <v:fill o:detectmouseclick="t"/>
                    <v:path o:extrusionok="t" o:connecttype="none"/>
                    <o:lock v:ext="edit" text="t"/>
                  </v:shape>
                  <v:shape id="_x0000_s1291" type="#_x0000_t202" style="position:absolute;left:4839;top:4124;width:3360;height:967">
                    <v:textbox style="mso-next-textbox:#_x0000_s1291">
                      <w:txbxContent>
                        <w:p w:rsidR="0032480A" w:rsidRDefault="0032480A" w:rsidP="00751B4F">
                          <w:pPr>
                            <w:jc w:val="center"/>
                          </w:pPr>
                          <w:r>
                            <w:t>1.</w:t>
                          </w:r>
                        </w:p>
                      </w:txbxContent>
                    </v:textbox>
                  </v:shape>
                  <v:shape id="_x0000_s1292" type="#_x0000_t202" style="position:absolute;left:5259;top:5832;width:2660;height:969">
                    <v:textbox style="mso-next-textbox:#_x0000_s1292">
                      <w:txbxContent>
                        <w:p w:rsidR="0032480A" w:rsidRDefault="0032480A" w:rsidP="00751B4F">
                          <w:pPr>
                            <w:jc w:val="center"/>
                          </w:pPr>
                          <w:r>
                            <w:t>2.</w:t>
                          </w:r>
                        </w:p>
                      </w:txbxContent>
                    </v:textbox>
                  </v:shape>
                  <v:shape id="_x0000_s1293" type="#_x0000_t202" style="position:absolute;left:6519;top:7371;width:1540;height:969">
                    <v:textbox style="mso-next-textbox:#_x0000_s1293">
                      <w:txbxContent>
                        <w:p w:rsidR="0032480A" w:rsidRDefault="0032480A" w:rsidP="00751B4F">
                          <w:pPr>
                            <w:jc w:val="center"/>
                          </w:pPr>
                          <w:r>
                            <w:t>3.</w:t>
                          </w:r>
                        </w:p>
                      </w:txbxContent>
                    </v:textbox>
                  </v:shape>
                  <v:shape id="_x0000_s1294" type="#_x0000_t202" style="position:absolute;left:5819;top:9195;width:1540;height:399">
                    <v:textbox style="mso-next-textbox:#_x0000_s1294">
                      <w:txbxContent>
                        <w:p w:rsidR="0032480A" w:rsidRDefault="0032480A" w:rsidP="00751B4F">
                          <w:pPr>
                            <w:jc w:val="center"/>
                          </w:pPr>
                          <w:r>
                            <w:t>4.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</w:tr>
    </w:tbl>
    <w:p w:rsidR="00751B4F" w:rsidRDefault="00751B4F" w:rsidP="00751B4F">
      <w:pPr>
        <w:pStyle w:val="a0"/>
        <w:numPr>
          <w:ilvl w:val="0"/>
          <w:numId w:val="29"/>
        </w:numPr>
        <w:tabs>
          <w:tab w:val="left" w:pos="1120"/>
        </w:tabs>
        <w:ind w:left="0" w:firstLine="700"/>
        <w:rPr>
          <w:lang w:eastAsia="ru-RU"/>
        </w:rPr>
      </w:pPr>
      <w:r>
        <w:rPr>
          <w:lang w:eastAsia="ru-RU"/>
        </w:rPr>
        <w:t>«Шапка» (полное наименование вышестоящей организации, вуза, факультета, кафедры). Факультет указать тот, на котором учитесь, а кафедру – по которой выполняется данная работа. Выравнивание по центру. Название факультета обычно отделяется от названия вуза пустой строкой. Название факультета и кафедры пишется с заглавной буквы без кавычек, в родительном падеже. Выравнивание по центру, шрифт 12-14пт.</w:t>
      </w:r>
    </w:p>
    <w:p w:rsidR="009B58B0" w:rsidRDefault="009B58B0" w:rsidP="009B58B0">
      <w:pPr>
        <w:pStyle w:val="af9"/>
      </w:pPr>
      <w:r>
        <w:drawing>
          <wp:inline distT="0" distB="0" distL="0" distR="0">
            <wp:extent cx="5940425" cy="1275889"/>
            <wp:effectExtent l="19050" t="0" r="3175" b="0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7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B4F" w:rsidRDefault="00751B4F" w:rsidP="00751B4F">
      <w:pPr>
        <w:pStyle w:val="a0"/>
        <w:numPr>
          <w:ilvl w:val="0"/>
          <w:numId w:val="29"/>
        </w:numPr>
        <w:tabs>
          <w:tab w:val="left" w:pos="1120"/>
        </w:tabs>
        <w:ind w:left="0" w:firstLine="700"/>
        <w:rPr>
          <w:lang w:eastAsia="ru-RU"/>
        </w:rPr>
      </w:pPr>
      <w:r>
        <w:rPr>
          <w:lang w:eastAsia="ru-RU"/>
        </w:rPr>
        <w:t>Название документа (вид и номер работы, дисциплина, тема). Выравнивание по центру, шрифт 14-18пт, можно полужирный.</w:t>
      </w:r>
    </w:p>
    <w:p w:rsidR="009B58B0" w:rsidRDefault="009B58B0" w:rsidP="009B58B0">
      <w:pPr>
        <w:pStyle w:val="af9"/>
      </w:pPr>
      <w:r>
        <w:drawing>
          <wp:inline distT="0" distB="0" distL="0" distR="0">
            <wp:extent cx="5940425" cy="750360"/>
            <wp:effectExtent l="19050" t="0" r="3175" b="0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B4F" w:rsidRPr="009E1332" w:rsidRDefault="00751B4F" w:rsidP="00751B4F">
      <w:pPr>
        <w:pStyle w:val="a0"/>
        <w:numPr>
          <w:ilvl w:val="0"/>
          <w:numId w:val="29"/>
        </w:numPr>
        <w:tabs>
          <w:tab w:val="left" w:pos="1120"/>
        </w:tabs>
        <w:ind w:left="0" w:firstLine="700"/>
        <w:rPr>
          <w:lang w:eastAsia="ru-RU"/>
        </w:rPr>
      </w:pPr>
      <w:r>
        <w:rPr>
          <w:lang w:eastAsia="ru-RU"/>
        </w:rPr>
        <w:t xml:space="preserve">Автор(-ы) (ФИО, группа) и проверяющий (ФИО, звание – проф., доц., к.э.н. и т.д.) Выравнивание по </w:t>
      </w:r>
      <w:r w:rsidRPr="002F04DF">
        <w:rPr>
          <w:b/>
          <w:lang w:eastAsia="ru-RU"/>
        </w:rPr>
        <w:t>левому</w:t>
      </w:r>
      <w:r>
        <w:rPr>
          <w:lang w:eastAsia="ru-RU"/>
        </w:rPr>
        <w:t xml:space="preserve"> краю, но с абзацным отступом слева 8-9см (до середины листа).</w:t>
      </w:r>
    </w:p>
    <w:p w:rsidR="00751B4F" w:rsidRPr="00777B0B" w:rsidRDefault="00751B4F" w:rsidP="00751B4F">
      <w:pPr>
        <w:pStyle w:val="a0"/>
        <w:ind w:firstLine="697"/>
        <w:rPr>
          <w:lang w:eastAsia="ru-RU"/>
        </w:rPr>
      </w:pPr>
      <w:r>
        <w:rPr>
          <w:lang w:eastAsia="ru-RU"/>
        </w:rPr>
        <w:t>Вместо поля «Проверил» может быть указан научный руководитель.</w:t>
      </w:r>
    </w:p>
    <w:p w:rsidR="00751B4F" w:rsidRDefault="00751B4F" w:rsidP="00751B4F">
      <w:pPr>
        <w:pStyle w:val="a0"/>
        <w:ind w:firstLine="697"/>
        <w:rPr>
          <w:lang w:eastAsia="ru-RU"/>
        </w:rPr>
      </w:pPr>
      <w:r>
        <w:rPr>
          <w:lang w:eastAsia="ru-RU"/>
        </w:rPr>
        <w:t>Чтобы ФИО и группа находились на одном уровне</w:t>
      </w:r>
      <w:r w:rsidRPr="00777B0B">
        <w:rPr>
          <w:lang w:eastAsia="ru-RU"/>
        </w:rPr>
        <w:t>,</w:t>
      </w:r>
      <w:r>
        <w:rPr>
          <w:lang w:eastAsia="ru-RU"/>
        </w:rPr>
        <w:t xml:space="preserve"> используйте табуляцию </w:t>
      </w:r>
      <w:r w:rsidRPr="002F04DF">
        <w:rPr>
          <w:lang w:eastAsia="ru-RU"/>
        </w:rPr>
        <w:t>(</w:t>
      </w:r>
      <w:r>
        <w:rPr>
          <w:lang w:eastAsia="ru-RU"/>
        </w:rPr>
        <w:t xml:space="preserve">клавиша </w:t>
      </w:r>
      <w:r>
        <w:rPr>
          <w:lang w:val="en-US" w:eastAsia="ru-RU"/>
        </w:rPr>
        <w:t>Tab</w:t>
      </w:r>
      <w:r>
        <w:rPr>
          <w:lang w:eastAsia="ru-RU"/>
        </w:rPr>
        <w:t xml:space="preserve">, символ </w:t>
      </w:r>
      <w:r>
        <w:rPr>
          <w:noProof/>
          <w:lang w:eastAsia="ru-RU"/>
        </w:rPr>
        <w:drawing>
          <wp:inline distT="0" distB="0" distL="0" distR="0">
            <wp:extent cx="133350" cy="11430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04DF">
        <w:rPr>
          <w:lang w:eastAsia="ru-RU"/>
        </w:rPr>
        <w:t>)</w:t>
      </w:r>
      <w:r>
        <w:rPr>
          <w:lang w:eastAsia="ru-RU"/>
        </w:rPr>
        <w:t xml:space="preserve"> с выравниванием 11-12 см (левый клик по линейке, появится </w:t>
      </w:r>
      <w:r>
        <w:rPr>
          <w:noProof/>
          <w:lang w:eastAsia="ru-RU"/>
        </w:rPr>
        <w:drawing>
          <wp:inline distT="0" distB="0" distL="0" distR="0">
            <wp:extent cx="133350" cy="142875"/>
            <wp:effectExtent l="19050" t="0" r="0" b="0"/>
            <wp:docPr id="3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>). Шрифт 12-13пт.</w:t>
      </w:r>
    </w:p>
    <w:p w:rsidR="00227B65" w:rsidRDefault="00227B65" w:rsidP="00227B65">
      <w:pPr>
        <w:pStyle w:val="af9"/>
      </w:pPr>
      <w:r>
        <w:lastRenderedPageBreak/>
        <w:drawing>
          <wp:inline distT="0" distB="0" distL="0" distR="0">
            <wp:extent cx="5940425" cy="1593165"/>
            <wp:effectExtent l="19050" t="0" r="3175" b="0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9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B4F" w:rsidRPr="003F7691" w:rsidRDefault="00751B4F" w:rsidP="00751B4F">
      <w:pPr>
        <w:pStyle w:val="a0"/>
        <w:tabs>
          <w:tab w:val="left" w:pos="1120"/>
        </w:tabs>
        <w:rPr>
          <w:lang w:eastAsia="ru-RU"/>
        </w:rPr>
      </w:pPr>
      <w:r>
        <w:rPr>
          <w:lang w:eastAsia="ru-RU"/>
        </w:rPr>
        <w:t xml:space="preserve">Может возникнуть проблема со знаком табуляции в начале строки – по клавише </w:t>
      </w:r>
      <w:r>
        <w:rPr>
          <w:lang w:val="en-US" w:eastAsia="ru-RU"/>
        </w:rPr>
        <w:t>Tab</w:t>
      </w:r>
      <w:r>
        <w:rPr>
          <w:lang w:eastAsia="ru-RU"/>
        </w:rPr>
        <w:t xml:space="preserve"> </w:t>
      </w:r>
      <w:r>
        <w:rPr>
          <w:lang w:val="en-US" w:eastAsia="ru-RU"/>
        </w:rPr>
        <w:t>Word</w:t>
      </w:r>
      <w:r w:rsidRPr="003F7691">
        <w:rPr>
          <w:lang w:eastAsia="ru-RU"/>
        </w:rPr>
        <w:t xml:space="preserve"> </w:t>
      </w:r>
      <w:r>
        <w:rPr>
          <w:lang w:eastAsia="ru-RU"/>
        </w:rPr>
        <w:t xml:space="preserve">будет двигать абзац, вместо того, чтобы вставить символ. Используйте сочетание </w:t>
      </w:r>
      <w:r>
        <w:rPr>
          <w:lang w:val="en-US" w:eastAsia="ru-RU"/>
        </w:rPr>
        <w:t>Ctrl</w:t>
      </w:r>
      <w:r w:rsidRPr="009E1332">
        <w:rPr>
          <w:lang w:eastAsia="ru-RU"/>
        </w:rPr>
        <w:t>+</w:t>
      </w:r>
      <w:r>
        <w:rPr>
          <w:lang w:val="en-US" w:eastAsia="ru-RU"/>
        </w:rPr>
        <w:t>Tab</w:t>
      </w:r>
      <w:r>
        <w:rPr>
          <w:lang w:eastAsia="ru-RU"/>
        </w:rPr>
        <w:t>.</w:t>
      </w:r>
    </w:p>
    <w:p w:rsidR="00751B4F" w:rsidRDefault="00751B4F" w:rsidP="00751B4F">
      <w:pPr>
        <w:pStyle w:val="a0"/>
        <w:numPr>
          <w:ilvl w:val="0"/>
          <w:numId w:val="29"/>
        </w:numPr>
        <w:tabs>
          <w:tab w:val="left" w:pos="1120"/>
        </w:tabs>
        <w:ind w:left="0" w:firstLine="700"/>
        <w:rPr>
          <w:lang w:eastAsia="ru-RU"/>
        </w:rPr>
      </w:pPr>
      <w:r>
        <w:rPr>
          <w:lang w:eastAsia="ru-RU"/>
        </w:rPr>
        <w:t>Место (город) и год издания. Выравнивание по центру. Шрифт 12-14пт.</w:t>
      </w:r>
    </w:p>
    <w:p w:rsidR="00227B65" w:rsidRDefault="001C1956" w:rsidP="001C1956">
      <w:pPr>
        <w:pStyle w:val="af9"/>
      </w:pPr>
      <w:r>
        <w:drawing>
          <wp:inline distT="0" distB="0" distL="0" distR="0">
            <wp:extent cx="5940425" cy="552556"/>
            <wp:effectExtent l="19050" t="0" r="3175" b="0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2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B4F" w:rsidRDefault="00751B4F" w:rsidP="00751B4F">
      <w:pPr>
        <w:pStyle w:val="a0"/>
      </w:pPr>
      <w:r w:rsidRPr="0085183C">
        <w:rPr>
          <w:color w:val="FF0000"/>
        </w:rPr>
        <w:t>Распространенная ошибка:</w:t>
      </w:r>
      <w:r>
        <w:t xml:space="preserve"> выравнивание по высоте установлено не только для титульного листа, но и для всего текста. Поставьте курсор после разрыва раздела и проверьте: вкладка </w:t>
      </w:r>
      <w:r>
        <w:rPr>
          <w:lang w:eastAsia="ru-RU"/>
        </w:rPr>
        <w:t xml:space="preserve">Разметка страницы → настройки Параметров страницы → вкладка Источник бумаги → Вертикальное выравнивание: </w:t>
      </w:r>
      <w:r w:rsidRPr="0085183C">
        <w:rPr>
          <w:b/>
          <w:lang w:eastAsia="ru-RU"/>
        </w:rPr>
        <w:t>По верхнему краю</w:t>
      </w:r>
      <w:r>
        <w:rPr>
          <w:b/>
          <w:lang w:eastAsia="ru-RU"/>
        </w:rPr>
        <w:t>.</w:t>
      </w:r>
    </w:p>
    <w:p w:rsidR="001C1956" w:rsidRPr="00516C39" w:rsidRDefault="001C1956" w:rsidP="001C1956">
      <w:pPr>
        <w:pStyle w:val="3"/>
      </w:pPr>
      <w:bookmarkStart w:id="16" w:name="_Toc428855315"/>
      <w:r>
        <w:t>Нумерация страниц</w:t>
      </w:r>
      <w:bookmarkEnd w:id="16"/>
    </w:p>
    <w:p w:rsidR="001C1956" w:rsidRPr="00043AD1" w:rsidRDefault="001C1956" w:rsidP="001C1956">
      <w:pPr>
        <w:pStyle w:val="a0"/>
      </w:pPr>
      <w:r>
        <w:t>Страницы нумеруются внизу по центру, начиная с титульного листа (1), но на самом титульном листе номер не ставится.</w:t>
      </w:r>
    </w:p>
    <w:p w:rsidR="001C1956" w:rsidRDefault="001C1956" w:rsidP="001C1956">
      <w:pPr>
        <w:pStyle w:val="a0"/>
        <w:rPr>
          <w:lang w:eastAsia="ru-RU"/>
        </w:rPr>
      </w:pPr>
      <w:r>
        <w:rPr>
          <w:lang w:eastAsia="ru-RU"/>
        </w:rPr>
        <w:t>Добавить нумерацию страниц: Вставка → Номер страницы → Внизу страницы → Простой номер по центру.</w:t>
      </w:r>
    </w:p>
    <w:p w:rsidR="001C1956" w:rsidRDefault="001C1956" w:rsidP="001C1956">
      <w:pPr>
        <w:pStyle w:val="a0"/>
        <w:rPr>
          <w:lang w:eastAsia="ru-RU"/>
        </w:rPr>
      </w:pPr>
      <w:r>
        <w:rPr>
          <w:lang w:eastAsia="ru-RU"/>
        </w:rPr>
        <w:t xml:space="preserve">После этого откроется редактирование колонтитулов. </w:t>
      </w:r>
      <w:r w:rsidRPr="00043AD1">
        <w:rPr>
          <w:i/>
          <w:lang w:eastAsia="ru-RU"/>
        </w:rPr>
        <w:t>Колонтитул</w:t>
      </w:r>
      <w:r>
        <w:rPr>
          <w:lang w:eastAsia="ru-RU"/>
        </w:rPr>
        <w:t xml:space="preserve"> – это текст внизу или вверху листа, который повторяется на каждой странице в разделе.</w:t>
      </w:r>
    </w:p>
    <w:p w:rsidR="001C1956" w:rsidRDefault="001C1956" w:rsidP="001C1956">
      <w:pPr>
        <w:pStyle w:val="a0"/>
        <w:rPr>
          <w:lang w:eastAsia="ru-RU"/>
        </w:rPr>
      </w:pPr>
      <w:r>
        <w:rPr>
          <w:lang w:eastAsia="ru-RU"/>
        </w:rPr>
        <w:t xml:space="preserve">Автоматически </w:t>
      </w:r>
      <w:r>
        <w:rPr>
          <w:lang w:val="en-US" w:eastAsia="ru-RU"/>
        </w:rPr>
        <w:t>Word</w:t>
      </w:r>
      <w:r w:rsidRPr="0019167B">
        <w:rPr>
          <w:lang w:eastAsia="ru-RU"/>
        </w:rPr>
        <w:t xml:space="preserve"> </w:t>
      </w:r>
      <w:r>
        <w:rPr>
          <w:lang w:eastAsia="ru-RU"/>
        </w:rPr>
        <w:t>вставляет пустой абзац после номера страницы. Его необходимо удалить, иначе колонтитул будет занимать более 2 см нижнего поля.</w:t>
      </w:r>
    </w:p>
    <w:p w:rsidR="001C1956" w:rsidRDefault="001C1956" w:rsidP="001C1956">
      <w:pPr>
        <w:pStyle w:val="a0"/>
        <w:rPr>
          <w:lang w:eastAsia="ru-RU"/>
        </w:rPr>
      </w:pPr>
      <w:r>
        <w:rPr>
          <w:lang w:eastAsia="ru-RU"/>
        </w:rPr>
        <w:t>Чтобы удалить номер страницы с титульного листа необходимо отключить одинаковое оформление разделов: установите курсор в колонтитул второй страницы, Конструктор → отключить кнопку «Как в предыдущем разделе». После этого можно удалить номер страницы на титульном листе.</w:t>
      </w:r>
    </w:p>
    <w:p w:rsidR="001C1956" w:rsidRPr="0019167B" w:rsidRDefault="001C1956" w:rsidP="001C1956">
      <w:pPr>
        <w:pStyle w:val="a0"/>
        <w:rPr>
          <w:lang w:eastAsia="ru-RU"/>
        </w:rPr>
      </w:pPr>
      <w:r>
        <w:rPr>
          <w:lang w:eastAsia="ru-RU"/>
        </w:rPr>
        <w:t xml:space="preserve">По желанию, можно указать в верхнем колонтитуле ФИО автора, название работы или текущей главы. При этом колонтитул обычно отделяют от основного текста горизонтальной чертой </w:t>
      </w:r>
      <w:r>
        <w:rPr>
          <w:noProof/>
          <w:lang w:eastAsia="ru-RU"/>
        </w:rPr>
        <w:drawing>
          <wp:inline distT="0" distB="0" distL="0" distR="0">
            <wp:extent cx="142875" cy="152400"/>
            <wp:effectExtent l="19050" t="0" r="9525" b="0"/>
            <wp:docPr id="3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(вкладка Главная). По аналогии необходимо отключить кнопку «Как в предыдущем разделе» и убрать его с титульного листа.</w:t>
      </w:r>
    </w:p>
    <w:p w:rsidR="00751B4F" w:rsidRDefault="001C1956" w:rsidP="001C1956">
      <w:pPr>
        <w:pStyle w:val="3"/>
      </w:pPr>
      <w:bookmarkStart w:id="17" w:name="_Toc428855316"/>
      <w:r>
        <w:lastRenderedPageBreak/>
        <w:t>Заголовки</w:t>
      </w:r>
      <w:bookmarkEnd w:id="17"/>
    </w:p>
    <w:p w:rsidR="001C1956" w:rsidRDefault="001C1956" w:rsidP="001C1956">
      <w:pPr>
        <w:pStyle w:val="a0"/>
        <w:rPr>
          <w:lang w:eastAsia="ru-RU"/>
        </w:rPr>
      </w:pPr>
      <w:r>
        <w:rPr>
          <w:lang w:eastAsia="ru-RU"/>
        </w:rPr>
        <w:t>Правильно оформленные заголовки позволяют автоматически собирать содержание и использовать схему документа.</w:t>
      </w:r>
    </w:p>
    <w:p w:rsidR="001C1956" w:rsidRDefault="001C1956" w:rsidP="001C1956">
      <w:pPr>
        <w:pStyle w:val="a0"/>
        <w:rPr>
          <w:lang w:eastAsia="ru-RU"/>
        </w:rPr>
      </w:pPr>
      <w:r>
        <w:rPr>
          <w:lang w:eastAsia="ru-RU"/>
        </w:rPr>
        <w:t xml:space="preserve">Для этого в </w:t>
      </w:r>
      <w:r>
        <w:rPr>
          <w:lang w:val="en-US" w:eastAsia="ru-RU"/>
        </w:rPr>
        <w:t>Word</w:t>
      </w:r>
      <w:r w:rsidRPr="001C1956">
        <w:rPr>
          <w:lang w:eastAsia="ru-RU"/>
        </w:rPr>
        <w:t xml:space="preserve"> </w:t>
      </w:r>
      <w:r>
        <w:rPr>
          <w:lang w:eastAsia="ru-RU"/>
        </w:rPr>
        <w:t xml:space="preserve">имеются стили. </w:t>
      </w:r>
      <w:r w:rsidRPr="001C1956">
        <w:rPr>
          <w:b/>
          <w:lang w:eastAsia="ru-RU"/>
        </w:rPr>
        <w:t>Стиль</w:t>
      </w:r>
      <w:r>
        <w:rPr>
          <w:lang w:eastAsia="ru-RU"/>
        </w:rPr>
        <w:t xml:space="preserve"> – это сохраненное оформление шрифта и/или абзаца с заданным названием. Именно по стилю </w:t>
      </w:r>
      <w:r>
        <w:rPr>
          <w:lang w:val="en-US" w:eastAsia="ru-RU"/>
        </w:rPr>
        <w:t xml:space="preserve">Word </w:t>
      </w:r>
      <w:r>
        <w:rPr>
          <w:lang w:eastAsia="ru-RU"/>
        </w:rPr>
        <w:t>определяет, где находится заголовок.</w:t>
      </w:r>
    </w:p>
    <w:p w:rsidR="001C1956" w:rsidRPr="006D5EAD" w:rsidRDefault="001C1956" w:rsidP="001C1956">
      <w:pPr>
        <w:pStyle w:val="a0"/>
        <w:rPr>
          <w:lang w:eastAsia="ru-RU"/>
        </w:rPr>
      </w:pPr>
      <w:r>
        <w:rPr>
          <w:lang w:eastAsia="ru-RU"/>
        </w:rPr>
        <w:t xml:space="preserve">Стили находятся в группе Стили на вкладке Главная. Список стилей можно увидеть, нажав на кнопку </w:t>
      </w:r>
      <w:r>
        <w:rPr>
          <w:noProof/>
          <w:lang w:eastAsia="ru-RU"/>
        </w:rPr>
        <w:drawing>
          <wp:inline distT="0" distB="0" distL="0" distR="0">
            <wp:extent cx="117475" cy="108585"/>
            <wp:effectExtent l="19050" t="0" r="0" b="0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0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>. По умолчанию, отображаются не все стили, но заголовки в этом списке должны быть.</w:t>
      </w:r>
      <w:r w:rsidRPr="001C1956">
        <w:rPr>
          <w:lang w:eastAsia="ru-RU"/>
        </w:rPr>
        <w:t xml:space="preserve"> </w:t>
      </w:r>
      <w:r>
        <w:rPr>
          <w:lang w:eastAsia="ru-RU"/>
        </w:rPr>
        <w:t>Чтобы отобразить все стили, необходимо нажать ссылку «Параметры...» под списком стилей, и выбрать в списке Отображаемые стили: Все.</w:t>
      </w:r>
    </w:p>
    <w:p w:rsidR="001C1956" w:rsidRDefault="001C1956" w:rsidP="001C1956">
      <w:pPr>
        <w:pStyle w:val="a0"/>
        <w:rPr>
          <w:lang w:eastAsia="ru-RU"/>
        </w:rPr>
      </w:pPr>
      <w:r>
        <w:rPr>
          <w:lang w:eastAsia="ru-RU"/>
        </w:rPr>
        <w:t>Достаточно нажать на стиль в списке левой кнопкой и текущий абазц получит его оформление.</w:t>
      </w:r>
    </w:p>
    <w:p w:rsidR="001C1956" w:rsidRDefault="001C1956" w:rsidP="001C1956">
      <w:pPr>
        <w:pStyle w:val="a0"/>
        <w:rPr>
          <w:lang w:eastAsia="ru-RU"/>
        </w:rPr>
      </w:pPr>
      <w:r>
        <w:rPr>
          <w:lang w:eastAsia="ru-RU"/>
        </w:rPr>
        <w:t>К сожалению, стандартное оформление заголовков не подходит для отчета. Необходимо их перенастроить.</w:t>
      </w:r>
    </w:p>
    <w:p w:rsidR="001C1956" w:rsidRDefault="001C1956" w:rsidP="001C1956">
      <w:pPr>
        <w:pStyle w:val="a0"/>
        <w:rPr>
          <w:lang w:eastAsia="ru-RU"/>
        </w:rPr>
      </w:pPr>
      <w:r>
        <w:rPr>
          <w:lang w:eastAsia="ru-RU"/>
        </w:rPr>
        <w:t>Стили выстраиваются иерархически, т.е. один стиль основывается на другом, только изменяя его отдельные настройки. Базовым для всех стилей является «</w:t>
      </w:r>
      <w:r w:rsidRPr="003669F9">
        <w:rPr>
          <w:b/>
          <w:lang w:eastAsia="ru-RU"/>
        </w:rPr>
        <w:t>Обычный</w:t>
      </w:r>
      <w:r>
        <w:rPr>
          <w:lang w:eastAsia="ru-RU"/>
        </w:rPr>
        <w:t>», т.е. его настройки влияют на любой другой стиль.</w:t>
      </w:r>
    </w:p>
    <w:p w:rsidR="001C1956" w:rsidRDefault="001C1956" w:rsidP="001C1956">
      <w:pPr>
        <w:pStyle w:val="a0"/>
        <w:rPr>
          <w:lang w:eastAsia="ru-RU"/>
        </w:rPr>
      </w:pPr>
      <w:r>
        <w:rPr>
          <w:lang w:eastAsia="ru-RU"/>
        </w:rPr>
        <w:t>Настройте стиль «Обычный»: в списке при наведении на стиль можно открыть выпадающее меню, выбрать «Изменить...».</w:t>
      </w:r>
    </w:p>
    <w:p w:rsidR="001C1956" w:rsidRDefault="001C1956" w:rsidP="001C1956">
      <w:pPr>
        <w:pStyle w:val="af9"/>
        <w:spacing w:before="120" w:after="120"/>
      </w:pPr>
      <w:r>
        <w:drawing>
          <wp:inline distT="0" distB="0" distL="0" distR="0">
            <wp:extent cx="3626537" cy="1635170"/>
            <wp:effectExtent l="19050" t="0" r="0" b="0"/>
            <wp:docPr id="3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 l="68611" t="49464" r="2011" b="29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537" cy="163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956" w:rsidRDefault="001C1956" w:rsidP="001C1956">
      <w:pPr>
        <w:pStyle w:val="a0"/>
        <w:rPr>
          <w:lang w:eastAsia="ru-RU"/>
        </w:rPr>
      </w:pPr>
      <w:r>
        <w:rPr>
          <w:lang w:eastAsia="ru-RU"/>
        </w:rPr>
        <w:t>Откроется окно с основными настройками и примером оформления. Все настройки раскрываются через кнопку Формат внизу.</w:t>
      </w:r>
    </w:p>
    <w:p w:rsidR="001C1956" w:rsidRDefault="001C1956" w:rsidP="001C1956">
      <w:pPr>
        <w:pStyle w:val="af9"/>
      </w:pPr>
      <w:r>
        <w:lastRenderedPageBreak/>
        <w:drawing>
          <wp:inline distT="0" distB="0" distL="0" distR="0">
            <wp:extent cx="5940425" cy="4309815"/>
            <wp:effectExtent l="19050" t="0" r="3175" b="0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956" w:rsidRDefault="001C1956" w:rsidP="001C1956">
      <w:pPr>
        <w:pStyle w:val="a0"/>
        <w:rPr>
          <w:lang w:eastAsia="ru-RU"/>
        </w:rPr>
      </w:pPr>
      <w:r>
        <w:rPr>
          <w:lang w:eastAsia="ru-RU"/>
        </w:rPr>
        <w:t>Настройте форматирование абзаца:</w:t>
      </w:r>
    </w:p>
    <w:p w:rsidR="001C1956" w:rsidRDefault="00603398" w:rsidP="00603398">
      <w:pPr>
        <w:pStyle w:val="a0"/>
        <w:numPr>
          <w:ilvl w:val="0"/>
          <w:numId w:val="32"/>
        </w:numPr>
        <w:rPr>
          <w:lang w:eastAsia="ru-RU"/>
        </w:rPr>
      </w:pPr>
      <w:r>
        <w:rPr>
          <w:lang w:eastAsia="ru-RU"/>
        </w:rPr>
        <w:t>выравнивание</w:t>
      </w:r>
      <w:r w:rsidR="001C1956">
        <w:rPr>
          <w:lang w:eastAsia="ru-RU"/>
        </w:rPr>
        <w:t xml:space="preserve"> по левому краю;</w:t>
      </w:r>
    </w:p>
    <w:p w:rsidR="001C1956" w:rsidRDefault="001C1956" w:rsidP="00603398">
      <w:pPr>
        <w:pStyle w:val="a0"/>
        <w:numPr>
          <w:ilvl w:val="0"/>
          <w:numId w:val="32"/>
        </w:numPr>
        <w:rPr>
          <w:lang w:eastAsia="ru-RU"/>
        </w:rPr>
      </w:pPr>
      <w:r>
        <w:rPr>
          <w:lang w:eastAsia="ru-RU"/>
        </w:rPr>
        <w:t>все абзацные отступы и интервалы равны 0;</w:t>
      </w:r>
    </w:p>
    <w:p w:rsidR="001C1956" w:rsidRDefault="001C1956" w:rsidP="00603398">
      <w:pPr>
        <w:pStyle w:val="a0"/>
        <w:numPr>
          <w:ilvl w:val="0"/>
          <w:numId w:val="32"/>
        </w:numPr>
        <w:rPr>
          <w:lang w:eastAsia="ru-RU"/>
        </w:rPr>
      </w:pPr>
      <w:r>
        <w:rPr>
          <w:lang w:eastAsia="ru-RU"/>
        </w:rPr>
        <w:t>одинарный межстрочный интервал.</w:t>
      </w:r>
    </w:p>
    <w:p w:rsidR="001C1956" w:rsidRPr="001C1956" w:rsidRDefault="001C1956" w:rsidP="001C1956">
      <w:pPr>
        <w:pStyle w:val="a0"/>
        <w:rPr>
          <w:lang w:val="en-US" w:eastAsia="ru-RU"/>
        </w:rPr>
      </w:pPr>
      <w:r>
        <w:rPr>
          <w:lang w:eastAsia="ru-RU"/>
        </w:rPr>
        <w:t>Шрифт</w:t>
      </w:r>
      <w:r w:rsidRPr="001C1956">
        <w:rPr>
          <w:lang w:val="en-US" w:eastAsia="ru-RU"/>
        </w:rPr>
        <w:t>:</w:t>
      </w:r>
    </w:p>
    <w:p w:rsidR="001C1956" w:rsidRPr="001C1956" w:rsidRDefault="001C1956" w:rsidP="00603398">
      <w:pPr>
        <w:pStyle w:val="a0"/>
        <w:numPr>
          <w:ilvl w:val="0"/>
          <w:numId w:val="31"/>
        </w:numPr>
        <w:rPr>
          <w:lang w:val="en-US" w:eastAsia="ru-RU"/>
        </w:rPr>
      </w:pPr>
      <w:r>
        <w:rPr>
          <w:lang w:val="en-US" w:eastAsia="ru-RU"/>
        </w:rPr>
        <w:t>Times</w:t>
      </w:r>
      <w:r w:rsidRPr="001C1956">
        <w:rPr>
          <w:lang w:val="en-US" w:eastAsia="ru-RU"/>
        </w:rPr>
        <w:t xml:space="preserve"> </w:t>
      </w:r>
      <w:r>
        <w:rPr>
          <w:lang w:val="en-US" w:eastAsia="ru-RU"/>
        </w:rPr>
        <w:t>New</w:t>
      </w:r>
      <w:r w:rsidRPr="001C1956">
        <w:rPr>
          <w:lang w:val="en-US" w:eastAsia="ru-RU"/>
        </w:rPr>
        <w:t xml:space="preserve"> </w:t>
      </w:r>
      <w:r>
        <w:rPr>
          <w:lang w:val="en-US" w:eastAsia="ru-RU"/>
        </w:rPr>
        <w:t>Roman</w:t>
      </w:r>
      <w:r w:rsidRPr="001C1956">
        <w:rPr>
          <w:lang w:val="en-US" w:eastAsia="ru-RU"/>
        </w:rPr>
        <w:t xml:space="preserve"> </w:t>
      </w:r>
      <w:r>
        <w:rPr>
          <w:lang w:eastAsia="ru-RU"/>
        </w:rPr>
        <w:t>или</w:t>
      </w:r>
      <w:r w:rsidRPr="001C1956">
        <w:rPr>
          <w:lang w:val="en-US" w:eastAsia="ru-RU"/>
        </w:rPr>
        <w:t xml:space="preserve"> </w:t>
      </w:r>
      <w:r>
        <w:rPr>
          <w:lang w:val="en-US" w:eastAsia="ru-RU"/>
        </w:rPr>
        <w:t>Cambria</w:t>
      </w:r>
      <w:r w:rsidRPr="001C1956">
        <w:rPr>
          <w:lang w:val="en-US" w:eastAsia="ru-RU"/>
        </w:rPr>
        <w:t>;</w:t>
      </w:r>
    </w:p>
    <w:p w:rsidR="001C1956" w:rsidRDefault="001C1956" w:rsidP="00603398">
      <w:pPr>
        <w:pStyle w:val="a0"/>
        <w:numPr>
          <w:ilvl w:val="0"/>
          <w:numId w:val="31"/>
        </w:numPr>
        <w:rPr>
          <w:lang w:eastAsia="ru-RU"/>
        </w:rPr>
      </w:pPr>
      <w:r>
        <w:rPr>
          <w:lang w:eastAsia="ru-RU"/>
        </w:rPr>
        <w:t>12-14пт;</w:t>
      </w:r>
    </w:p>
    <w:p w:rsidR="001C1956" w:rsidRPr="003669F9" w:rsidRDefault="001C1956" w:rsidP="00603398">
      <w:pPr>
        <w:pStyle w:val="a0"/>
        <w:numPr>
          <w:ilvl w:val="0"/>
          <w:numId w:val="31"/>
        </w:numPr>
        <w:rPr>
          <w:lang w:eastAsia="ru-RU"/>
        </w:rPr>
      </w:pPr>
      <w:r>
        <w:rPr>
          <w:lang w:eastAsia="ru-RU"/>
        </w:rPr>
        <w:t>черный.</w:t>
      </w:r>
    </w:p>
    <w:p w:rsidR="001C1956" w:rsidRDefault="001C1956" w:rsidP="001C1956">
      <w:pPr>
        <w:pStyle w:val="a0"/>
        <w:rPr>
          <w:lang w:eastAsia="ru-RU"/>
        </w:rPr>
      </w:pPr>
      <w:r>
        <w:rPr>
          <w:lang w:eastAsia="ru-RU"/>
        </w:rPr>
        <w:t>Для текста работы будем использовать стиль «</w:t>
      </w:r>
      <w:r w:rsidRPr="003669F9">
        <w:rPr>
          <w:b/>
          <w:lang w:eastAsia="ru-RU"/>
        </w:rPr>
        <w:t>Основной текст</w:t>
      </w:r>
      <w:r>
        <w:rPr>
          <w:lang w:eastAsia="ru-RU"/>
        </w:rPr>
        <w:t>». Абзац:</w:t>
      </w:r>
    </w:p>
    <w:p w:rsidR="001C1956" w:rsidRDefault="001C1956" w:rsidP="00603398">
      <w:pPr>
        <w:pStyle w:val="a0"/>
        <w:numPr>
          <w:ilvl w:val="0"/>
          <w:numId w:val="33"/>
        </w:numPr>
        <w:rPr>
          <w:lang w:eastAsia="ru-RU"/>
        </w:rPr>
      </w:pPr>
      <w:r>
        <w:rPr>
          <w:lang w:eastAsia="ru-RU"/>
        </w:rPr>
        <w:t>отступ первой строки 1,25см для 14 шрифта, 1см для 12 шрифта;</w:t>
      </w:r>
    </w:p>
    <w:p w:rsidR="001C1956" w:rsidRDefault="001C1956" w:rsidP="00603398">
      <w:pPr>
        <w:pStyle w:val="a0"/>
        <w:numPr>
          <w:ilvl w:val="0"/>
          <w:numId w:val="33"/>
        </w:numPr>
        <w:rPr>
          <w:lang w:eastAsia="ru-RU"/>
        </w:rPr>
      </w:pPr>
      <w:r>
        <w:rPr>
          <w:lang w:eastAsia="ru-RU"/>
        </w:rPr>
        <w:t>отступы справа и слева 0;</w:t>
      </w:r>
    </w:p>
    <w:p w:rsidR="001C1956" w:rsidRDefault="001C1956" w:rsidP="00603398">
      <w:pPr>
        <w:pStyle w:val="a0"/>
        <w:numPr>
          <w:ilvl w:val="0"/>
          <w:numId w:val="33"/>
        </w:numPr>
        <w:rPr>
          <w:lang w:eastAsia="ru-RU"/>
        </w:rPr>
      </w:pPr>
      <w:r>
        <w:rPr>
          <w:lang w:eastAsia="ru-RU"/>
        </w:rPr>
        <w:t>полуторный межстрочный интервал;</w:t>
      </w:r>
    </w:p>
    <w:p w:rsidR="001C1956" w:rsidRDefault="001C1956" w:rsidP="00603398">
      <w:pPr>
        <w:pStyle w:val="a0"/>
        <w:numPr>
          <w:ilvl w:val="0"/>
          <w:numId w:val="33"/>
        </w:numPr>
        <w:rPr>
          <w:lang w:eastAsia="ru-RU"/>
        </w:rPr>
      </w:pPr>
      <w:r>
        <w:rPr>
          <w:lang w:eastAsia="ru-RU"/>
        </w:rPr>
        <w:t>выравнивание по ширине;</w:t>
      </w:r>
    </w:p>
    <w:p w:rsidR="001C1956" w:rsidRDefault="001C1956" w:rsidP="00603398">
      <w:pPr>
        <w:pStyle w:val="a0"/>
        <w:numPr>
          <w:ilvl w:val="0"/>
          <w:numId w:val="33"/>
        </w:numPr>
        <w:rPr>
          <w:lang w:eastAsia="ru-RU"/>
        </w:rPr>
      </w:pPr>
      <w:r>
        <w:rPr>
          <w:lang w:eastAsia="ru-RU"/>
        </w:rPr>
        <w:t>интервалы до и после абзаца 0пт.</w:t>
      </w:r>
    </w:p>
    <w:p w:rsidR="001C1956" w:rsidRDefault="001C1956" w:rsidP="001C1956">
      <w:pPr>
        <w:pStyle w:val="a0"/>
        <w:rPr>
          <w:lang w:eastAsia="ru-RU"/>
        </w:rPr>
      </w:pPr>
      <w:r>
        <w:rPr>
          <w:lang w:eastAsia="ru-RU"/>
        </w:rPr>
        <w:t>Также будет полезно поставить галочку «Добавить этот стиль в список экспресс-стилей». Такой стиль будет</w:t>
      </w:r>
      <w:r w:rsidR="00ED2936">
        <w:rPr>
          <w:lang w:eastAsia="ru-RU"/>
        </w:rPr>
        <w:t xml:space="preserve"> отображаться прямо на вкладке Главная в группе Стили</w:t>
      </w:r>
      <w:r>
        <w:rPr>
          <w:lang w:eastAsia="ru-RU"/>
        </w:rPr>
        <w:t>.</w:t>
      </w:r>
    </w:p>
    <w:p w:rsidR="00603398" w:rsidRDefault="00603398" w:rsidP="001C1956">
      <w:pPr>
        <w:pStyle w:val="a0"/>
        <w:rPr>
          <w:lang w:eastAsia="ru-RU"/>
        </w:rPr>
      </w:pPr>
      <w:r>
        <w:rPr>
          <w:lang w:eastAsia="ru-RU"/>
        </w:rPr>
        <w:t>Теперь н</w:t>
      </w:r>
      <w:r w:rsidR="001C1956">
        <w:rPr>
          <w:lang w:eastAsia="ru-RU"/>
        </w:rPr>
        <w:t>астро</w:t>
      </w:r>
      <w:r>
        <w:rPr>
          <w:lang w:eastAsia="ru-RU"/>
        </w:rPr>
        <w:t>им</w:t>
      </w:r>
      <w:r w:rsidR="001C1956">
        <w:rPr>
          <w:lang w:eastAsia="ru-RU"/>
        </w:rPr>
        <w:t xml:space="preserve"> </w:t>
      </w:r>
      <w:r w:rsidR="001C1956" w:rsidRPr="003669F9">
        <w:rPr>
          <w:lang w:eastAsia="ru-RU"/>
        </w:rPr>
        <w:t>стили</w:t>
      </w:r>
      <w:r w:rsidR="001C1956" w:rsidRPr="003669F9">
        <w:rPr>
          <w:b/>
          <w:lang w:eastAsia="ru-RU"/>
        </w:rPr>
        <w:t xml:space="preserve"> заголовков</w:t>
      </w:r>
      <w:r w:rsidR="001C1956">
        <w:rPr>
          <w:lang w:eastAsia="ru-RU"/>
        </w:rPr>
        <w:t xml:space="preserve"> </w:t>
      </w:r>
      <w:r w:rsidR="001C1956" w:rsidRPr="00B62EDB">
        <w:rPr>
          <w:b/>
          <w:lang w:eastAsia="ru-RU"/>
        </w:rPr>
        <w:t>1</w:t>
      </w:r>
      <w:r w:rsidR="001C1956">
        <w:rPr>
          <w:b/>
          <w:lang w:eastAsia="ru-RU"/>
        </w:rPr>
        <w:t>,</w:t>
      </w:r>
      <w:r w:rsidR="001C1956" w:rsidRPr="00AE59F7">
        <w:rPr>
          <w:b/>
          <w:lang w:eastAsia="ru-RU"/>
        </w:rPr>
        <w:t xml:space="preserve"> 2 </w:t>
      </w:r>
      <w:r w:rsidR="001C1956">
        <w:rPr>
          <w:lang w:eastAsia="ru-RU"/>
        </w:rPr>
        <w:t>и</w:t>
      </w:r>
      <w:r w:rsidR="001C1956" w:rsidRPr="00AE59F7">
        <w:rPr>
          <w:b/>
          <w:lang w:eastAsia="ru-RU"/>
        </w:rPr>
        <w:t xml:space="preserve"> </w:t>
      </w:r>
      <w:r w:rsidR="001C1956" w:rsidRPr="00B62EDB">
        <w:rPr>
          <w:b/>
          <w:lang w:eastAsia="ru-RU"/>
        </w:rPr>
        <w:t>3</w:t>
      </w:r>
      <w:r w:rsidR="001C1956">
        <w:rPr>
          <w:lang w:eastAsia="ru-RU"/>
        </w:rPr>
        <w:t xml:space="preserve"> уровня. </w:t>
      </w:r>
      <w:r>
        <w:rPr>
          <w:lang w:eastAsia="ru-RU"/>
        </w:rPr>
        <w:t>1, 2 и 3 – это не порядковый номер, а уровень иерархии, например: Заголовок 1 – названия глав книги, Заголовок 2 – названия параграфов, Заголовок 3 – названия пунктов в параграфах.</w:t>
      </w:r>
    </w:p>
    <w:p w:rsidR="001C1956" w:rsidRDefault="00823304" w:rsidP="001C1956">
      <w:pPr>
        <w:pStyle w:val="a0"/>
        <w:rPr>
          <w:lang w:eastAsia="ru-RU"/>
        </w:rPr>
      </w:pPr>
      <w:r>
        <w:rPr>
          <w:lang w:eastAsia="ru-RU"/>
        </w:rPr>
        <w:lastRenderedPageBreak/>
        <w:t>Все з</w:t>
      </w:r>
      <w:r w:rsidR="001C1956">
        <w:rPr>
          <w:lang w:eastAsia="ru-RU"/>
        </w:rPr>
        <w:t xml:space="preserve">аголовки отделяются от основного текста </w:t>
      </w:r>
      <w:r w:rsidR="001C1956" w:rsidRPr="00AD7F84">
        <w:rPr>
          <w:i/>
          <w:lang w:eastAsia="ru-RU"/>
        </w:rPr>
        <w:t>пустой</w:t>
      </w:r>
      <w:r w:rsidR="001C1956">
        <w:rPr>
          <w:lang w:eastAsia="ru-RU"/>
        </w:rPr>
        <w:t xml:space="preserve"> </w:t>
      </w:r>
      <w:r w:rsidR="001C1956" w:rsidRPr="00AD7F84">
        <w:rPr>
          <w:i/>
          <w:lang w:eastAsia="ru-RU"/>
        </w:rPr>
        <w:t>строкой</w:t>
      </w:r>
      <w:r w:rsidR="001C1956">
        <w:rPr>
          <w:lang w:eastAsia="ru-RU"/>
        </w:rPr>
        <w:t xml:space="preserve"> </w:t>
      </w:r>
      <w:r w:rsidR="001C1956" w:rsidRPr="00AD7F84">
        <w:rPr>
          <w:i/>
          <w:lang w:eastAsia="ru-RU"/>
        </w:rPr>
        <w:t>сверху</w:t>
      </w:r>
      <w:r w:rsidR="001C1956">
        <w:rPr>
          <w:lang w:eastAsia="ru-RU"/>
        </w:rPr>
        <w:t xml:space="preserve"> и </w:t>
      </w:r>
      <w:r w:rsidR="001C1956" w:rsidRPr="00AD7F84">
        <w:rPr>
          <w:i/>
          <w:lang w:eastAsia="ru-RU"/>
        </w:rPr>
        <w:t>снизу</w:t>
      </w:r>
      <w:r w:rsidR="001C1956">
        <w:rPr>
          <w:i/>
          <w:lang w:eastAsia="ru-RU"/>
        </w:rPr>
        <w:t xml:space="preserve"> </w:t>
      </w:r>
      <w:r w:rsidR="001C1956">
        <w:rPr>
          <w:lang w:eastAsia="ru-RU"/>
        </w:rPr>
        <w:t>(пишется</w:t>
      </w:r>
      <w:r w:rsidR="00603398">
        <w:rPr>
          <w:lang w:eastAsia="ru-RU"/>
        </w:rPr>
        <w:t xml:space="preserve"> как</w:t>
      </w:r>
      <w:r w:rsidR="001C1956">
        <w:rPr>
          <w:lang w:eastAsia="ru-RU"/>
        </w:rPr>
        <w:t xml:space="preserve"> </w:t>
      </w:r>
      <w:r w:rsidR="00603398">
        <w:rPr>
          <w:lang w:eastAsia="ru-RU"/>
        </w:rPr>
        <w:t>«</w:t>
      </w:r>
      <w:r w:rsidR="001C1956">
        <w:rPr>
          <w:lang w:eastAsia="ru-RU"/>
        </w:rPr>
        <w:t>1</w:t>
      </w:r>
      <w:r w:rsidR="00603398">
        <w:rPr>
          <w:lang w:eastAsia="ru-RU"/>
        </w:rPr>
        <w:t xml:space="preserve"> </w:t>
      </w:r>
      <w:r w:rsidR="001C1956">
        <w:rPr>
          <w:lang w:eastAsia="ru-RU"/>
        </w:rPr>
        <w:t>ст.</w:t>
      </w:r>
      <w:r w:rsidR="00603398">
        <w:rPr>
          <w:lang w:eastAsia="ru-RU"/>
        </w:rPr>
        <w:t>», точку пропускать нельзя</w:t>
      </w:r>
      <w:r w:rsidR="001C1956">
        <w:rPr>
          <w:lang w:eastAsia="ru-RU"/>
        </w:rPr>
        <w:t>). Междустрочный интервал выставляется таким же, как для «Основного текста».</w:t>
      </w:r>
      <w:r w:rsidR="001C1956" w:rsidRPr="00183823">
        <w:rPr>
          <w:lang w:eastAsia="ru-RU"/>
        </w:rPr>
        <w:t xml:space="preserve"> </w:t>
      </w:r>
    </w:p>
    <w:p w:rsidR="001C1956" w:rsidRDefault="001C1956" w:rsidP="001C1956">
      <w:pPr>
        <w:pStyle w:val="af9"/>
        <w:spacing w:before="120" w:after="120"/>
      </w:pPr>
      <w:r>
        <w:drawing>
          <wp:inline distT="0" distB="0" distL="0" distR="0">
            <wp:extent cx="3883343" cy="1758254"/>
            <wp:effectExtent l="19050" t="0" r="2857" b="0"/>
            <wp:docPr id="3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 t="28059" b="34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343" cy="175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398" w:rsidRDefault="006D75C7" w:rsidP="001C1956">
      <w:pPr>
        <w:pStyle w:val="a0"/>
        <w:rPr>
          <w:lang w:eastAsia="ru-RU"/>
        </w:rPr>
      </w:pPr>
      <w:r>
        <w:rPr>
          <w:lang w:eastAsia="ru-RU"/>
        </w:rPr>
        <w:t>Настройки</w:t>
      </w:r>
      <w:r w:rsidR="001C1956">
        <w:rPr>
          <w:lang w:eastAsia="ru-RU"/>
        </w:rPr>
        <w:t xml:space="preserve"> заголовков:</w:t>
      </w:r>
    </w:p>
    <w:p w:rsidR="00603398" w:rsidRDefault="001C1956" w:rsidP="001C1956">
      <w:pPr>
        <w:pStyle w:val="a0"/>
        <w:rPr>
          <w:lang w:eastAsia="ru-RU"/>
        </w:rPr>
      </w:pPr>
      <w:r>
        <w:rPr>
          <w:lang w:eastAsia="ru-RU"/>
        </w:rPr>
        <w:t xml:space="preserve">1 уровень – </w:t>
      </w:r>
      <w:r w:rsidR="006D75C7">
        <w:rPr>
          <w:lang w:eastAsia="ru-RU"/>
        </w:rPr>
        <w:t>выравнивание по центру, полужирный</w:t>
      </w:r>
      <w:r>
        <w:rPr>
          <w:lang w:eastAsia="ru-RU"/>
        </w:rPr>
        <w:t>;</w:t>
      </w:r>
    </w:p>
    <w:p w:rsidR="00603398" w:rsidRDefault="001C1956" w:rsidP="001C1956">
      <w:pPr>
        <w:pStyle w:val="a0"/>
        <w:rPr>
          <w:lang w:eastAsia="ru-RU"/>
        </w:rPr>
      </w:pPr>
      <w:r>
        <w:rPr>
          <w:lang w:eastAsia="ru-RU"/>
        </w:rPr>
        <w:t xml:space="preserve">2 уровень – </w:t>
      </w:r>
      <w:r w:rsidR="006D75C7">
        <w:rPr>
          <w:lang w:eastAsia="ru-RU"/>
        </w:rPr>
        <w:t xml:space="preserve">выравнивание по ширине, </w:t>
      </w:r>
      <w:r>
        <w:rPr>
          <w:lang w:eastAsia="ru-RU"/>
        </w:rPr>
        <w:t>полужирный,</w:t>
      </w:r>
    </w:p>
    <w:p w:rsidR="00603398" w:rsidRDefault="001C1956" w:rsidP="001C1956">
      <w:pPr>
        <w:pStyle w:val="a0"/>
        <w:rPr>
          <w:lang w:eastAsia="ru-RU"/>
        </w:rPr>
      </w:pPr>
      <w:r>
        <w:rPr>
          <w:lang w:eastAsia="ru-RU"/>
        </w:rPr>
        <w:t xml:space="preserve">3 уровень – </w:t>
      </w:r>
      <w:r w:rsidR="006D75C7">
        <w:rPr>
          <w:lang w:eastAsia="ru-RU"/>
        </w:rPr>
        <w:t>выравнивание по ширине, полужирный, курсив</w:t>
      </w:r>
      <w:r>
        <w:rPr>
          <w:lang w:eastAsia="ru-RU"/>
        </w:rPr>
        <w:t>.</w:t>
      </w:r>
    </w:p>
    <w:p w:rsidR="001C1956" w:rsidRPr="003970E0" w:rsidRDefault="001C1956" w:rsidP="001C1956">
      <w:pPr>
        <w:pStyle w:val="a0"/>
        <w:rPr>
          <w:lang w:eastAsia="ru-RU"/>
        </w:rPr>
      </w:pPr>
      <w:r>
        <w:rPr>
          <w:lang w:eastAsia="ru-RU"/>
        </w:rPr>
        <w:t>Проверьте, чтобы цвет шрифта всех заголовков был черным.</w:t>
      </w:r>
    </w:p>
    <w:p w:rsidR="001C1956" w:rsidRDefault="001C1956" w:rsidP="001C1956">
      <w:pPr>
        <w:pStyle w:val="a0"/>
        <w:rPr>
          <w:lang w:eastAsia="ru-RU"/>
        </w:rPr>
      </w:pPr>
      <w:r>
        <w:rPr>
          <w:lang w:eastAsia="ru-RU"/>
        </w:rPr>
        <w:t xml:space="preserve">Чтобы после заголовка автоматически </w:t>
      </w:r>
      <w:r w:rsidR="00603398">
        <w:rPr>
          <w:lang w:eastAsia="ru-RU"/>
        </w:rPr>
        <w:t>ставился</w:t>
      </w:r>
      <w:r>
        <w:rPr>
          <w:lang w:eastAsia="ru-RU"/>
        </w:rPr>
        <w:t xml:space="preserve"> стиль основного текста, необходимо указать стиль следующего абзаца:</w:t>
      </w:r>
    </w:p>
    <w:p w:rsidR="001C1956" w:rsidRDefault="001C1956" w:rsidP="001C1956">
      <w:pPr>
        <w:pStyle w:val="af9"/>
        <w:spacing w:before="120" w:after="120"/>
      </w:pPr>
      <w:r>
        <w:drawing>
          <wp:inline distT="0" distB="0" distL="0" distR="0">
            <wp:extent cx="5940425" cy="1226820"/>
            <wp:effectExtent l="19050" t="0" r="3175" b="0"/>
            <wp:docPr id="4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 b="71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956" w:rsidRDefault="006D75C7" w:rsidP="001C1956">
      <w:pPr>
        <w:pStyle w:val="a0"/>
        <w:rPr>
          <w:lang w:eastAsia="ru-RU"/>
        </w:rPr>
      </w:pPr>
      <w:r>
        <w:rPr>
          <w:lang w:eastAsia="ru-RU"/>
        </w:rPr>
        <w:t>Таким образом, мы настроили стили:</w:t>
      </w:r>
    </w:p>
    <w:p w:rsidR="006D75C7" w:rsidRDefault="006D75C7" w:rsidP="00823304">
      <w:pPr>
        <w:pStyle w:val="a0"/>
        <w:numPr>
          <w:ilvl w:val="0"/>
          <w:numId w:val="34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>Обычный, который является образцом для всех остальных;</w:t>
      </w:r>
    </w:p>
    <w:p w:rsidR="006D75C7" w:rsidRDefault="006D75C7" w:rsidP="00823304">
      <w:pPr>
        <w:pStyle w:val="a0"/>
        <w:numPr>
          <w:ilvl w:val="0"/>
          <w:numId w:val="34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>Основной текст, которым пишется сам текст работы;</w:t>
      </w:r>
    </w:p>
    <w:p w:rsidR="006D75C7" w:rsidRDefault="006D75C7" w:rsidP="00823304">
      <w:pPr>
        <w:pStyle w:val="a0"/>
        <w:numPr>
          <w:ilvl w:val="0"/>
          <w:numId w:val="34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>Заголовки 1, 2 и 3 для создания разделов документа (на самом деле, в лабораторных нам потребуется только заголовок 1).</w:t>
      </w:r>
    </w:p>
    <w:p w:rsidR="00DC22C9" w:rsidRDefault="00DC22C9" w:rsidP="001C1956">
      <w:pPr>
        <w:pStyle w:val="a0"/>
        <w:rPr>
          <w:lang w:eastAsia="ru-RU"/>
        </w:rPr>
      </w:pPr>
      <w:r>
        <w:rPr>
          <w:lang w:eastAsia="ru-RU"/>
        </w:rPr>
        <w:t>Они должны выглядеть, как в этой методичке.</w:t>
      </w:r>
    </w:p>
    <w:p w:rsidR="002561E4" w:rsidRDefault="002561E4" w:rsidP="001C1956">
      <w:pPr>
        <w:pStyle w:val="a0"/>
        <w:rPr>
          <w:lang w:eastAsia="ru-RU"/>
        </w:rPr>
      </w:pPr>
      <w:r>
        <w:rPr>
          <w:lang w:eastAsia="ru-RU"/>
        </w:rPr>
        <w:t>Можно использовать и создавать множество других стилей – для рисунков, таблиц, примечаний и т.д.</w:t>
      </w:r>
    </w:p>
    <w:p w:rsidR="00823304" w:rsidRPr="00823304" w:rsidRDefault="00823304" w:rsidP="001C1956">
      <w:pPr>
        <w:pStyle w:val="a0"/>
        <w:rPr>
          <w:lang w:eastAsia="ru-RU"/>
        </w:rPr>
      </w:pPr>
      <w:r>
        <w:rPr>
          <w:lang w:eastAsia="ru-RU"/>
        </w:rPr>
        <w:t>Добавьте заголовки частей отчета (цель работы, задание</w:t>
      </w:r>
      <w:r w:rsidR="00DB0A51">
        <w:rPr>
          <w:lang w:eastAsia="ru-RU"/>
        </w:rPr>
        <w:t>, ход работы, выводы</w:t>
      </w:r>
      <w:r>
        <w:rPr>
          <w:lang w:eastAsia="ru-RU"/>
        </w:rPr>
        <w:t xml:space="preserve">). Точка в конце заголовков </w:t>
      </w:r>
      <w:r w:rsidRPr="00823304">
        <w:rPr>
          <w:b/>
          <w:lang w:eastAsia="ru-RU"/>
        </w:rPr>
        <w:t>не</w:t>
      </w:r>
      <w:r>
        <w:rPr>
          <w:lang w:eastAsia="ru-RU"/>
        </w:rPr>
        <w:t xml:space="preserve"> ставится. Примените к ним стиль «Заголовок 1». Проверьте, что если нажать </w:t>
      </w:r>
      <w:r>
        <w:rPr>
          <w:lang w:val="en-US" w:eastAsia="ru-RU"/>
        </w:rPr>
        <w:t>Enter</w:t>
      </w:r>
      <w:r w:rsidRPr="00823304">
        <w:rPr>
          <w:lang w:eastAsia="ru-RU"/>
        </w:rPr>
        <w:t xml:space="preserve"> </w:t>
      </w:r>
      <w:r>
        <w:rPr>
          <w:lang w:eastAsia="ru-RU"/>
        </w:rPr>
        <w:t>в конце заголовка, у следующего абзаца будет стиль Основной текст.</w:t>
      </w:r>
      <w:r w:rsidR="0032480A">
        <w:rPr>
          <w:lang w:eastAsia="ru-RU"/>
        </w:rPr>
        <w:t xml:space="preserve"> Проверьте работу Схемы документа.</w:t>
      </w:r>
    </w:p>
    <w:p w:rsidR="0032480A" w:rsidRPr="00516C39" w:rsidRDefault="0032480A" w:rsidP="0032480A">
      <w:pPr>
        <w:pStyle w:val="3"/>
      </w:pPr>
      <w:bookmarkStart w:id="18" w:name="_Toc428855317"/>
      <w:r>
        <w:t>Содержание</w:t>
      </w:r>
      <w:bookmarkEnd w:id="18"/>
    </w:p>
    <w:p w:rsidR="0032480A" w:rsidRDefault="0032480A" w:rsidP="0032480A">
      <w:pPr>
        <w:pStyle w:val="a0"/>
      </w:pPr>
      <w:r>
        <w:t>Стили заголовков позволяют добавить автоматическое оглавление (содержание).</w:t>
      </w:r>
    </w:p>
    <w:p w:rsidR="0032480A" w:rsidRDefault="0032480A" w:rsidP="0032480A">
      <w:pPr>
        <w:pStyle w:val="a0"/>
      </w:pPr>
      <w:r>
        <w:t xml:space="preserve">Верните курсор в начало второй страницы, сразу после титульного листа. Напишите заголовок «Содержание», но не применяйте стиль </w:t>
      </w:r>
      <w:r>
        <w:lastRenderedPageBreak/>
        <w:t>Заголовок 1 (само слово «Содержание» не должно попасть в схему документа). Настройте его шрифт и абзац вручную, без стиля.</w:t>
      </w:r>
    </w:p>
    <w:p w:rsidR="0032480A" w:rsidRDefault="0032480A" w:rsidP="0032480A">
      <w:pPr>
        <w:pStyle w:val="a0"/>
      </w:pPr>
      <w:r>
        <w:t>Добавьте автоматическое оглавление: Ссылки → Оглавление → Оглавление..., откроется окно настроек:</w:t>
      </w:r>
    </w:p>
    <w:p w:rsidR="0032480A" w:rsidRDefault="0032480A" w:rsidP="0032480A">
      <w:pPr>
        <w:pStyle w:val="af9"/>
        <w:spacing w:before="120" w:after="120"/>
      </w:pPr>
      <w:r>
        <w:drawing>
          <wp:inline distT="0" distB="0" distL="0" distR="0">
            <wp:extent cx="4389988" cy="3738413"/>
            <wp:effectExtent l="19050" t="0" r="0" b="0"/>
            <wp:docPr id="19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273" cy="374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80A" w:rsidRDefault="0032480A" w:rsidP="0032480A">
      <w:pPr>
        <w:pStyle w:val="a0"/>
      </w:pPr>
      <w:r>
        <w:t xml:space="preserve">Вы можете использовать автоматически собираемое оглавление из предложенных вариантов </w:t>
      </w:r>
      <w:r>
        <w:rPr>
          <w:lang w:val="en-US"/>
        </w:rPr>
        <w:t>Word</w:t>
      </w:r>
      <w:r>
        <w:t>, но настраивать его немного труднее.</w:t>
      </w:r>
    </w:p>
    <w:p w:rsidR="0032480A" w:rsidRDefault="0032480A" w:rsidP="0032480A">
      <w:pPr>
        <w:pStyle w:val="a0"/>
      </w:pPr>
      <w:r>
        <w:t xml:space="preserve">После нажатия </w:t>
      </w:r>
      <w:r>
        <w:rPr>
          <w:lang w:val="en-US"/>
        </w:rPr>
        <w:t>OK</w:t>
      </w:r>
      <w:r w:rsidRPr="00B62EDB">
        <w:t xml:space="preserve"> </w:t>
      </w:r>
      <w:r>
        <w:t xml:space="preserve">на листе отобразятся созданные нами разделы с указанием номеров страниц. К любому из них можно перейти из оглавления, зажав </w:t>
      </w:r>
      <w:r>
        <w:rPr>
          <w:lang w:val="en-US"/>
        </w:rPr>
        <w:t>CTRL</w:t>
      </w:r>
      <w:r w:rsidRPr="00B62EDB">
        <w:t xml:space="preserve"> </w:t>
      </w:r>
      <w:r>
        <w:t>и сделав левый клик.</w:t>
      </w:r>
    </w:p>
    <w:p w:rsidR="00823304" w:rsidRDefault="0032480A" w:rsidP="0032480A">
      <w:pPr>
        <w:pStyle w:val="3"/>
      </w:pPr>
      <w:bookmarkStart w:id="19" w:name="_Toc428855318"/>
      <w:r>
        <w:t>Заполнение отчета по лабораторной работе</w:t>
      </w:r>
      <w:bookmarkEnd w:id="19"/>
    </w:p>
    <w:p w:rsidR="0032480A" w:rsidRDefault="0032480A" w:rsidP="0032480A">
      <w:pPr>
        <w:pStyle w:val="a0"/>
        <w:rPr>
          <w:lang w:eastAsia="ru-RU"/>
        </w:rPr>
      </w:pPr>
      <w:r>
        <w:rPr>
          <w:lang w:eastAsia="ru-RU"/>
        </w:rPr>
        <w:t>По данной работе отчет заполняется только для тренировки.</w:t>
      </w:r>
    </w:p>
    <w:p w:rsidR="0032480A" w:rsidRDefault="0032480A" w:rsidP="0032480A">
      <w:pPr>
        <w:pStyle w:val="a0"/>
        <w:rPr>
          <w:lang w:eastAsia="ru-RU"/>
        </w:rPr>
      </w:pPr>
      <w:r>
        <w:rPr>
          <w:lang w:eastAsia="ru-RU"/>
        </w:rPr>
        <w:t xml:space="preserve">Скопируйте </w:t>
      </w:r>
      <w:r w:rsidRPr="00DB0A51">
        <w:rPr>
          <w:b/>
          <w:lang w:eastAsia="ru-RU"/>
        </w:rPr>
        <w:t>цель работы</w:t>
      </w:r>
      <w:r>
        <w:rPr>
          <w:lang w:eastAsia="ru-RU"/>
        </w:rPr>
        <w:t xml:space="preserve"> и </w:t>
      </w:r>
      <w:r w:rsidRPr="00DB0A51">
        <w:rPr>
          <w:b/>
          <w:lang w:eastAsia="ru-RU"/>
        </w:rPr>
        <w:t>задание</w:t>
      </w:r>
      <w:r>
        <w:rPr>
          <w:lang w:eastAsia="ru-RU"/>
        </w:rPr>
        <w:t xml:space="preserve"> из методички. Вариантов заданий здесь нет.</w:t>
      </w:r>
    </w:p>
    <w:p w:rsidR="0032480A" w:rsidRDefault="0032480A" w:rsidP="0032480A">
      <w:pPr>
        <w:pStyle w:val="a0"/>
        <w:rPr>
          <w:lang w:eastAsia="ru-RU"/>
        </w:rPr>
      </w:pPr>
      <w:r w:rsidRPr="00DB0A51">
        <w:rPr>
          <w:b/>
          <w:lang w:eastAsia="ru-RU"/>
        </w:rPr>
        <w:t>Ход работы</w:t>
      </w:r>
      <w:r>
        <w:rPr>
          <w:lang w:eastAsia="ru-RU"/>
        </w:rPr>
        <w:t xml:space="preserve"> </w:t>
      </w:r>
      <w:r w:rsidR="009A72E4" w:rsidRPr="009A72E4">
        <w:rPr>
          <w:u w:val="single"/>
          <w:lang w:eastAsia="ru-RU"/>
        </w:rPr>
        <w:t>обязательно</w:t>
      </w:r>
      <w:r w:rsidR="009A72E4">
        <w:rPr>
          <w:lang w:eastAsia="ru-RU"/>
        </w:rPr>
        <w:t xml:space="preserve"> </w:t>
      </w:r>
      <w:r>
        <w:rPr>
          <w:lang w:eastAsia="ru-RU"/>
        </w:rPr>
        <w:t>должен содержать словесные пояснения вида:</w:t>
      </w:r>
    </w:p>
    <w:p w:rsidR="0032480A" w:rsidRDefault="0032480A" w:rsidP="0032480A">
      <w:pPr>
        <w:pStyle w:val="a0"/>
        <w:rPr>
          <w:lang w:eastAsia="ru-RU"/>
        </w:rPr>
      </w:pPr>
      <w:r>
        <w:rPr>
          <w:lang w:eastAsia="ru-RU"/>
        </w:rPr>
        <w:t>«В начале сделано то-то и то-то». «Затем выполнены расчеты такие-то</w:t>
      </w:r>
      <w:r w:rsidR="00D06ACD">
        <w:rPr>
          <w:lang w:eastAsia="ru-RU"/>
        </w:rPr>
        <w:t xml:space="preserve"> по таким-то формулам</w:t>
      </w:r>
      <w:r>
        <w:rPr>
          <w:lang w:eastAsia="ru-RU"/>
        </w:rPr>
        <w:t>.» «В результате получена таблица такая-то».</w:t>
      </w:r>
    </w:p>
    <w:p w:rsidR="00D06ACD" w:rsidRDefault="00D06ACD" w:rsidP="0032480A">
      <w:pPr>
        <w:pStyle w:val="a0"/>
        <w:rPr>
          <w:lang w:eastAsia="ru-RU"/>
        </w:rPr>
      </w:pPr>
      <w:r>
        <w:rPr>
          <w:lang w:eastAsia="ru-RU"/>
        </w:rPr>
        <w:t>Формулы приводятся с выравниванием по центру.</w:t>
      </w:r>
    </w:p>
    <w:p w:rsidR="0032480A" w:rsidRDefault="0032480A" w:rsidP="0032480A">
      <w:pPr>
        <w:pStyle w:val="a0"/>
        <w:rPr>
          <w:lang w:eastAsia="ru-RU"/>
        </w:rPr>
      </w:pPr>
      <w:r>
        <w:rPr>
          <w:lang w:eastAsia="ru-RU"/>
        </w:rPr>
        <w:t xml:space="preserve">Основные результаты из </w:t>
      </w:r>
      <w:r>
        <w:rPr>
          <w:lang w:val="en-US" w:eastAsia="ru-RU"/>
        </w:rPr>
        <w:t>Excel</w:t>
      </w:r>
      <w:r w:rsidRPr="0032480A">
        <w:rPr>
          <w:lang w:eastAsia="ru-RU"/>
        </w:rPr>
        <w:t xml:space="preserve"> </w:t>
      </w:r>
      <w:r>
        <w:rPr>
          <w:lang w:eastAsia="ru-RU"/>
        </w:rPr>
        <w:t xml:space="preserve">вставляются в виде </w:t>
      </w:r>
      <w:r w:rsidRPr="009E4078">
        <w:rPr>
          <w:b/>
          <w:lang w:eastAsia="ru-RU"/>
        </w:rPr>
        <w:t>скриншотов</w:t>
      </w:r>
      <w:r w:rsidR="00C542F1">
        <w:rPr>
          <w:lang w:eastAsia="ru-RU"/>
        </w:rPr>
        <w:t xml:space="preserve"> (</w:t>
      </w:r>
      <w:r w:rsidR="009E4078">
        <w:rPr>
          <w:lang w:eastAsia="ru-RU"/>
        </w:rPr>
        <w:t>снимков экрана). К</w:t>
      </w:r>
      <w:r w:rsidR="00C542F1">
        <w:rPr>
          <w:lang w:eastAsia="ru-RU"/>
        </w:rPr>
        <w:t xml:space="preserve">нопка </w:t>
      </w:r>
      <w:r w:rsidR="00C542F1" w:rsidRPr="00C542F1">
        <w:rPr>
          <w:lang w:val="en-US" w:eastAsia="ru-RU"/>
        </w:rPr>
        <w:t>Print</w:t>
      </w:r>
      <w:r w:rsidR="00C542F1" w:rsidRPr="00C542F1">
        <w:rPr>
          <w:lang w:eastAsia="ru-RU"/>
        </w:rPr>
        <w:t xml:space="preserve"> </w:t>
      </w:r>
      <w:r w:rsidR="00C542F1" w:rsidRPr="00C542F1">
        <w:rPr>
          <w:lang w:val="en-US" w:eastAsia="ru-RU"/>
        </w:rPr>
        <w:t>Screen</w:t>
      </w:r>
      <w:r w:rsidR="00C542F1" w:rsidRPr="00C542F1">
        <w:rPr>
          <w:lang w:eastAsia="ru-RU"/>
        </w:rPr>
        <w:t xml:space="preserve"> </w:t>
      </w:r>
      <w:r w:rsidR="00C542F1">
        <w:rPr>
          <w:lang w:eastAsia="ru-RU"/>
        </w:rPr>
        <w:t>(может быть сокращено</w:t>
      </w:r>
      <w:r w:rsidR="00C542F1" w:rsidRPr="00C542F1">
        <w:rPr>
          <w:lang w:eastAsia="ru-RU"/>
        </w:rPr>
        <w:t xml:space="preserve"> </w:t>
      </w:r>
      <w:r w:rsidR="00C542F1">
        <w:rPr>
          <w:lang w:eastAsia="ru-RU"/>
        </w:rPr>
        <w:t xml:space="preserve">до </w:t>
      </w:r>
      <w:r w:rsidR="00C542F1">
        <w:rPr>
          <w:lang w:val="en-US" w:eastAsia="ru-RU"/>
        </w:rPr>
        <w:t>PrtScr</w:t>
      </w:r>
      <w:r w:rsidR="00C542F1">
        <w:rPr>
          <w:lang w:eastAsia="ru-RU"/>
        </w:rPr>
        <w:t xml:space="preserve">), сочетание </w:t>
      </w:r>
      <w:r w:rsidR="00C542F1">
        <w:rPr>
          <w:lang w:val="en-US" w:eastAsia="ru-RU"/>
        </w:rPr>
        <w:t>Alt</w:t>
      </w:r>
      <w:r w:rsidR="00C542F1" w:rsidRPr="00C542F1">
        <w:rPr>
          <w:lang w:eastAsia="ru-RU"/>
        </w:rPr>
        <w:t>+</w:t>
      </w:r>
      <w:r w:rsidR="00C542F1">
        <w:rPr>
          <w:lang w:val="en-US" w:eastAsia="ru-RU"/>
        </w:rPr>
        <w:t>PrtScr</w:t>
      </w:r>
      <w:r w:rsidR="00C542F1" w:rsidRPr="00C542F1">
        <w:rPr>
          <w:lang w:eastAsia="ru-RU"/>
        </w:rPr>
        <w:t xml:space="preserve"> – </w:t>
      </w:r>
      <w:r w:rsidR="00C542F1">
        <w:rPr>
          <w:lang w:eastAsia="ru-RU"/>
        </w:rPr>
        <w:t>скриншот только текущего окна. Готовый скриншот вставляется из буфера обмена.</w:t>
      </w:r>
    </w:p>
    <w:p w:rsidR="00774225" w:rsidRDefault="00774225" w:rsidP="0032480A">
      <w:pPr>
        <w:pStyle w:val="a0"/>
        <w:rPr>
          <w:lang w:eastAsia="ru-RU"/>
        </w:rPr>
      </w:pPr>
      <w:r>
        <w:rPr>
          <w:lang w:eastAsia="ru-RU"/>
        </w:rPr>
        <w:t>Желательно использовать для скриншотов стиль «Рисунок», задав ему настройки:</w:t>
      </w:r>
    </w:p>
    <w:p w:rsidR="00774225" w:rsidRDefault="00774225" w:rsidP="00774225">
      <w:pPr>
        <w:pStyle w:val="a0"/>
        <w:numPr>
          <w:ilvl w:val="0"/>
          <w:numId w:val="35"/>
        </w:numPr>
        <w:rPr>
          <w:lang w:eastAsia="ru-RU"/>
        </w:rPr>
      </w:pPr>
      <w:r>
        <w:rPr>
          <w:lang w:eastAsia="ru-RU"/>
        </w:rPr>
        <w:t>выравнивание по центру;</w:t>
      </w:r>
    </w:p>
    <w:p w:rsidR="00774225" w:rsidRDefault="00774225" w:rsidP="00774225">
      <w:pPr>
        <w:pStyle w:val="a0"/>
        <w:numPr>
          <w:ilvl w:val="0"/>
          <w:numId w:val="35"/>
        </w:numPr>
        <w:rPr>
          <w:lang w:eastAsia="ru-RU"/>
        </w:rPr>
      </w:pPr>
      <w:r>
        <w:rPr>
          <w:lang w:eastAsia="ru-RU"/>
        </w:rPr>
        <w:t>отступы справа, слева, первой строки 0см;</w:t>
      </w:r>
    </w:p>
    <w:p w:rsidR="00774225" w:rsidRDefault="00774225" w:rsidP="00774225">
      <w:pPr>
        <w:pStyle w:val="a0"/>
        <w:numPr>
          <w:ilvl w:val="0"/>
          <w:numId w:val="35"/>
        </w:numPr>
        <w:rPr>
          <w:lang w:eastAsia="ru-RU"/>
        </w:rPr>
      </w:pPr>
      <w:r>
        <w:rPr>
          <w:lang w:eastAsia="ru-RU"/>
        </w:rPr>
        <w:lastRenderedPageBreak/>
        <w:t>интервалы до и после абзаца 0,5ст.</w:t>
      </w:r>
    </w:p>
    <w:p w:rsidR="00774225" w:rsidRDefault="00ED6894" w:rsidP="0032480A">
      <w:pPr>
        <w:pStyle w:val="a0"/>
        <w:rPr>
          <w:lang w:eastAsia="ru-RU"/>
        </w:rPr>
      </w:pPr>
      <w:r>
        <w:rPr>
          <w:lang w:eastAsia="ru-RU"/>
        </w:rPr>
        <w:t>Скриншоты можно уменьшать, но они должны быть читабельными. Слишком большие таблицы разбиваются на несколько скриншотов.</w:t>
      </w:r>
    </w:p>
    <w:p w:rsidR="00ED6894" w:rsidRDefault="00ED6894" w:rsidP="0032480A">
      <w:pPr>
        <w:pStyle w:val="a0"/>
        <w:rPr>
          <w:lang w:eastAsia="ru-RU"/>
        </w:rPr>
      </w:pPr>
      <w:r>
        <w:rPr>
          <w:lang w:eastAsia="ru-RU"/>
        </w:rPr>
        <w:t>Вс</w:t>
      </w:r>
      <w:r w:rsidR="00C97C99">
        <w:rPr>
          <w:lang w:eastAsia="ru-RU"/>
        </w:rPr>
        <w:t>ё</w:t>
      </w:r>
      <w:r>
        <w:rPr>
          <w:lang w:eastAsia="ru-RU"/>
        </w:rPr>
        <w:t xml:space="preserve"> лишнее (лента, пустые ячейки) обрезается. Выделите скриншот, на вкладке Формат – кнопка Обрезка.</w:t>
      </w:r>
    </w:p>
    <w:p w:rsidR="00ED6894" w:rsidRDefault="00ED6894" w:rsidP="00ED6894">
      <w:pPr>
        <w:pStyle w:val="af9"/>
      </w:pPr>
      <w:r>
        <w:drawing>
          <wp:inline distT="0" distB="0" distL="0" distR="0">
            <wp:extent cx="1430655" cy="814705"/>
            <wp:effectExtent l="19050" t="0" r="0" b="0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81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894" w:rsidRDefault="00DB0A51" w:rsidP="0032480A">
      <w:pPr>
        <w:pStyle w:val="a0"/>
        <w:rPr>
          <w:lang w:eastAsia="ru-RU"/>
        </w:rPr>
      </w:pPr>
      <w:r w:rsidRPr="00DB0A51">
        <w:rPr>
          <w:b/>
          <w:lang w:eastAsia="ru-RU"/>
        </w:rPr>
        <w:t>Выводы</w:t>
      </w:r>
      <w:r>
        <w:rPr>
          <w:lang w:eastAsia="ru-RU"/>
        </w:rPr>
        <w:t xml:space="preserve"> должны содержать основные результаты расчетов и пояснения к ним (много или мало, хорошо или плохо, лучше чем у кого-то, насколько точные и надежные расчеты).</w:t>
      </w:r>
    </w:p>
    <w:p w:rsidR="00DB0A51" w:rsidRPr="00C542F1" w:rsidRDefault="00DB0A51" w:rsidP="0032480A">
      <w:pPr>
        <w:pStyle w:val="a0"/>
        <w:rPr>
          <w:lang w:eastAsia="ru-RU"/>
        </w:rPr>
      </w:pPr>
      <w:r>
        <w:rPr>
          <w:lang w:eastAsia="ru-RU"/>
        </w:rPr>
        <w:t>В примере к данной работе вывод является чистым формализмом. Тем не менее, составить такой вывод вполне по силам ученику средних классов.</w:t>
      </w:r>
    </w:p>
    <w:sectPr w:rsidR="00DB0A51" w:rsidRPr="00C542F1" w:rsidSect="00295993">
      <w:footerReference w:type="default" r:id="rId1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6245" w:rsidRDefault="00C76245" w:rsidP="007D7BF4">
      <w:r>
        <w:separator/>
      </w:r>
    </w:p>
  </w:endnote>
  <w:endnote w:type="continuationSeparator" w:id="1">
    <w:p w:rsidR="00C76245" w:rsidRDefault="00C76245" w:rsidP="007D7B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606431"/>
      <w:docPartObj>
        <w:docPartGallery w:val="Page Numbers (Bottom of Page)"/>
        <w:docPartUnique/>
      </w:docPartObj>
    </w:sdtPr>
    <w:sdtContent>
      <w:p w:rsidR="0032480A" w:rsidRDefault="0032480A" w:rsidP="00EC2804">
        <w:pPr>
          <w:pStyle w:val="aff"/>
          <w:jc w:val="center"/>
        </w:pPr>
        <w:fldSimple w:instr=" PAGE   \* MERGEFORMAT ">
          <w:r w:rsidR="00D06ACD">
            <w:rPr>
              <w:noProof/>
            </w:rPr>
            <w:t>26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6245" w:rsidRDefault="00C76245" w:rsidP="007D7BF4">
      <w:r>
        <w:separator/>
      </w:r>
    </w:p>
  </w:footnote>
  <w:footnote w:type="continuationSeparator" w:id="1">
    <w:p w:rsidR="00C76245" w:rsidRDefault="00C76245" w:rsidP="007D7BF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66A94"/>
    <w:multiLevelType w:val="hybridMultilevel"/>
    <w:tmpl w:val="FE8CE324"/>
    <w:lvl w:ilvl="0" w:tplc="D6B22AAC">
      <w:start w:val="1"/>
      <w:numFmt w:val="bullet"/>
      <w:lvlText w:val="–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0E364DAB"/>
    <w:multiLevelType w:val="hybridMultilevel"/>
    <w:tmpl w:val="C8E0DD28"/>
    <w:lvl w:ilvl="0" w:tplc="5D5AD3AC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">
    <w:nsid w:val="1269011B"/>
    <w:multiLevelType w:val="hybridMultilevel"/>
    <w:tmpl w:val="7F4AA3A8"/>
    <w:lvl w:ilvl="0" w:tplc="5D5AD3AC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3">
    <w:nsid w:val="1FEE33F6"/>
    <w:multiLevelType w:val="hybridMultilevel"/>
    <w:tmpl w:val="305E12C2"/>
    <w:lvl w:ilvl="0" w:tplc="922E5F76">
      <w:start w:val="1"/>
      <w:numFmt w:val="decimal"/>
      <w:lvlText w:val="%1."/>
      <w:lvlJc w:val="left"/>
      <w:pPr>
        <w:ind w:left="1429" w:hanging="360"/>
      </w:pPr>
    </w:lvl>
    <w:lvl w:ilvl="1" w:tplc="04190003" w:tentative="1">
      <w:start w:val="1"/>
      <w:numFmt w:val="lowerLetter"/>
      <w:lvlText w:val="%2."/>
      <w:lvlJc w:val="left"/>
      <w:pPr>
        <w:ind w:left="2149" w:hanging="360"/>
      </w:pPr>
    </w:lvl>
    <w:lvl w:ilvl="2" w:tplc="04190005" w:tentative="1">
      <w:start w:val="1"/>
      <w:numFmt w:val="lowerRoman"/>
      <w:lvlText w:val="%3."/>
      <w:lvlJc w:val="right"/>
      <w:pPr>
        <w:ind w:left="2869" w:hanging="180"/>
      </w:pPr>
    </w:lvl>
    <w:lvl w:ilvl="3" w:tplc="04190001" w:tentative="1">
      <w:start w:val="1"/>
      <w:numFmt w:val="decimal"/>
      <w:lvlText w:val="%4."/>
      <w:lvlJc w:val="left"/>
      <w:pPr>
        <w:ind w:left="3589" w:hanging="360"/>
      </w:pPr>
    </w:lvl>
    <w:lvl w:ilvl="4" w:tplc="04190003" w:tentative="1">
      <w:start w:val="1"/>
      <w:numFmt w:val="lowerLetter"/>
      <w:lvlText w:val="%5."/>
      <w:lvlJc w:val="left"/>
      <w:pPr>
        <w:ind w:left="4309" w:hanging="360"/>
      </w:pPr>
    </w:lvl>
    <w:lvl w:ilvl="5" w:tplc="04190005" w:tentative="1">
      <w:start w:val="1"/>
      <w:numFmt w:val="lowerRoman"/>
      <w:lvlText w:val="%6."/>
      <w:lvlJc w:val="right"/>
      <w:pPr>
        <w:ind w:left="5029" w:hanging="180"/>
      </w:pPr>
    </w:lvl>
    <w:lvl w:ilvl="6" w:tplc="04190001" w:tentative="1">
      <w:start w:val="1"/>
      <w:numFmt w:val="decimal"/>
      <w:lvlText w:val="%7."/>
      <w:lvlJc w:val="left"/>
      <w:pPr>
        <w:ind w:left="5749" w:hanging="360"/>
      </w:pPr>
    </w:lvl>
    <w:lvl w:ilvl="7" w:tplc="04190003" w:tentative="1">
      <w:start w:val="1"/>
      <w:numFmt w:val="lowerLetter"/>
      <w:lvlText w:val="%8."/>
      <w:lvlJc w:val="left"/>
      <w:pPr>
        <w:ind w:left="6469" w:hanging="360"/>
      </w:pPr>
    </w:lvl>
    <w:lvl w:ilvl="8" w:tplc="04190005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88C416C"/>
    <w:multiLevelType w:val="hybridMultilevel"/>
    <w:tmpl w:val="94FCF8FE"/>
    <w:lvl w:ilvl="0" w:tplc="922E5F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789" w:hanging="360"/>
      </w:pPr>
    </w:lvl>
    <w:lvl w:ilvl="2" w:tplc="04190005" w:tentative="1">
      <w:start w:val="1"/>
      <w:numFmt w:val="lowerRoman"/>
      <w:lvlText w:val="%3."/>
      <w:lvlJc w:val="right"/>
      <w:pPr>
        <w:ind w:left="2509" w:hanging="180"/>
      </w:pPr>
    </w:lvl>
    <w:lvl w:ilvl="3" w:tplc="04190001" w:tentative="1">
      <w:start w:val="1"/>
      <w:numFmt w:val="decimal"/>
      <w:lvlText w:val="%4."/>
      <w:lvlJc w:val="left"/>
      <w:pPr>
        <w:ind w:left="3229" w:hanging="360"/>
      </w:pPr>
    </w:lvl>
    <w:lvl w:ilvl="4" w:tplc="04190003" w:tentative="1">
      <w:start w:val="1"/>
      <w:numFmt w:val="lowerLetter"/>
      <w:lvlText w:val="%5."/>
      <w:lvlJc w:val="left"/>
      <w:pPr>
        <w:ind w:left="3949" w:hanging="360"/>
      </w:pPr>
    </w:lvl>
    <w:lvl w:ilvl="5" w:tplc="04190005" w:tentative="1">
      <w:start w:val="1"/>
      <w:numFmt w:val="lowerRoman"/>
      <w:lvlText w:val="%6."/>
      <w:lvlJc w:val="right"/>
      <w:pPr>
        <w:ind w:left="4669" w:hanging="180"/>
      </w:pPr>
    </w:lvl>
    <w:lvl w:ilvl="6" w:tplc="04190001" w:tentative="1">
      <w:start w:val="1"/>
      <w:numFmt w:val="decimal"/>
      <w:lvlText w:val="%7."/>
      <w:lvlJc w:val="left"/>
      <w:pPr>
        <w:ind w:left="5389" w:hanging="360"/>
      </w:pPr>
    </w:lvl>
    <w:lvl w:ilvl="7" w:tplc="04190003" w:tentative="1">
      <w:start w:val="1"/>
      <w:numFmt w:val="lowerLetter"/>
      <w:lvlText w:val="%8."/>
      <w:lvlJc w:val="left"/>
      <w:pPr>
        <w:ind w:left="6109" w:hanging="360"/>
      </w:pPr>
    </w:lvl>
    <w:lvl w:ilvl="8" w:tplc="04190005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B3D6DE1"/>
    <w:multiLevelType w:val="hybridMultilevel"/>
    <w:tmpl w:val="2F8A1E5A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C131AE9"/>
    <w:multiLevelType w:val="hybridMultilevel"/>
    <w:tmpl w:val="BB4CC8BA"/>
    <w:lvl w:ilvl="0" w:tplc="D6B22AAC">
      <w:start w:val="1"/>
      <w:numFmt w:val="bullet"/>
      <w:lvlText w:val="–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D6B22AAC">
      <w:start w:val="1"/>
      <w:numFmt w:val="bullet"/>
      <w:lvlText w:val="–"/>
      <w:lvlJc w:val="left"/>
      <w:pPr>
        <w:ind w:left="1789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EC56BE5"/>
    <w:multiLevelType w:val="hybridMultilevel"/>
    <w:tmpl w:val="B5E6CA8E"/>
    <w:lvl w:ilvl="0" w:tplc="5D5AD3AC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8">
    <w:nsid w:val="2F521811"/>
    <w:multiLevelType w:val="hybridMultilevel"/>
    <w:tmpl w:val="946C7414"/>
    <w:lvl w:ilvl="0" w:tplc="5D5AD3AC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9">
    <w:nsid w:val="36D41B24"/>
    <w:multiLevelType w:val="hybridMultilevel"/>
    <w:tmpl w:val="94922632"/>
    <w:lvl w:ilvl="0" w:tplc="B158F4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7BE4555"/>
    <w:multiLevelType w:val="hybridMultilevel"/>
    <w:tmpl w:val="34BA41B2"/>
    <w:lvl w:ilvl="0" w:tplc="D6B22AAC">
      <w:start w:val="1"/>
      <w:numFmt w:val="bullet"/>
      <w:lvlText w:val="–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3CD33C83"/>
    <w:multiLevelType w:val="hybridMultilevel"/>
    <w:tmpl w:val="1C88F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517608"/>
    <w:multiLevelType w:val="hybridMultilevel"/>
    <w:tmpl w:val="A65CC054"/>
    <w:lvl w:ilvl="0" w:tplc="D6B22AAC">
      <w:start w:val="1"/>
      <w:numFmt w:val="bullet"/>
      <w:lvlText w:val="–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42FA2F6B"/>
    <w:multiLevelType w:val="multilevel"/>
    <w:tmpl w:val="BB4005BC"/>
    <w:lvl w:ilvl="0">
      <w:start w:val="1"/>
      <w:numFmt w:val="decimal"/>
      <w:lvlText w:val="Глава %1."/>
      <w:lvlJc w:val="left"/>
      <w:pPr>
        <w:ind w:left="432" w:hanging="432"/>
      </w:pPr>
      <w:rPr>
        <w:rFonts w:hint="default"/>
        <w:caps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>
    <w:nsid w:val="43DC0304"/>
    <w:multiLevelType w:val="hybridMultilevel"/>
    <w:tmpl w:val="3CEEF2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BAC42AC"/>
    <w:multiLevelType w:val="hybridMultilevel"/>
    <w:tmpl w:val="9ABEF028"/>
    <w:lvl w:ilvl="0" w:tplc="5D5AD3AC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6">
    <w:nsid w:val="4E4E4DA7"/>
    <w:multiLevelType w:val="hybridMultilevel"/>
    <w:tmpl w:val="C082B84A"/>
    <w:lvl w:ilvl="0" w:tplc="5D5AD3AC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7">
    <w:nsid w:val="4EAF674B"/>
    <w:multiLevelType w:val="hybridMultilevel"/>
    <w:tmpl w:val="40EE36E0"/>
    <w:lvl w:ilvl="0" w:tplc="CEC021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D6B22AAC">
      <w:start w:val="1"/>
      <w:numFmt w:val="bullet"/>
      <w:lvlText w:val="–"/>
      <w:lvlJc w:val="left"/>
      <w:pPr>
        <w:ind w:left="1789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1207713"/>
    <w:multiLevelType w:val="hybridMultilevel"/>
    <w:tmpl w:val="256E3226"/>
    <w:lvl w:ilvl="0" w:tplc="5D5AD3AC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9">
    <w:nsid w:val="55962A9B"/>
    <w:multiLevelType w:val="hybridMultilevel"/>
    <w:tmpl w:val="851CFAC4"/>
    <w:lvl w:ilvl="0" w:tplc="D6B22AAC">
      <w:start w:val="1"/>
      <w:numFmt w:val="bullet"/>
      <w:lvlText w:val="–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>
    <w:nsid w:val="5601275C"/>
    <w:multiLevelType w:val="hybridMultilevel"/>
    <w:tmpl w:val="3CEEF2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6314B18"/>
    <w:multiLevelType w:val="hybridMultilevel"/>
    <w:tmpl w:val="046286A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97B1B5D"/>
    <w:multiLevelType w:val="hybridMultilevel"/>
    <w:tmpl w:val="D04450A8"/>
    <w:lvl w:ilvl="0" w:tplc="D6B22AA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A134281"/>
    <w:multiLevelType w:val="hybridMultilevel"/>
    <w:tmpl w:val="1C88F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937E09"/>
    <w:multiLevelType w:val="hybridMultilevel"/>
    <w:tmpl w:val="C14646F6"/>
    <w:lvl w:ilvl="0" w:tplc="D6B22AAC">
      <w:start w:val="1"/>
      <w:numFmt w:val="bullet"/>
      <w:lvlText w:val="–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>
    <w:nsid w:val="60B6791B"/>
    <w:multiLevelType w:val="hybridMultilevel"/>
    <w:tmpl w:val="A716A830"/>
    <w:lvl w:ilvl="0" w:tplc="D6B22AAC">
      <w:start w:val="1"/>
      <w:numFmt w:val="bullet"/>
      <w:lvlText w:val="–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>
    <w:nsid w:val="641714AD"/>
    <w:multiLevelType w:val="hybridMultilevel"/>
    <w:tmpl w:val="ADE85406"/>
    <w:lvl w:ilvl="0" w:tplc="D6B22AAC">
      <w:start w:val="1"/>
      <w:numFmt w:val="bullet"/>
      <w:lvlText w:val="–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>
    <w:nsid w:val="64D47763"/>
    <w:multiLevelType w:val="hybridMultilevel"/>
    <w:tmpl w:val="E3B2BBD8"/>
    <w:lvl w:ilvl="0" w:tplc="5D5AD3AC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8">
    <w:nsid w:val="71882D99"/>
    <w:multiLevelType w:val="hybridMultilevel"/>
    <w:tmpl w:val="0E2E7F00"/>
    <w:lvl w:ilvl="0" w:tplc="19C01CD8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7547003A"/>
    <w:multiLevelType w:val="hybridMultilevel"/>
    <w:tmpl w:val="A4C81742"/>
    <w:lvl w:ilvl="0" w:tplc="D6B22AAC">
      <w:start w:val="1"/>
      <w:numFmt w:val="bullet"/>
      <w:lvlText w:val="–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>
    <w:nsid w:val="778A419B"/>
    <w:multiLevelType w:val="hybridMultilevel"/>
    <w:tmpl w:val="3800D628"/>
    <w:lvl w:ilvl="0" w:tplc="19C01CD8">
      <w:start w:val="1"/>
      <w:numFmt w:val="bullet"/>
      <w:lvlText w:val="–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1">
    <w:nsid w:val="792D0951"/>
    <w:multiLevelType w:val="hybridMultilevel"/>
    <w:tmpl w:val="16122572"/>
    <w:lvl w:ilvl="0" w:tplc="D6B22AAC">
      <w:start w:val="1"/>
      <w:numFmt w:val="decimal"/>
      <w:pStyle w:val="1"/>
      <w:lvlText w:val="%1."/>
      <w:lvlJc w:val="left"/>
      <w:pPr>
        <w:ind w:left="1287" w:hanging="360"/>
      </w:pPr>
    </w:lvl>
    <w:lvl w:ilvl="1" w:tplc="04190003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7C790B27"/>
    <w:multiLevelType w:val="hybridMultilevel"/>
    <w:tmpl w:val="40EE36E0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bullet"/>
      <w:lvlText w:val="–"/>
      <w:lvlJc w:val="left"/>
      <w:pPr>
        <w:ind w:left="1789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7EA31125"/>
    <w:multiLevelType w:val="multilevel"/>
    <w:tmpl w:val="B59EF44A"/>
    <w:lvl w:ilvl="0">
      <w:start w:val="1"/>
      <w:numFmt w:val="decimal"/>
      <w:lvlText w:val="%1"/>
      <w:lvlJc w:val="left"/>
      <w:pPr>
        <w:tabs>
          <w:tab w:val="num" w:pos="964"/>
        </w:tabs>
        <w:ind w:left="709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709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709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</w:abstractNum>
  <w:num w:numId="1">
    <w:abstractNumId w:val="33"/>
  </w:num>
  <w:num w:numId="2">
    <w:abstractNumId w:val="31"/>
  </w:num>
  <w:num w:numId="3">
    <w:abstractNumId w:val="13"/>
  </w:num>
  <w:num w:numId="4">
    <w:abstractNumId w:val="13"/>
  </w:num>
  <w:num w:numId="5">
    <w:abstractNumId w:val="28"/>
  </w:num>
  <w:num w:numId="6">
    <w:abstractNumId w:val="20"/>
  </w:num>
  <w:num w:numId="7">
    <w:abstractNumId w:val="14"/>
  </w:num>
  <w:num w:numId="8">
    <w:abstractNumId w:val="16"/>
  </w:num>
  <w:num w:numId="9">
    <w:abstractNumId w:val="11"/>
  </w:num>
  <w:num w:numId="10">
    <w:abstractNumId w:val="23"/>
  </w:num>
  <w:num w:numId="11">
    <w:abstractNumId w:val="32"/>
  </w:num>
  <w:num w:numId="12">
    <w:abstractNumId w:val="17"/>
  </w:num>
  <w:num w:numId="13">
    <w:abstractNumId w:val="18"/>
  </w:num>
  <w:num w:numId="14">
    <w:abstractNumId w:val="15"/>
  </w:num>
  <w:num w:numId="15">
    <w:abstractNumId w:val="8"/>
  </w:num>
  <w:num w:numId="16">
    <w:abstractNumId w:val="27"/>
  </w:num>
  <w:num w:numId="17">
    <w:abstractNumId w:val="7"/>
  </w:num>
  <w:num w:numId="18">
    <w:abstractNumId w:val="2"/>
  </w:num>
  <w:num w:numId="19">
    <w:abstractNumId w:val="1"/>
  </w:num>
  <w:num w:numId="20">
    <w:abstractNumId w:val="24"/>
  </w:num>
  <w:num w:numId="21">
    <w:abstractNumId w:val="21"/>
  </w:num>
  <w:num w:numId="22">
    <w:abstractNumId w:val="22"/>
  </w:num>
  <w:num w:numId="23">
    <w:abstractNumId w:val="5"/>
  </w:num>
  <w:num w:numId="24">
    <w:abstractNumId w:val="6"/>
  </w:num>
  <w:num w:numId="25">
    <w:abstractNumId w:val="19"/>
  </w:num>
  <w:num w:numId="26">
    <w:abstractNumId w:val="10"/>
  </w:num>
  <w:num w:numId="27">
    <w:abstractNumId w:val="4"/>
  </w:num>
  <w:num w:numId="28">
    <w:abstractNumId w:val="12"/>
  </w:num>
  <w:num w:numId="29">
    <w:abstractNumId w:val="3"/>
  </w:num>
  <w:num w:numId="30">
    <w:abstractNumId w:val="9"/>
  </w:num>
  <w:num w:numId="31">
    <w:abstractNumId w:val="25"/>
  </w:num>
  <w:num w:numId="32">
    <w:abstractNumId w:val="26"/>
  </w:num>
  <w:num w:numId="33">
    <w:abstractNumId w:val="30"/>
  </w:num>
  <w:num w:numId="34">
    <w:abstractNumId w:val="0"/>
  </w:num>
  <w:num w:numId="35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stylePaneSortMethod w:val="0000"/>
  <w:defaultTabStop w:val="708"/>
  <w:drawingGridHorizontalSpacing w:val="57"/>
  <w:drawingGridVerticalSpacing w:val="57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21895"/>
    <w:rsid w:val="00020BA6"/>
    <w:rsid w:val="000275B5"/>
    <w:rsid w:val="000356CE"/>
    <w:rsid w:val="00040BA0"/>
    <w:rsid w:val="00043741"/>
    <w:rsid w:val="00045821"/>
    <w:rsid w:val="00050E8F"/>
    <w:rsid w:val="000532C6"/>
    <w:rsid w:val="00055E0F"/>
    <w:rsid w:val="00057AA0"/>
    <w:rsid w:val="00090952"/>
    <w:rsid w:val="00092841"/>
    <w:rsid w:val="000933A8"/>
    <w:rsid w:val="000A5509"/>
    <w:rsid w:val="000A69F1"/>
    <w:rsid w:val="000B3A5E"/>
    <w:rsid w:val="000C1AC4"/>
    <w:rsid w:val="000C208E"/>
    <w:rsid w:val="000C20AE"/>
    <w:rsid w:val="000C2CCF"/>
    <w:rsid w:val="000C60DE"/>
    <w:rsid w:val="000D163B"/>
    <w:rsid w:val="000D1ED9"/>
    <w:rsid w:val="000D2F54"/>
    <w:rsid w:val="000E5CDE"/>
    <w:rsid w:val="000E6089"/>
    <w:rsid w:val="000F6266"/>
    <w:rsid w:val="0010049A"/>
    <w:rsid w:val="0011127A"/>
    <w:rsid w:val="001238CB"/>
    <w:rsid w:val="00125371"/>
    <w:rsid w:val="00143A94"/>
    <w:rsid w:val="001510BC"/>
    <w:rsid w:val="001550EC"/>
    <w:rsid w:val="001614A5"/>
    <w:rsid w:val="00176F01"/>
    <w:rsid w:val="00187C32"/>
    <w:rsid w:val="00196902"/>
    <w:rsid w:val="001B7702"/>
    <w:rsid w:val="001C1956"/>
    <w:rsid w:val="001C5755"/>
    <w:rsid w:val="001D2FDB"/>
    <w:rsid w:val="001D59E5"/>
    <w:rsid w:val="001D5F2F"/>
    <w:rsid w:val="001D67B0"/>
    <w:rsid w:val="001E2C79"/>
    <w:rsid w:val="001F1A99"/>
    <w:rsid w:val="00204B78"/>
    <w:rsid w:val="00211B19"/>
    <w:rsid w:val="00215C75"/>
    <w:rsid w:val="00217CAB"/>
    <w:rsid w:val="00225426"/>
    <w:rsid w:val="00227B65"/>
    <w:rsid w:val="00242CD7"/>
    <w:rsid w:val="002433EB"/>
    <w:rsid w:val="002561E4"/>
    <w:rsid w:val="00256DFD"/>
    <w:rsid w:val="002710C3"/>
    <w:rsid w:val="00280A2B"/>
    <w:rsid w:val="0028409E"/>
    <w:rsid w:val="002864D2"/>
    <w:rsid w:val="002865AB"/>
    <w:rsid w:val="00286833"/>
    <w:rsid w:val="00295993"/>
    <w:rsid w:val="002A4173"/>
    <w:rsid w:val="002A57F4"/>
    <w:rsid w:val="002B4676"/>
    <w:rsid w:val="002C4EA1"/>
    <w:rsid w:val="002D3B0E"/>
    <w:rsid w:val="002D3EB6"/>
    <w:rsid w:val="002E36B2"/>
    <w:rsid w:val="002E5440"/>
    <w:rsid w:val="002F64C4"/>
    <w:rsid w:val="002F7F50"/>
    <w:rsid w:val="00301062"/>
    <w:rsid w:val="003026EF"/>
    <w:rsid w:val="00304F44"/>
    <w:rsid w:val="0030500D"/>
    <w:rsid w:val="00310406"/>
    <w:rsid w:val="00314709"/>
    <w:rsid w:val="0032480A"/>
    <w:rsid w:val="003317B4"/>
    <w:rsid w:val="003350B0"/>
    <w:rsid w:val="0036371F"/>
    <w:rsid w:val="0037189D"/>
    <w:rsid w:val="00372576"/>
    <w:rsid w:val="0037475C"/>
    <w:rsid w:val="003761E3"/>
    <w:rsid w:val="0038187A"/>
    <w:rsid w:val="003837D1"/>
    <w:rsid w:val="00387ABA"/>
    <w:rsid w:val="003A197C"/>
    <w:rsid w:val="003A3D73"/>
    <w:rsid w:val="003A51DF"/>
    <w:rsid w:val="003A6D5D"/>
    <w:rsid w:val="003B072D"/>
    <w:rsid w:val="003B7132"/>
    <w:rsid w:val="003B7B27"/>
    <w:rsid w:val="003C2D19"/>
    <w:rsid w:val="003C7B0B"/>
    <w:rsid w:val="003C7CCE"/>
    <w:rsid w:val="003D01B6"/>
    <w:rsid w:val="003D3378"/>
    <w:rsid w:val="003D652D"/>
    <w:rsid w:val="003E707C"/>
    <w:rsid w:val="003F3147"/>
    <w:rsid w:val="003F3935"/>
    <w:rsid w:val="003F3D11"/>
    <w:rsid w:val="004030CF"/>
    <w:rsid w:val="00416AD3"/>
    <w:rsid w:val="00417EA0"/>
    <w:rsid w:val="00420638"/>
    <w:rsid w:val="00421895"/>
    <w:rsid w:val="0042209A"/>
    <w:rsid w:val="00435A7E"/>
    <w:rsid w:val="0043632D"/>
    <w:rsid w:val="00437786"/>
    <w:rsid w:val="004426F8"/>
    <w:rsid w:val="00444A96"/>
    <w:rsid w:val="00446F6E"/>
    <w:rsid w:val="00447094"/>
    <w:rsid w:val="00451FC4"/>
    <w:rsid w:val="00465DCB"/>
    <w:rsid w:val="00473832"/>
    <w:rsid w:val="0047517C"/>
    <w:rsid w:val="00475199"/>
    <w:rsid w:val="00475629"/>
    <w:rsid w:val="00494580"/>
    <w:rsid w:val="00495682"/>
    <w:rsid w:val="00496679"/>
    <w:rsid w:val="004A3E00"/>
    <w:rsid w:val="004A5119"/>
    <w:rsid w:val="004C0006"/>
    <w:rsid w:val="004C3CD8"/>
    <w:rsid w:val="004C6094"/>
    <w:rsid w:val="004C76D1"/>
    <w:rsid w:val="004F0328"/>
    <w:rsid w:val="004F0FE4"/>
    <w:rsid w:val="005020CE"/>
    <w:rsid w:val="00510FC3"/>
    <w:rsid w:val="00514AC8"/>
    <w:rsid w:val="00531DD6"/>
    <w:rsid w:val="005414AD"/>
    <w:rsid w:val="00542D45"/>
    <w:rsid w:val="00553D9F"/>
    <w:rsid w:val="0056297D"/>
    <w:rsid w:val="00567C78"/>
    <w:rsid w:val="0057173B"/>
    <w:rsid w:val="005801C1"/>
    <w:rsid w:val="00583AF1"/>
    <w:rsid w:val="00584056"/>
    <w:rsid w:val="0059045B"/>
    <w:rsid w:val="0059386B"/>
    <w:rsid w:val="00596AAB"/>
    <w:rsid w:val="005A0E60"/>
    <w:rsid w:val="005A1B76"/>
    <w:rsid w:val="005B2ED0"/>
    <w:rsid w:val="005C2C15"/>
    <w:rsid w:val="005D7D6B"/>
    <w:rsid w:val="005E59EE"/>
    <w:rsid w:val="005F0D9E"/>
    <w:rsid w:val="00600952"/>
    <w:rsid w:val="00603398"/>
    <w:rsid w:val="00611B45"/>
    <w:rsid w:val="0061598A"/>
    <w:rsid w:val="00616300"/>
    <w:rsid w:val="00620733"/>
    <w:rsid w:val="006307AF"/>
    <w:rsid w:val="0063466C"/>
    <w:rsid w:val="00643CA0"/>
    <w:rsid w:val="006472CC"/>
    <w:rsid w:val="00650A34"/>
    <w:rsid w:val="00665239"/>
    <w:rsid w:val="006800B0"/>
    <w:rsid w:val="0068545C"/>
    <w:rsid w:val="006878EB"/>
    <w:rsid w:val="006A1D1C"/>
    <w:rsid w:val="006B235B"/>
    <w:rsid w:val="006B361D"/>
    <w:rsid w:val="006C0DD1"/>
    <w:rsid w:val="006C1911"/>
    <w:rsid w:val="006C26C4"/>
    <w:rsid w:val="006D0BD4"/>
    <w:rsid w:val="006D75C7"/>
    <w:rsid w:val="006E4A24"/>
    <w:rsid w:val="006E4B2E"/>
    <w:rsid w:val="006E4FA5"/>
    <w:rsid w:val="006F319A"/>
    <w:rsid w:val="006F3D8F"/>
    <w:rsid w:val="006F4D89"/>
    <w:rsid w:val="007128F5"/>
    <w:rsid w:val="007144A3"/>
    <w:rsid w:val="0071515E"/>
    <w:rsid w:val="007206C5"/>
    <w:rsid w:val="00744EEA"/>
    <w:rsid w:val="00750234"/>
    <w:rsid w:val="007510AF"/>
    <w:rsid w:val="00751B4F"/>
    <w:rsid w:val="0075457F"/>
    <w:rsid w:val="007557D5"/>
    <w:rsid w:val="007577ED"/>
    <w:rsid w:val="00764EE4"/>
    <w:rsid w:val="00774225"/>
    <w:rsid w:val="007742DD"/>
    <w:rsid w:val="00777D4D"/>
    <w:rsid w:val="00781AD8"/>
    <w:rsid w:val="0078279D"/>
    <w:rsid w:val="007834BD"/>
    <w:rsid w:val="007834EB"/>
    <w:rsid w:val="0078628F"/>
    <w:rsid w:val="00787342"/>
    <w:rsid w:val="00794B38"/>
    <w:rsid w:val="007A3EE0"/>
    <w:rsid w:val="007B2ED6"/>
    <w:rsid w:val="007B3A37"/>
    <w:rsid w:val="007B7015"/>
    <w:rsid w:val="007C4DA9"/>
    <w:rsid w:val="007C5BF5"/>
    <w:rsid w:val="007C76BC"/>
    <w:rsid w:val="007D2DF3"/>
    <w:rsid w:val="007D37B2"/>
    <w:rsid w:val="007D5430"/>
    <w:rsid w:val="007D7BF4"/>
    <w:rsid w:val="007E0217"/>
    <w:rsid w:val="007E17DF"/>
    <w:rsid w:val="007E2CC9"/>
    <w:rsid w:val="007E30E0"/>
    <w:rsid w:val="007E795B"/>
    <w:rsid w:val="008004C1"/>
    <w:rsid w:val="00802F4C"/>
    <w:rsid w:val="00803CE5"/>
    <w:rsid w:val="00805419"/>
    <w:rsid w:val="00807910"/>
    <w:rsid w:val="00810933"/>
    <w:rsid w:val="00810AF8"/>
    <w:rsid w:val="008227C4"/>
    <w:rsid w:val="00823304"/>
    <w:rsid w:val="0083049C"/>
    <w:rsid w:val="008408D8"/>
    <w:rsid w:val="00840BBF"/>
    <w:rsid w:val="00841026"/>
    <w:rsid w:val="0084156B"/>
    <w:rsid w:val="00846A07"/>
    <w:rsid w:val="00850264"/>
    <w:rsid w:val="008510EA"/>
    <w:rsid w:val="008536BD"/>
    <w:rsid w:val="00862572"/>
    <w:rsid w:val="00867D09"/>
    <w:rsid w:val="00874EED"/>
    <w:rsid w:val="008830FF"/>
    <w:rsid w:val="00893B7C"/>
    <w:rsid w:val="00894C08"/>
    <w:rsid w:val="008B4503"/>
    <w:rsid w:val="008E1D33"/>
    <w:rsid w:val="008E5C53"/>
    <w:rsid w:val="008E5FCF"/>
    <w:rsid w:val="00900439"/>
    <w:rsid w:val="00901B16"/>
    <w:rsid w:val="00906945"/>
    <w:rsid w:val="00910CF5"/>
    <w:rsid w:val="00912578"/>
    <w:rsid w:val="009264DD"/>
    <w:rsid w:val="00934E2F"/>
    <w:rsid w:val="00946557"/>
    <w:rsid w:val="00946CBE"/>
    <w:rsid w:val="009503AB"/>
    <w:rsid w:val="00951337"/>
    <w:rsid w:val="009574BD"/>
    <w:rsid w:val="009616C5"/>
    <w:rsid w:val="0096699E"/>
    <w:rsid w:val="0096760C"/>
    <w:rsid w:val="00970A61"/>
    <w:rsid w:val="009809E7"/>
    <w:rsid w:val="009819CD"/>
    <w:rsid w:val="00991376"/>
    <w:rsid w:val="00993B82"/>
    <w:rsid w:val="00994383"/>
    <w:rsid w:val="009A0E2B"/>
    <w:rsid w:val="009A3A23"/>
    <w:rsid w:val="009A6CC8"/>
    <w:rsid w:val="009A72E4"/>
    <w:rsid w:val="009B2199"/>
    <w:rsid w:val="009B58B0"/>
    <w:rsid w:val="009C2B1F"/>
    <w:rsid w:val="009C3816"/>
    <w:rsid w:val="009D3A9B"/>
    <w:rsid w:val="009E4078"/>
    <w:rsid w:val="009E6BEE"/>
    <w:rsid w:val="00A01DF7"/>
    <w:rsid w:val="00A1277E"/>
    <w:rsid w:val="00A1339F"/>
    <w:rsid w:val="00A30B48"/>
    <w:rsid w:val="00A33D3D"/>
    <w:rsid w:val="00A34137"/>
    <w:rsid w:val="00A42A43"/>
    <w:rsid w:val="00A564CE"/>
    <w:rsid w:val="00A633CF"/>
    <w:rsid w:val="00A63D4A"/>
    <w:rsid w:val="00A82971"/>
    <w:rsid w:val="00A95AF9"/>
    <w:rsid w:val="00AA0F8C"/>
    <w:rsid w:val="00AA4568"/>
    <w:rsid w:val="00AA4FC7"/>
    <w:rsid w:val="00AB0CFA"/>
    <w:rsid w:val="00AB54E4"/>
    <w:rsid w:val="00AC50F6"/>
    <w:rsid w:val="00AC66A7"/>
    <w:rsid w:val="00AC755B"/>
    <w:rsid w:val="00AD0D85"/>
    <w:rsid w:val="00AD29DA"/>
    <w:rsid w:val="00AE5FCE"/>
    <w:rsid w:val="00B007D0"/>
    <w:rsid w:val="00B107E6"/>
    <w:rsid w:val="00B1549A"/>
    <w:rsid w:val="00B16F16"/>
    <w:rsid w:val="00B25050"/>
    <w:rsid w:val="00B34B9D"/>
    <w:rsid w:val="00B40BA4"/>
    <w:rsid w:val="00B5120F"/>
    <w:rsid w:val="00B70DDC"/>
    <w:rsid w:val="00B74EF7"/>
    <w:rsid w:val="00B80818"/>
    <w:rsid w:val="00B867F4"/>
    <w:rsid w:val="00B96498"/>
    <w:rsid w:val="00BA0C0C"/>
    <w:rsid w:val="00BA3562"/>
    <w:rsid w:val="00BA413D"/>
    <w:rsid w:val="00BB2F13"/>
    <w:rsid w:val="00BB5774"/>
    <w:rsid w:val="00BC0888"/>
    <w:rsid w:val="00BC3E65"/>
    <w:rsid w:val="00BE3E78"/>
    <w:rsid w:val="00BF77EE"/>
    <w:rsid w:val="00C04DE2"/>
    <w:rsid w:val="00C052DA"/>
    <w:rsid w:val="00C17496"/>
    <w:rsid w:val="00C17ADE"/>
    <w:rsid w:val="00C20003"/>
    <w:rsid w:val="00C23065"/>
    <w:rsid w:val="00C25DCB"/>
    <w:rsid w:val="00C27FC3"/>
    <w:rsid w:val="00C43DE0"/>
    <w:rsid w:val="00C44593"/>
    <w:rsid w:val="00C459B2"/>
    <w:rsid w:val="00C50453"/>
    <w:rsid w:val="00C542F1"/>
    <w:rsid w:val="00C76245"/>
    <w:rsid w:val="00C901FB"/>
    <w:rsid w:val="00C9308A"/>
    <w:rsid w:val="00C97C99"/>
    <w:rsid w:val="00CA58BE"/>
    <w:rsid w:val="00CA7909"/>
    <w:rsid w:val="00CB2F51"/>
    <w:rsid w:val="00CB3AC0"/>
    <w:rsid w:val="00CC3E4E"/>
    <w:rsid w:val="00CD0BC3"/>
    <w:rsid w:val="00CD1B81"/>
    <w:rsid w:val="00CE4DC1"/>
    <w:rsid w:val="00CE61E4"/>
    <w:rsid w:val="00D00A93"/>
    <w:rsid w:val="00D00EBE"/>
    <w:rsid w:val="00D06ACD"/>
    <w:rsid w:val="00D2382A"/>
    <w:rsid w:val="00D271EB"/>
    <w:rsid w:val="00D31440"/>
    <w:rsid w:val="00D31B94"/>
    <w:rsid w:val="00D4260B"/>
    <w:rsid w:val="00D51A73"/>
    <w:rsid w:val="00D52429"/>
    <w:rsid w:val="00D646BB"/>
    <w:rsid w:val="00D7242D"/>
    <w:rsid w:val="00D72922"/>
    <w:rsid w:val="00D779A1"/>
    <w:rsid w:val="00D86B9B"/>
    <w:rsid w:val="00D86EC4"/>
    <w:rsid w:val="00D93565"/>
    <w:rsid w:val="00D9443E"/>
    <w:rsid w:val="00DB0A51"/>
    <w:rsid w:val="00DB1917"/>
    <w:rsid w:val="00DB1F81"/>
    <w:rsid w:val="00DC0D9A"/>
    <w:rsid w:val="00DC22C9"/>
    <w:rsid w:val="00DC4ED2"/>
    <w:rsid w:val="00DC5AEB"/>
    <w:rsid w:val="00DC782E"/>
    <w:rsid w:val="00DE3CD7"/>
    <w:rsid w:val="00DF35CC"/>
    <w:rsid w:val="00E04759"/>
    <w:rsid w:val="00E11405"/>
    <w:rsid w:val="00E12276"/>
    <w:rsid w:val="00E36C7D"/>
    <w:rsid w:val="00E376F8"/>
    <w:rsid w:val="00E40324"/>
    <w:rsid w:val="00E44EAA"/>
    <w:rsid w:val="00E576E8"/>
    <w:rsid w:val="00E61194"/>
    <w:rsid w:val="00E66AE0"/>
    <w:rsid w:val="00E81101"/>
    <w:rsid w:val="00E85FB8"/>
    <w:rsid w:val="00E901FA"/>
    <w:rsid w:val="00E905D7"/>
    <w:rsid w:val="00EA5C30"/>
    <w:rsid w:val="00EA75EC"/>
    <w:rsid w:val="00EB20EE"/>
    <w:rsid w:val="00EC2804"/>
    <w:rsid w:val="00EC69B5"/>
    <w:rsid w:val="00ED238B"/>
    <w:rsid w:val="00ED2936"/>
    <w:rsid w:val="00ED6894"/>
    <w:rsid w:val="00EF1304"/>
    <w:rsid w:val="00F0088F"/>
    <w:rsid w:val="00F13933"/>
    <w:rsid w:val="00F15774"/>
    <w:rsid w:val="00F35DFA"/>
    <w:rsid w:val="00F36EA9"/>
    <w:rsid w:val="00F42EBF"/>
    <w:rsid w:val="00F501FA"/>
    <w:rsid w:val="00F56A82"/>
    <w:rsid w:val="00F65B74"/>
    <w:rsid w:val="00F65FC1"/>
    <w:rsid w:val="00F777B2"/>
    <w:rsid w:val="00F80FCE"/>
    <w:rsid w:val="00F86BA0"/>
    <w:rsid w:val="00F94E30"/>
    <w:rsid w:val="00F96AA9"/>
    <w:rsid w:val="00FA0DAA"/>
    <w:rsid w:val="00FC0AFB"/>
    <w:rsid w:val="00FC32F9"/>
    <w:rsid w:val="00FD3538"/>
    <w:rsid w:val="00FD55EF"/>
    <w:rsid w:val="00FD5D34"/>
    <w:rsid w:val="00FD724E"/>
    <w:rsid w:val="00FE2BCD"/>
    <w:rsid w:val="00FE38F3"/>
    <w:rsid w:val="00FE7DE9"/>
    <w:rsid w:val="00FF0775"/>
    <w:rsid w:val="00FF1639"/>
    <w:rsid w:val="00FF289A"/>
    <w:rsid w:val="00FF3E51"/>
    <w:rsid w:val="00FF64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 strokecolor="none [3200]">
      <v:stroke endarrow="block" color="none [3200]" weight="1pt"/>
      <v:shadow color="#868686"/>
      <o:colormenu v:ext="edit" fillcolor="none" strokecolor="none"/>
    </o:shapedefaults>
    <o:shapelayout v:ext="edit">
      <o:idmap v:ext="edit" data="1"/>
      <o:rules v:ext="edit">
        <o:r id="V:Rule7" type="connector" idref="#_x0000_s1226">
          <o:proxy start="" idref="#_x0000_s1225" connectloc="0"/>
          <o:proxy end="" idref="#_x0000_s1224" connectloc="2"/>
        </o:r>
        <o:r id="V:Rule8" type="connector" idref="#_x0000_s1223">
          <o:proxy start="" idref="#_x0000_s1222" connectloc="2"/>
          <o:proxy end="" idref="#_x0000_s1221" connectloc="0"/>
        </o:r>
        <o:r id="V:Rule9" type="connector" idref="#_x0000_s1229">
          <o:proxy start="" idref="#_x0000_s1228" connectloc="1"/>
          <o:proxy end="" idref="#_x0000_s1227" connectloc="3"/>
        </o:r>
        <o:r id="V:Rule10" type="connector" idref="#_x0000_s1239">
          <o:proxy start="" idref="#_x0000_s1232" connectloc="2"/>
          <o:proxy end="" idref="#_x0000_s1231" connectloc="0"/>
        </o:r>
        <o:r id="V:Rule11" type="connector" idref="#_x0000_s1235">
          <o:proxy start="" idref="#_x0000_s1233" connectloc="2"/>
          <o:proxy end="" idref="#_x0000_s1234" connectloc="0"/>
        </o:r>
        <o:r id="V:Rule12" type="connector" idref="#_x0000_s1238">
          <o:proxy start="" idref="#_x0000_s1237" connectloc="2"/>
          <o:proxy end="" idref="#_x0000_s1236" connectloc="0"/>
        </o:r>
        <o:r id="V:Rule14" type="connector" idref="#_x0000_s1245">
          <o:proxy start="" idref="#_x0000_s1244" connectloc="0"/>
          <o:proxy end="" idref="#_x0000_s1243" connectloc="2"/>
        </o:r>
        <o:r id="V:Rule15" type="connector" idref="#_x0000_s1251">
          <o:proxy start="" idref="#_x0000_s1250" connectloc="0"/>
          <o:proxy end="" idref="#_x0000_s1249" connectloc="2"/>
        </o:r>
        <o:r id="V:Rule22" type="connector" idref="#_x0000_s1273"/>
        <o:r id="V:Rule24" type="connector" idref="#_x0000_s1286">
          <o:proxy start="" idref="#_x0000_s1282" connectloc="2"/>
        </o:r>
        <o:r id="V:Rule26" type="connector" idref="#_x0000_s1287">
          <o:proxy start="" idref="#_x0000_s1283" connectloc="2"/>
        </o:r>
        <o:r id="V:Rule28" type="connector" idref="#_x0000_s1288">
          <o:proxy start="" idref="#_x0000_s1285" connectloc="2"/>
        </o:r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383"/>
    <w:rPr>
      <w:rFonts w:eastAsiaTheme="minorEastAsia"/>
      <w:sz w:val="28"/>
      <w:szCs w:val="24"/>
      <w:lang w:eastAsia="ru-RU"/>
    </w:rPr>
  </w:style>
  <w:style w:type="paragraph" w:styleId="10">
    <w:name w:val="heading 1"/>
    <w:basedOn w:val="a"/>
    <w:next w:val="a0"/>
    <w:link w:val="11"/>
    <w:qFormat/>
    <w:rsid w:val="00DC22C9"/>
    <w:pPr>
      <w:keepNext/>
      <w:tabs>
        <w:tab w:val="left" w:pos="399"/>
      </w:tabs>
      <w:spacing w:beforeLines="100" w:afterLines="100"/>
      <w:jc w:val="center"/>
      <w:outlineLvl w:val="0"/>
    </w:pPr>
    <w:rPr>
      <w:rFonts w:eastAsiaTheme="majorEastAsia" w:cs="Arial"/>
      <w:b/>
      <w:bCs/>
      <w:spacing w:val="10"/>
      <w:kern w:val="32"/>
      <w:szCs w:val="28"/>
    </w:rPr>
  </w:style>
  <w:style w:type="paragraph" w:styleId="2">
    <w:name w:val="heading 2"/>
    <w:basedOn w:val="a"/>
    <w:next w:val="a0"/>
    <w:link w:val="20"/>
    <w:qFormat/>
    <w:rsid w:val="00DC22C9"/>
    <w:pPr>
      <w:keepNext/>
      <w:tabs>
        <w:tab w:val="left" w:pos="1276"/>
      </w:tabs>
      <w:spacing w:beforeLines="100" w:afterLines="50" w:line="360" w:lineRule="auto"/>
      <w:jc w:val="both"/>
      <w:outlineLvl w:val="1"/>
    </w:pPr>
    <w:rPr>
      <w:rFonts w:eastAsiaTheme="majorEastAsia" w:cs="Arial"/>
      <w:b/>
      <w:bCs/>
      <w:iCs/>
      <w:szCs w:val="28"/>
    </w:rPr>
  </w:style>
  <w:style w:type="paragraph" w:styleId="3">
    <w:name w:val="heading 3"/>
    <w:basedOn w:val="a"/>
    <w:next w:val="a0"/>
    <w:link w:val="30"/>
    <w:qFormat/>
    <w:rsid w:val="009264DD"/>
    <w:pPr>
      <w:keepNext/>
      <w:spacing w:before="240" w:after="120"/>
      <w:jc w:val="both"/>
      <w:outlineLvl w:val="2"/>
    </w:pPr>
    <w:rPr>
      <w:rFonts w:eastAsiaTheme="majorEastAsia" w:cs="Arial"/>
      <w:b/>
      <w:bCs/>
      <w:i/>
      <w:szCs w:val="26"/>
    </w:rPr>
  </w:style>
  <w:style w:type="paragraph" w:styleId="4">
    <w:name w:val="heading 4"/>
    <w:basedOn w:val="a"/>
    <w:next w:val="a"/>
    <w:link w:val="40"/>
    <w:unhideWhenUsed/>
    <w:qFormat/>
    <w:rsid w:val="008830FF"/>
    <w:pPr>
      <w:keepNext/>
      <w:numPr>
        <w:ilvl w:val="3"/>
        <w:numId w:val="4"/>
      </w:numPr>
      <w:spacing w:before="240" w:after="60"/>
      <w:outlineLvl w:val="3"/>
    </w:pPr>
    <w:rPr>
      <w:rFonts w:asciiTheme="minorHAnsi" w:hAnsiTheme="minorHAnsi" w:cstheme="minorBidi"/>
      <w:b/>
      <w:bCs/>
      <w:szCs w:val="28"/>
    </w:rPr>
  </w:style>
  <w:style w:type="paragraph" w:styleId="5">
    <w:name w:val="heading 5"/>
    <w:basedOn w:val="a"/>
    <w:next w:val="a"/>
    <w:link w:val="50"/>
    <w:unhideWhenUsed/>
    <w:qFormat/>
    <w:rsid w:val="008830FF"/>
    <w:pPr>
      <w:numPr>
        <w:ilvl w:val="4"/>
        <w:numId w:val="4"/>
      </w:numPr>
      <w:spacing w:before="240" w:after="60"/>
      <w:outlineLvl w:val="4"/>
    </w:pPr>
    <w:rPr>
      <w:rFonts w:asciiTheme="minorHAnsi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8830FF"/>
    <w:pPr>
      <w:numPr>
        <w:ilvl w:val="5"/>
        <w:numId w:val="4"/>
      </w:numPr>
      <w:spacing w:before="240" w:after="60"/>
      <w:outlineLvl w:val="5"/>
    </w:pPr>
    <w:rPr>
      <w:rFonts w:asciiTheme="minorHAnsi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8830FF"/>
    <w:pPr>
      <w:numPr>
        <w:ilvl w:val="6"/>
        <w:numId w:val="4"/>
      </w:numPr>
      <w:spacing w:before="240" w:after="60"/>
      <w:outlineLvl w:val="6"/>
    </w:pPr>
    <w:rPr>
      <w:rFonts w:asciiTheme="minorHAnsi" w:hAnsiTheme="minorHAnsi" w:cstheme="minorBidi"/>
      <w:sz w:val="24"/>
    </w:rPr>
  </w:style>
  <w:style w:type="paragraph" w:styleId="8">
    <w:name w:val="heading 8"/>
    <w:basedOn w:val="a"/>
    <w:next w:val="a"/>
    <w:link w:val="80"/>
    <w:semiHidden/>
    <w:unhideWhenUsed/>
    <w:qFormat/>
    <w:rsid w:val="008830FF"/>
    <w:pPr>
      <w:numPr>
        <w:ilvl w:val="7"/>
        <w:numId w:val="4"/>
      </w:numPr>
      <w:spacing w:before="240" w:after="60"/>
      <w:outlineLvl w:val="7"/>
    </w:pPr>
    <w:rPr>
      <w:rFonts w:asciiTheme="minorHAnsi" w:hAnsiTheme="minorHAnsi" w:cstheme="minorBidi"/>
      <w:i/>
      <w:iCs/>
      <w:sz w:val="24"/>
    </w:rPr>
  </w:style>
  <w:style w:type="paragraph" w:styleId="9">
    <w:name w:val="heading 9"/>
    <w:basedOn w:val="a"/>
    <w:next w:val="a"/>
    <w:link w:val="90"/>
    <w:semiHidden/>
    <w:unhideWhenUsed/>
    <w:qFormat/>
    <w:rsid w:val="008830FF"/>
    <w:pPr>
      <w:numPr>
        <w:ilvl w:val="8"/>
        <w:numId w:val="4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uiPriority w:val="99"/>
    <w:qFormat/>
    <w:rsid w:val="00994383"/>
    <w:pPr>
      <w:ind w:firstLine="709"/>
      <w:jc w:val="both"/>
    </w:pPr>
    <w:rPr>
      <w:rFonts w:eastAsia="Calibri"/>
      <w:lang w:eastAsia="en-US"/>
    </w:rPr>
  </w:style>
  <w:style w:type="character" w:customStyle="1" w:styleId="a4">
    <w:name w:val="Основной текст Знак"/>
    <w:basedOn w:val="a1"/>
    <w:link w:val="a0"/>
    <w:uiPriority w:val="99"/>
    <w:rsid w:val="00994383"/>
    <w:rPr>
      <w:rFonts w:eastAsia="Calibri"/>
      <w:sz w:val="28"/>
      <w:szCs w:val="24"/>
    </w:rPr>
  </w:style>
  <w:style w:type="character" w:customStyle="1" w:styleId="11">
    <w:name w:val="Заголовок 1 Знак"/>
    <w:basedOn w:val="a1"/>
    <w:link w:val="10"/>
    <w:rsid w:val="00DC22C9"/>
    <w:rPr>
      <w:rFonts w:eastAsiaTheme="majorEastAsia" w:cs="Arial"/>
      <w:b/>
      <w:bCs/>
      <w:spacing w:val="10"/>
      <w:kern w:val="32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rsid w:val="00DC22C9"/>
    <w:rPr>
      <w:rFonts w:eastAsiaTheme="majorEastAsia" w:cs="Arial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9264DD"/>
    <w:rPr>
      <w:rFonts w:eastAsiaTheme="majorEastAsia" w:cs="Arial"/>
      <w:b/>
      <w:bCs/>
      <w:i/>
      <w:sz w:val="28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874EED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874EED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semiHidden/>
    <w:rsid w:val="00874EED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1"/>
    <w:link w:val="7"/>
    <w:semiHidden/>
    <w:rsid w:val="00874EED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semiHidden/>
    <w:rsid w:val="00874EED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semiHidden/>
    <w:rsid w:val="00874EED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5">
    <w:name w:val="caption"/>
    <w:basedOn w:val="a"/>
    <w:next w:val="a"/>
    <w:qFormat/>
    <w:rsid w:val="00874EED"/>
    <w:pPr>
      <w:spacing w:after="120"/>
      <w:jc w:val="both"/>
    </w:pPr>
    <w:rPr>
      <w:bCs/>
      <w:szCs w:val="20"/>
    </w:rPr>
  </w:style>
  <w:style w:type="paragraph" w:styleId="a6">
    <w:name w:val="Title"/>
    <w:basedOn w:val="a"/>
    <w:next w:val="a"/>
    <w:link w:val="a7"/>
    <w:uiPriority w:val="10"/>
    <w:rsid w:val="00874EE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1"/>
    <w:link w:val="a6"/>
    <w:uiPriority w:val="10"/>
    <w:rsid w:val="00874EE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8">
    <w:name w:val="Subtitle"/>
    <w:basedOn w:val="a"/>
    <w:next w:val="a"/>
    <w:link w:val="a9"/>
    <w:uiPriority w:val="11"/>
    <w:rsid w:val="00874EE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a9">
    <w:name w:val="Подзаголовок Знак"/>
    <w:basedOn w:val="a1"/>
    <w:link w:val="a8"/>
    <w:uiPriority w:val="11"/>
    <w:rsid w:val="00874EE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a">
    <w:name w:val="Strong"/>
    <w:basedOn w:val="a1"/>
    <w:uiPriority w:val="22"/>
    <w:rsid w:val="00874EED"/>
    <w:rPr>
      <w:b/>
      <w:bCs/>
    </w:rPr>
  </w:style>
  <w:style w:type="character" w:styleId="ab">
    <w:name w:val="Emphasis"/>
    <w:basedOn w:val="a1"/>
    <w:uiPriority w:val="20"/>
    <w:rsid w:val="00874EED"/>
    <w:rPr>
      <w:i/>
      <w:iCs/>
    </w:rPr>
  </w:style>
  <w:style w:type="paragraph" w:styleId="ac">
    <w:name w:val="No Spacing"/>
    <w:uiPriority w:val="1"/>
    <w:rsid w:val="00874EED"/>
    <w:rPr>
      <w:rFonts w:eastAsiaTheme="minorEastAsia"/>
      <w:lang w:eastAsia="ru-RU"/>
    </w:rPr>
  </w:style>
  <w:style w:type="paragraph" w:styleId="ad">
    <w:name w:val="List Paragraph"/>
    <w:basedOn w:val="a"/>
    <w:uiPriority w:val="34"/>
    <w:rsid w:val="00874EE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rsid w:val="00874EED"/>
    <w:rPr>
      <w:i/>
      <w:iCs/>
      <w:color w:val="000000" w:themeColor="text1"/>
    </w:rPr>
  </w:style>
  <w:style w:type="character" w:customStyle="1" w:styleId="22">
    <w:name w:val="Цитата 2 Знак"/>
    <w:basedOn w:val="a1"/>
    <w:link w:val="21"/>
    <w:uiPriority w:val="29"/>
    <w:rsid w:val="00874EED"/>
    <w:rPr>
      <w:rFonts w:ascii="Times New Roman" w:eastAsiaTheme="minorEastAsia" w:hAnsi="Times New Roman"/>
      <w:i/>
      <w:iCs/>
      <w:color w:val="000000" w:themeColor="text1"/>
      <w:sz w:val="28"/>
      <w:szCs w:val="24"/>
      <w:lang w:eastAsia="ru-RU"/>
    </w:rPr>
  </w:style>
  <w:style w:type="paragraph" w:styleId="ae">
    <w:name w:val="Intense Quote"/>
    <w:basedOn w:val="a"/>
    <w:next w:val="a"/>
    <w:link w:val="af"/>
    <w:uiPriority w:val="30"/>
    <w:rsid w:val="00874EE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1"/>
    <w:link w:val="ae"/>
    <w:uiPriority w:val="30"/>
    <w:rsid w:val="00874EED"/>
    <w:rPr>
      <w:rFonts w:ascii="Times New Roman" w:eastAsiaTheme="minorEastAsia" w:hAnsi="Times New Roman"/>
      <w:b/>
      <w:bCs/>
      <w:i/>
      <w:iCs/>
      <w:color w:val="4F81BD" w:themeColor="accent1"/>
      <w:sz w:val="28"/>
      <w:szCs w:val="24"/>
      <w:lang w:eastAsia="ru-RU"/>
    </w:rPr>
  </w:style>
  <w:style w:type="character" w:styleId="af0">
    <w:name w:val="Subtle Emphasis"/>
    <w:basedOn w:val="a1"/>
    <w:uiPriority w:val="19"/>
    <w:rsid w:val="00874EED"/>
    <w:rPr>
      <w:i/>
      <w:iCs/>
      <w:color w:val="808080" w:themeColor="text1" w:themeTint="7F"/>
    </w:rPr>
  </w:style>
  <w:style w:type="character" w:styleId="af1">
    <w:name w:val="Intense Emphasis"/>
    <w:basedOn w:val="a1"/>
    <w:uiPriority w:val="21"/>
    <w:rsid w:val="00874EED"/>
    <w:rPr>
      <w:b/>
      <w:bCs/>
      <w:i/>
      <w:iCs/>
      <w:color w:val="4F81BD" w:themeColor="accent1"/>
    </w:rPr>
  </w:style>
  <w:style w:type="character" w:styleId="af2">
    <w:name w:val="Subtle Reference"/>
    <w:basedOn w:val="a1"/>
    <w:uiPriority w:val="31"/>
    <w:rsid w:val="00874EED"/>
    <w:rPr>
      <w:smallCaps/>
      <w:color w:val="C0504D" w:themeColor="accent2"/>
      <w:u w:val="single"/>
    </w:rPr>
  </w:style>
  <w:style w:type="character" w:styleId="af3">
    <w:name w:val="Intense Reference"/>
    <w:basedOn w:val="a1"/>
    <w:uiPriority w:val="32"/>
    <w:rsid w:val="00874EED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1"/>
    <w:uiPriority w:val="33"/>
    <w:rsid w:val="00874EED"/>
    <w:rPr>
      <w:b/>
      <w:bCs/>
      <w:smallCaps/>
      <w:spacing w:val="5"/>
    </w:rPr>
  </w:style>
  <w:style w:type="paragraph" w:styleId="af5">
    <w:name w:val="TOC Heading"/>
    <w:basedOn w:val="10"/>
    <w:next w:val="a"/>
    <w:uiPriority w:val="39"/>
    <w:semiHidden/>
    <w:unhideWhenUsed/>
    <w:qFormat/>
    <w:rsid w:val="00874EED"/>
    <w:pPr>
      <w:spacing w:before="240" w:after="60"/>
      <w:jc w:val="left"/>
      <w:outlineLvl w:val="9"/>
    </w:pPr>
    <w:rPr>
      <w:rFonts w:asciiTheme="majorHAnsi" w:hAnsiTheme="majorHAnsi" w:cstheme="majorBidi"/>
      <w:spacing w:val="0"/>
      <w:sz w:val="32"/>
      <w:szCs w:val="32"/>
    </w:rPr>
  </w:style>
  <w:style w:type="paragraph" w:customStyle="1" w:styleId="af6">
    <w:name w:val="В таблице"/>
    <w:basedOn w:val="a"/>
    <w:rsid w:val="00874EED"/>
    <w:pPr>
      <w:jc w:val="both"/>
    </w:pPr>
    <w:rPr>
      <w:rFonts w:eastAsia="Calibri"/>
      <w:szCs w:val="22"/>
    </w:rPr>
  </w:style>
  <w:style w:type="paragraph" w:customStyle="1" w:styleId="af7">
    <w:name w:val="Формула с номером"/>
    <w:basedOn w:val="af8"/>
    <w:qFormat/>
    <w:rsid w:val="008830FF"/>
    <w:pPr>
      <w:tabs>
        <w:tab w:val="center" w:pos="4536"/>
        <w:tab w:val="right" w:pos="9356"/>
      </w:tabs>
    </w:pPr>
  </w:style>
  <w:style w:type="paragraph" w:customStyle="1" w:styleId="af8">
    <w:name w:val="Формула"/>
    <w:basedOn w:val="a0"/>
    <w:next w:val="a0"/>
    <w:qFormat/>
    <w:rsid w:val="00BA0C0C"/>
    <w:pPr>
      <w:spacing w:beforeLines="100" w:afterLines="100" w:line="360" w:lineRule="auto"/>
      <w:ind w:firstLine="0"/>
      <w:contextualSpacing/>
    </w:pPr>
    <w:rPr>
      <w:rFonts w:eastAsia="Times New Roman"/>
      <w:szCs w:val="22"/>
    </w:rPr>
  </w:style>
  <w:style w:type="paragraph" w:customStyle="1" w:styleId="af9">
    <w:name w:val="Иллюстрация"/>
    <w:basedOn w:val="a"/>
    <w:next w:val="afa"/>
    <w:qFormat/>
    <w:rsid w:val="003C7B0B"/>
    <w:pPr>
      <w:jc w:val="center"/>
    </w:pPr>
    <w:rPr>
      <w:rFonts w:eastAsia="Times New Roman"/>
      <w:noProof/>
    </w:rPr>
  </w:style>
  <w:style w:type="paragraph" w:customStyle="1" w:styleId="afa">
    <w:name w:val="Название рисунка"/>
    <w:basedOn w:val="a5"/>
    <w:next w:val="a0"/>
    <w:qFormat/>
    <w:rsid w:val="004C76D1"/>
    <w:pPr>
      <w:spacing w:afterLines="100"/>
      <w:jc w:val="center"/>
    </w:pPr>
    <w:rPr>
      <w:rFonts w:eastAsia="Times New Roman"/>
    </w:rPr>
  </w:style>
  <w:style w:type="paragraph" w:customStyle="1" w:styleId="afb">
    <w:name w:val="Листинг"/>
    <w:basedOn w:val="a"/>
    <w:qFormat/>
    <w:rsid w:val="00874EED"/>
    <w:rPr>
      <w:rFonts w:ascii="Courier New" w:eastAsia="Times New Roman" w:hAnsi="Courier New" w:cs="Courier New"/>
      <w:sz w:val="20"/>
      <w:szCs w:val="20"/>
    </w:rPr>
  </w:style>
  <w:style w:type="paragraph" w:customStyle="1" w:styleId="afc">
    <w:name w:val="Название таблицы"/>
    <w:basedOn w:val="a5"/>
    <w:next w:val="a0"/>
    <w:qFormat/>
    <w:rsid w:val="004C76D1"/>
    <w:pPr>
      <w:keepNext/>
      <w:spacing w:beforeLines="100" w:after="0"/>
    </w:pPr>
    <w:rPr>
      <w:rFonts w:eastAsia="Times New Roman"/>
      <w:sz w:val="24"/>
    </w:rPr>
  </w:style>
  <w:style w:type="paragraph" w:customStyle="1" w:styleId="1">
    <w:name w:val="Нумерованный список 1"/>
    <w:basedOn w:val="a0"/>
    <w:qFormat/>
    <w:rsid w:val="00874EED"/>
    <w:pPr>
      <w:numPr>
        <w:numId w:val="2"/>
      </w:numPr>
      <w:tabs>
        <w:tab w:val="left" w:pos="993"/>
      </w:tabs>
      <w:spacing w:line="360" w:lineRule="auto"/>
    </w:pPr>
  </w:style>
  <w:style w:type="paragraph" w:customStyle="1" w:styleId="12">
    <w:name w:val="Заголовок 1 без номера"/>
    <w:basedOn w:val="10"/>
    <w:next w:val="a0"/>
    <w:qFormat/>
    <w:rsid w:val="008830FF"/>
  </w:style>
  <w:style w:type="paragraph" w:customStyle="1" w:styleId="13">
    <w:name w:val="Как заголовк 1"/>
    <w:basedOn w:val="a"/>
    <w:next w:val="a"/>
    <w:qFormat/>
    <w:rsid w:val="008830FF"/>
    <w:pPr>
      <w:jc w:val="center"/>
    </w:pPr>
    <w:rPr>
      <w:b/>
    </w:rPr>
  </w:style>
  <w:style w:type="paragraph" w:styleId="afd">
    <w:name w:val="header"/>
    <w:basedOn w:val="a"/>
    <w:link w:val="afe"/>
    <w:uiPriority w:val="99"/>
    <w:semiHidden/>
    <w:unhideWhenUsed/>
    <w:rsid w:val="007D7BF4"/>
    <w:pPr>
      <w:tabs>
        <w:tab w:val="center" w:pos="4677"/>
        <w:tab w:val="right" w:pos="9355"/>
      </w:tabs>
    </w:pPr>
  </w:style>
  <w:style w:type="character" w:customStyle="1" w:styleId="afe">
    <w:name w:val="Верхний колонтитул Знак"/>
    <w:basedOn w:val="a1"/>
    <w:link w:val="afd"/>
    <w:uiPriority w:val="99"/>
    <w:semiHidden/>
    <w:rsid w:val="007D7BF4"/>
    <w:rPr>
      <w:rFonts w:eastAsiaTheme="minorEastAsia"/>
      <w:sz w:val="28"/>
      <w:szCs w:val="24"/>
      <w:lang w:eastAsia="ru-RU"/>
    </w:rPr>
  </w:style>
  <w:style w:type="paragraph" w:styleId="aff">
    <w:name w:val="footer"/>
    <w:basedOn w:val="a"/>
    <w:link w:val="aff0"/>
    <w:uiPriority w:val="99"/>
    <w:unhideWhenUsed/>
    <w:rsid w:val="00EC2804"/>
  </w:style>
  <w:style w:type="character" w:customStyle="1" w:styleId="aff0">
    <w:name w:val="Нижний колонтитул Знак"/>
    <w:basedOn w:val="a1"/>
    <w:link w:val="aff"/>
    <w:uiPriority w:val="99"/>
    <w:rsid w:val="00EC2804"/>
    <w:rPr>
      <w:rFonts w:eastAsiaTheme="minorEastAsia"/>
      <w:sz w:val="28"/>
      <w:szCs w:val="24"/>
      <w:lang w:eastAsia="ru-RU"/>
    </w:rPr>
  </w:style>
  <w:style w:type="paragraph" w:styleId="aff1">
    <w:name w:val="Balloon Text"/>
    <w:basedOn w:val="a"/>
    <w:link w:val="aff2"/>
    <w:uiPriority w:val="99"/>
    <w:semiHidden/>
    <w:unhideWhenUsed/>
    <w:rsid w:val="009A0E2B"/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1"/>
    <w:link w:val="aff1"/>
    <w:uiPriority w:val="99"/>
    <w:semiHidden/>
    <w:rsid w:val="009A0E2B"/>
    <w:rPr>
      <w:rFonts w:ascii="Tahoma" w:eastAsiaTheme="minorEastAsia" w:hAnsi="Tahoma" w:cs="Tahoma"/>
      <w:sz w:val="16"/>
      <w:szCs w:val="16"/>
      <w:lang w:eastAsia="ru-RU"/>
    </w:rPr>
  </w:style>
  <w:style w:type="table" w:styleId="aff3">
    <w:name w:val="Table Grid"/>
    <w:basedOn w:val="a2"/>
    <w:uiPriority w:val="59"/>
    <w:rsid w:val="000909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autoRedefine/>
    <w:uiPriority w:val="39"/>
    <w:unhideWhenUsed/>
    <w:rsid w:val="00994383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994383"/>
    <w:pPr>
      <w:spacing w:after="100"/>
      <w:ind w:left="560"/>
    </w:pPr>
  </w:style>
  <w:style w:type="character" w:styleId="aff4">
    <w:name w:val="Hyperlink"/>
    <w:basedOn w:val="a1"/>
    <w:uiPriority w:val="99"/>
    <w:unhideWhenUsed/>
    <w:rsid w:val="00994383"/>
    <w:rPr>
      <w:color w:val="0000FF" w:themeColor="hyperlink"/>
      <w:u w:val="single"/>
    </w:rPr>
  </w:style>
  <w:style w:type="paragraph" w:styleId="14">
    <w:name w:val="toc 1"/>
    <w:basedOn w:val="a"/>
    <w:next w:val="a"/>
    <w:autoRedefine/>
    <w:uiPriority w:val="39"/>
    <w:unhideWhenUsed/>
    <w:rsid w:val="00994383"/>
    <w:pPr>
      <w:spacing w:after="100"/>
    </w:pPr>
  </w:style>
  <w:style w:type="paragraph" w:styleId="aff5">
    <w:name w:val="Document Map"/>
    <w:basedOn w:val="a"/>
    <w:link w:val="aff6"/>
    <w:uiPriority w:val="99"/>
    <w:semiHidden/>
    <w:unhideWhenUsed/>
    <w:rsid w:val="00C459B2"/>
    <w:rPr>
      <w:rFonts w:ascii="Tahoma" w:hAnsi="Tahoma" w:cs="Tahoma"/>
      <w:sz w:val="16"/>
      <w:szCs w:val="16"/>
    </w:rPr>
  </w:style>
  <w:style w:type="character" w:customStyle="1" w:styleId="aff6">
    <w:name w:val="Схема документа Знак"/>
    <w:basedOn w:val="a1"/>
    <w:link w:val="aff5"/>
    <w:uiPriority w:val="99"/>
    <w:semiHidden/>
    <w:rsid w:val="00C459B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7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2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6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5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42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1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77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00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5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63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82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16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46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11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98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67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46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72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22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7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97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1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60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00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08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99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43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87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56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0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92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44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21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9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1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81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55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27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11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59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1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4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38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0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2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479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1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4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6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0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oleObject" Target="embeddings/oleObject6.bin"/><Relationship Id="rId89" Type="http://schemas.openxmlformats.org/officeDocument/2006/relationships/image" Target="media/image74.png"/><Relationship Id="rId1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07" Type="http://schemas.openxmlformats.org/officeDocument/2006/relationships/image" Target="media/image9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oleObject" Target="embeddings/oleObject1.bin"/><Relationship Id="rId79" Type="http://schemas.openxmlformats.org/officeDocument/2006/relationships/image" Target="media/image69.png"/><Relationship Id="rId87" Type="http://schemas.openxmlformats.org/officeDocument/2006/relationships/image" Target="media/image73.png"/><Relationship Id="rId102" Type="http://schemas.openxmlformats.org/officeDocument/2006/relationships/image" Target="media/image86.png"/><Relationship Id="rId110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oleObject" Target="embeddings/oleObject5.bin"/><Relationship Id="rId90" Type="http://schemas.openxmlformats.org/officeDocument/2006/relationships/oleObject" Target="embeddings/oleObject9.bin"/><Relationship Id="rId95" Type="http://schemas.openxmlformats.org/officeDocument/2006/relationships/image" Target="media/image79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68.png"/><Relationship Id="rId100" Type="http://schemas.openxmlformats.org/officeDocument/2006/relationships/image" Target="media/image84.png"/><Relationship Id="rId105" Type="http://schemas.openxmlformats.org/officeDocument/2006/relationships/image" Target="media/image8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oleObject" Target="embeddings/oleObject4.bin"/><Relationship Id="rId85" Type="http://schemas.openxmlformats.org/officeDocument/2006/relationships/image" Target="media/image72.png"/><Relationship Id="rId93" Type="http://schemas.openxmlformats.org/officeDocument/2006/relationships/image" Target="media/image77.png"/><Relationship Id="rId98" Type="http://schemas.openxmlformats.org/officeDocument/2006/relationships/image" Target="media/image8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87.png"/><Relationship Id="rId108" Type="http://schemas.openxmlformats.org/officeDocument/2006/relationships/image" Target="media/image9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7.png"/><Relationship Id="rId83" Type="http://schemas.openxmlformats.org/officeDocument/2006/relationships/image" Target="media/image71.png"/><Relationship Id="rId88" Type="http://schemas.openxmlformats.org/officeDocument/2006/relationships/oleObject" Target="embeddings/oleObject8.bin"/><Relationship Id="rId91" Type="http://schemas.openxmlformats.org/officeDocument/2006/relationships/image" Target="media/image75.png"/><Relationship Id="rId96" Type="http://schemas.openxmlformats.org/officeDocument/2006/relationships/image" Target="media/image80.png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oleObject" Target="embeddings/oleObject3.bin"/><Relationship Id="rId81" Type="http://schemas.openxmlformats.org/officeDocument/2006/relationships/image" Target="media/image70.png"/><Relationship Id="rId86" Type="http://schemas.openxmlformats.org/officeDocument/2006/relationships/oleObject" Target="embeddings/oleObject7.bin"/><Relationship Id="rId94" Type="http://schemas.openxmlformats.org/officeDocument/2006/relationships/image" Target="media/image78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93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oleObject" Target="embeddings/oleObject2.bin"/><Relationship Id="rId97" Type="http://schemas.openxmlformats.org/officeDocument/2006/relationships/image" Target="media/image81.png"/><Relationship Id="rId104" Type="http://schemas.openxmlformats.org/officeDocument/2006/relationships/image" Target="media/image88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936B8D-7E65-47C4-959A-736BE884B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</TotalTime>
  <Pages>27</Pages>
  <Words>4722</Words>
  <Characters>26918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51</cp:revision>
  <cp:lastPrinted>2012-09-05T05:26:00Z</cp:lastPrinted>
  <dcterms:created xsi:type="dcterms:W3CDTF">2015-08-31T20:38:00Z</dcterms:created>
  <dcterms:modified xsi:type="dcterms:W3CDTF">2015-09-01T03:44:00Z</dcterms:modified>
</cp:coreProperties>
</file>