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DE9" w:rsidRPr="009C13DD" w:rsidRDefault="00BD410F" w:rsidP="00B673A6">
      <w:pPr>
        <w:pStyle w:val="1"/>
        <w:spacing w:before="240" w:after="240"/>
        <w:rPr>
          <w:rFonts w:asciiTheme="minorHAnsi" w:hAnsiTheme="minorHAnsi"/>
        </w:rPr>
      </w:pPr>
      <w:r w:rsidRPr="009C13DD">
        <w:rPr>
          <w:rFonts w:asciiTheme="minorHAnsi" w:hAnsiTheme="minorHAnsi"/>
        </w:rPr>
        <w:t>Измерение информации</w:t>
      </w:r>
    </w:p>
    <w:p w:rsidR="00BD410F" w:rsidRPr="009C13DD" w:rsidRDefault="00BD410F" w:rsidP="00BD410F">
      <w:pPr>
        <w:pStyle w:val="a0"/>
        <w:rPr>
          <w:rFonts w:asciiTheme="minorHAnsi" w:hAnsiTheme="minorHAnsi"/>
        </w:rPr>
      </w:pPr>
      <w:r w:rsidRPr="009C13DD">
        <w:rPr>
          <w:rFonts w:asciiTheme="minorHAnsi" w:hAnsiTheme="minorHAnsi"/>
        </w:rPr>
        <w:t>Поскольку существуют различные определения информации, есть и различные подходы к ее измерению.</w:t>
      </w:r>
    </w:p>
    <w:p w:rsidR="00BD410F" w:rsidRPr="009C13DD" w:rsidRDefault="009C13DD" w:rsidP="00BD410F">
      <w:pPr>
        <w:pStyle w:val="2"/>
        <w:spacing w:before="240" w:after="240"/>
        <w:rPr>
          <w:rFonts w:asciiTheme="minorHAnsi" w:hAnsiTheme="minorHAnsi"/>
        </w:rPr>
      </w:pPr>
      <w:r w:rsidRPr="009C13DD">
        <w:rPr>
          <w:rFonts w:asciiTheme="minorHAnsi" w:hAnsiTheme="minorHAnsi"/>
        </w:rPr>
        <w:t>Технический</w:t>
      </w:r>
      <w:r w:rsidR="00BD410F" w:rsidRPr="009C13DD">
        <w:rPr>
          <w:rFonts w:asciiTheme="minorHAnsi" w:hAnsiTheme="minorHAnsi"/>
        </w:rPr>
        <w:t xml:space="preserve"> (объемный) подход</w:t>
      </w:r>
    </w:p>
    <w:p w:rsidR="00BD410F" w:rsidRPr="009C13DD" w:rsidRDefault="00CC6942" w:rsidP="00BD410F">
      <w:pPr>
        <w:pStyle w:val="a0"/>
        <w:rPr>
          <w:rFonts w:asciiTheme="minorHAnsi" w:hAnsiTheme="minorHAnsi"/>
        </w:rPr>
      </w:pPr>
      <w:r w:rsidRPr="009C13DD">
        <w:rPr>
          <w:rFonts w:asciiTheme="minorHAnsi" w:hAnsiTheme="minorHAnsi"/>
        </w:rPr>
        <w:t xml:space="preserve">Наиболее простой подход, измеряющий </w:t>
      </w:r>
      <w:r w:rsidR="00B6495E" w:rsidRPr="009C13DD">
        <w:rPr>
          <w:rFonts w:asciiTheme="minorHAnsi" w:hAnsiTheme="minorHAnsi"/>
        </w:rPr>
        <w:t>количество информации как число знаков (сигналов) в сообщении, без учета ее смысла.</w:t>
      </w:r>
    </w:p>
    <w:p w:rsidR="00B6495E" w:rsidRPr="009C13DD" w:rsidRDefault="00B6495E" w:rsidP="00BD410F">
      <w:pPr>
        <w:pStyle w:val="a0"/>
        <w:rPr>
          <w:rFonts w:asciiTheme="minorHAnsi" w:hAnsiTheme="minorHAnsi"/>
          <w:i/>
        </w:rPr>
      </w:pPr>
      <w:r w:rsidRPr="009C13DD">
        <w:rPr>
          <w:rFonts w:asciiTheme="minorHAnsi" w:hAnsiTheme="minorHAnsi"/>
          <w:i/>
        </w:rPr>
        <w:t>Какой это подход к определению информации?</w:t>
      </w:r>
    </w:p>
    <w:p w:rsidR="004C6D66" w:rsidRPr="009C13DD" w:rsidRDefault="004C6D66" w:rsidP="00BD410F">
      <w:pPr>
        <w:pStyle w:val="a0"/>
        <w:rPr>
          <w:rFonts w:asciiTheme="minorHAnsi" w:hAnsiTheme="minorHAnsi"/>
        </w:rPr>
      </w:pPr>
      <w:r w:rsidRPr="009C13DD">
        <w:rPr>
          <w:rFonts w:asciiTheme="minorHAnsi" w:hAnsiTheme="minorHAnsi"/>
        </w:rPr>
        <w:t xml:space="preserve">Основная единица измерения – </w:t>
      </w:r>
      <w:r w:rsidRPr="009C13DD">
        <w:rPr>
          <w:rFonts w:asciiTheme="minorHAnsi" w:hAnsiTheme="minorHAnsi"/>
          <w:b/>
        </w:rPr>
        <w:t>бит</w:t>
      </w:r>
      <w:r w:rsidRPr="009C13DD">
        <w:rPr>
          <w:rFonts w:asciiTheme="minorHAnsi" w:hAnsiTheme="minorHAnsi"/>
        </w:rPr>
        <w:t xml:space="preserve">. </w:t>
      </w:r>
      <w:r w:rsidR="009E6291" w:rsidRPr="009C13DD">
        <w:rPr>
          <w:rFonts w:asciiTheme="minorHAnsi" w:hAnsiTheme="minorHAnsi"/>
        </w:rPr>
        <w:t>Б</w:t>
      </w:r>
      <w:r w:rsidRPr="009C13DD">
        <w:rPr>
          <w:rFonts w:asciiTheme="minorHAnsi" w:hAnsiTheme="minorHAnsi"/>
        </w:rPr>
        <w:t xml:space="preserve">ольшое распространение получил </w:t>
      </w:r>
      <w:r w:rsidRPr="009C13DD">
        <w:rPr>
          <w:rFonts w:asciiTheme="minorHAnsi" w:hAnsiTheme="minorHAnsi"/>
          <w:b/>
        </w:rPr>
        <w:t>байт</w:t>
      </w:r>
      <w:r w:rsidRPr="009C13DD">
        <w:rPr>
          <w:rFonts w:asciiTheme="minorHAnsi" w:hAnsiTheme="minorHAnsi"/>
        </w:rPr>
        <w:t xml:space="preserve"> (8 бит)</w:t>
      </w:r>
      <w:r w:rsidR="009E6291" w:rsidRPr="009C13DD">
        <w:rPr>
          <w:rFonts w:asciiTheme="minorHAnsi" w:hAnsiTheme="minorHAnsi"/>
        </w:rPr>
        <w:t xml:space="preserve"> – минимальная единица адресации памяти в компьютере</w:t>
      </w:r>
      <w:r w:rsidRPr="009C13DD">
        <w:rPr>
          <w:rFonts w:asciiTheme="minorHAnsi" w:hAnsiTheme="minorHAnsi"/>
        </w:rPr>
        <w:t>.</w:t>
      </w:r>
    </w:p>
    <w:p w:rsidR="009E6291" w:rsidRPr="009C13DD" w:rsidRDefault="009E6291" w:rsidP="009E6291">
      <w:pPr>
        <w:pStyle w:val="a0"/>
        <w:jc w:val="center"/>
        <w:rPr>
          <w:rFonts w:asciiTheme="minorHAnsi" w:hAnsiTheme="minorHAnsi"/>
          <w:b/>
        </w:rPr>
      </w:pPr>
      <w:r w:rsidRPr="009C13DD">
        <w:rPr>
          <w:rFonts w:asciiTheme="minorHAnsi" w:hAnsiTheme="minorHAnsi"/>
          <w:b/>
        </w:rPr>
        <w:t>Двоичные приставки</w:t>
      </w:r>
    </w:p>
    <w:tbl>
      <w:tblPr>
        <w:tblStyle w:val="a7"/>
        <w:tblW w:w="0" w:type="auto"/>
        <w:jc w:val="center"/>
        <w:tblInd w:w="-299" w:type="dxa"/>
        <w:tblLook w:val="04A0"/>
      </w:tblPr>
      <w:tblGrid>
        <w:gridCol w:w="1267"/>
        <w:gridCol w:w="1276"/>
        <w:gridCol w:w="1134"/>
        <w:gridCol w:w="2268"/>
        <w:gridCol w:w="1418"/>
        <w:gridCol w:w="1134"/>
        <w:gridCol w:w="1690"/>
      </w:tblGrid>
      <w:tr w:rsidR="009E6291" w:rsidRPr="009C13DD" w:rsidTr="00CD66D2">
        <w:trPr>
          <w:jc w:val="center"/>
        </w:trPr>
        <w:tc>
          <w:tcPr>
            <w:tcW w:w="3677" w:type="dxa"/>
            <w:gridSpan w:val="3"/>
          </w:tcPr>
          <w:p w:rsidR="009E6291" w:rsidRPr="009C13DD" w:rsidRDefault="009E6291" w:rsidP="00D02907">
            <w:pPr>
              <w:pStyle w:val="a0"/>
              <w:ind w:firstLine="0"/>
              <w:jc w:val="center"/>
              <w:rPr>
                <w:rFonts w:asciiTheme="minorHAnsi" w:hAnsiTheme="minorHAnsi"/>
                <w:b/>
              </w:rPr>
            </w:pPr>
            <w:r w:rsidRPr="009C13DD">
              <w:rPr>
                <w:rFonts w:asciiTheme="minorHAnsi" w:hAnsiTheme="minorHAnsi"/>
                <w:b/>
              </w:rPr>
              <w:t>Степени 10</w:t>
            </w:r>
          </w:p>
        </w:tc>
        <w:tc>
          <w:tcPr>
            <w:tcW w:w="6510" w:type="dxa"/>
            <w:gridSpan w:val="4"/>
          </w:tcPr>
          <w:p w:rsidR="009E6291" w:rsidRPr="009C13DD" w:rsidRDefault="009E6291" w:rsidP="00D02907">
            <w:pPr>
              <w:pStyle w:val="a0"/>
              <w:ind w:firstLine="0"/>
              <w:jc w:val="center"/>
              <w:rPr>
                <w:rFonts w:asciiTheme="minorHAnsi" w:hAnsiTheme="minorHAnsi"/>
                <w:b/>
              </w:rPr>
            </w:pPr>
            <w:r w:rsidRPr="009C13DD">
              <w:rPr>
                <w:rFonts w:asciiTheme="minorHAnsi" w:hAnsiTheme="minorHAnsi"/>
                <w:b/>
              </w:rPr>
              <w:t>Степени 2</w:t>
            </w:r>
          </w:p>
        </w:tc>
      </w:tr>
      <w:tr w:rsidR="009E6291" w:rsidRPr="009C13DD" w:rsidTr="00CD66D2">
        <w:trPr>
          <w:jc w:val="center"/>
        </w:trPr>
        <w:tc>
          <w:tcPr>
            <w:tcW w:w="3677" w:type="dxa"/>
            <w:gridSpan w:val="3"/>
          </w:tcPr>
          <w:p w:rsidR="009E6291" w:rsidRPr="009C13DD" w:rsidRDefault="009E6291" w:rsidP="00D02907">
            <w:pPr>
              <w:pStyle w:val="a0"/>
              <w:ind w:firstLine="0"/>
              <w:jc w:val="center"/>
              <w:rPr>
                <w:rFonts w:asciiTheme="minorHAnsi" w:hAnsiTheme="minorHAnsi"/>
              </w:rPr>
            </w:pPr>
            <w:r w:rsidRPr="009C13DD">
              <w:rPr>
                <w:rFonts w:asciiTheme="minorHAnsi" w:hAnsiTheme="minorHAnsi"/>
              </w:rPr>
              <w:t>СИ/ГОСТ</w:t>
            </w:r>
          </w:p>
        </w:tc>
        <w:tc>
          <w:tcPr>
            <w:tcW w:w="2268" w:type="dxa"/>
          </w:tcPr>
          <w:p w:rsidR="009E6291" w:rsidRPr="009C13DD" w:rsidRDefault="009E6291" w:rsidP="00D02907">
            <w:pPr>
              <w:pStyle w:val="a0"/>
              <w:ind w:firstLine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2552" w:type="dxa"/>
            <w:gridSpan w:val="2"/>
          </w:tcPr>
          <w:p w:rsidR="009E6291" w:rsidRPr="009C13DD" w:rsidRDefault="009E6291" w:rsidP="00D02907">
            <w:pPr>
              <w:pStyle w:val="a0"/>
              <w:ind w:firstLine="0"/>
              <w:jc w:val="center"/>
              <w:rPr>
                <w:rFonts w:asciiTheme="minorHAnsi" w:hAnsiTheme="minorHAnsi"/>
              </w:rPr>
            </w:pPr>
            <w:r w:rsidRPr="009C13DD">
              <w:rPr>
                <w:rFonts w:asciiTheme="minorHAnsi" w:hAnsiTheme="minorHAnsi"/>
              </w:rPr>
              <w:t>МЭК</w:t>
            </w:r>
          </w:p>
        </w:tc>
        <w:tc>
          <w:tcPr>
            <w:tcW w:w="1690" w:type="dxa"/>
          </w:tcPr>
          <w:p w:rsidR="009E6291" w:rsidRPr="009C13DD" w:rsidRDefault="009E6291" w:rsidP="009E6291">
            <w:pPr>
              <w:pStyle w:val="a0"/>
              <w:ind w:firstLine="0"/>
              <w:jc w:val="center"/>
              <w:rPr>
                <w:rFonts w:asciiTheme="minorHAnsi" w:hAnsiTheme="minorHAnsi"/>
              </w:rPr>
            </w:pPr>
            <w:r w:rsidRPr="009C13DD">
              <w:rPr>
                <w:rFonts w:asciiTheme="minorHAnsi" w:hAnsiTheme="minorHAnsi"/>
              </w:rPr>
              <w:t>ГОСТ</w:t>
            </w:r>
          </w:p>
        </w:tc>
      </w:tr>
      <w:tr w:rsidR="009E6291" w:rsidRPr="009C13DD" w:rsidTr="00CD66D2">
        <w:trPr>
          <w:jc w:val="center"/>
        </w:trPr>
        <w:tc>
          <w:tcPr>
            <w:tcW w:w="1267" w:type="dxa"/>
          </w:tcPr>
          <w:p w:rsidR="009E6291" w:rsidRPr="009C13DD" w:rsidRDefault="009E6291" w:rsidP="006B2E0E">
            <w:pPr>
              <w:pStyle w:val="a0"/>
              <w:ind w:firstLine="0"/>
              <w:rPr>
                <w:rFonts w:asciiTheme="minorHAnsi" w:hAnsiTheme="minorHAnsi"/>
              </w:rPr>
            </w:pPr>
            <w:r w:rsidRPr="009C13DD">
              <w:rPr>
                <w:rFonts w:asciiTheme="minorHAnsi" w:hAnsiTheme="minorHAnsi"/>
              </w:rPr>
              <w:t>10</w:t>
            </w:r>
            <w:r w:rsidRPr="009C13DD">
              <w:rPr>
                <w:rFonts w:asciiTheme="minorHAnsi" w:hAnsiTheme="minorHAnsi"/>
                <w:vertAlign w:val="superscript"/>
              </w:rPr>
              <w:t>3</w:t>
            </w:r>
            <w:r w:rsidRPr="009C13DD">
              <w:rPr>
                <w:rFonts w:asciiTheme="minorHAnsi" w:hAnsiTheme="minorHAnsi"/>
              </w:rPr>
              <w:t>Б</w:t>
            </w:r>
          </w:p>
        </w:tc>
        <w:tc>
          <w:tcPr>
            <w:tcW w:w="1276" w:type="dxa"/>
          </w:tcPr>
          <w:p w:rsidR="009E6291" w:rsidRPr="009C13DD" w:rsidRDefault="009E6291" w:rsidP="006B2E0E">
            <w:pPr>
              <w:pStyle w:val="a0"/>
              <w:ind w:firstLine="0"/>
              <w:rPr>
                <w:rFonts w:asciiTheme="minorHAnsi" w:hAnsiTheme="minorHAnsi"/>
              </w:rPr>
            </w:pPr>
            <w:r w:rsidRPr="009C13DD">
              <w:rPr>
                <w:rFonts w:asciiTheme="minorHAnsi" w:hAnsiTheme="minorHAnsi"/>
              </w:rPr>
              <w:t>кило-</w:t>
            </w:r>
          </w:p>
        </w:tc>
        <w:tc>
          <w:tcPr>
            <w:tcW w:w="1134" w:type="dxa"/>
          </w:tcPr>
          <w:p w:rsidR="009E6291" w:rsidRPr="009C13DD" w:rsidRDefault="009E6291" w:rsidP="009C13DD">
            <w:pPr>
              <w:pStyle w:val="a0"/>
              <w:ind w:firstLine="0"/>
              <w:jc w:val="left"/>
              <w:rPr>
                <w:rFonts w:asciiTheme="minorHAnsi" w:hAnsiTheme="minorHAnsi"/>
              </w:rPr>
            </w:pPr>
            <w:proofErr w:type="spellStart"/>
            <w:r w:rsidRPr="009C13DD">
              <w:rPr>
                <w:rFonts w:asciiTheme="minorHAnsi" w:hAnsiTheme="minorHAnsi"/>
              </w:rPr>
              <w:t>кБ</w:t>
            </w:r>
            <w:proofErr w:type="spellEnd"/>
          </w:p>
        </w:tc>
        <w:tc>
          <w:tcPr>
            <w:tcW w:w="2268" w:type="dxa"/>
          </w:tcPr>
          <w:p w:rsidR="009E6291" w:rsidRPr="009C13DD" w:rsidRDefault="009E6291" w:rsidP="006B2E0E">
            <w:pPr>
              <w:pStyle w:val="a0"/>
              <w:ind w:firstLine="0"/>
              <w:rPr>
                <w:rFonts w:asciiTheme="minorHAnsi" w:hAnsiTheme="minorHAnsi"/>
              </w:rPr>
            </w:pPr>
            <w:r w:rsidRPr="009C13DD">
              <w:rPr>
                <w:rFonts w:asciiTheme="minorHAnsi" w:hAnsiTheme="minorHAnsi"/>
              </w:rPr>
              <w:t>2</w:t>
            </w:r>
            <w:r w:rsidRPr="009C13DD">
              <w:rPr>
                <w:rFonts w:asciiTheme="minorHAnsi" w:hAnsiTheme="minorHAnsi"/>
                <w:vertAlign w:val="superscript"/>
              </w:rPr>
              <w:t>10</w:t>
            </w:r>
            <w:r w:rsidRPr="009C13DD">
              <w:rPr>
                <w:rFonts w:asciiTheme="minorHAnsi" w:hAnsiTheme="minorHAnsi"/>
              </w:rPr>
              <w:t>Б</w:t>
            </w:r>
            <w:r w:rsidR="00CD66D2" w:rsidRPr="009C13DD">
              <w:rPr>
                <w:rFonts w:asciiTheme="minorHAnsi" w:hAnsiTheme="minorHAnsi"/>
              </w:rPr>
              <w:t xml:space="preserve"> = 1024</w:t>
            </w:r>
            <w:proofErr w:type="gramStart"/>
            <w:r w:rsidR="00CD66D2" w:rsidRPr="009C13DD">
              <w:rPr>
                <w:rFonts w:asciiTheme="minorHAnsi" w:hAnsiTheme="minorHAnsi"/>
              </w:rPr>
              <w:t> Б</w:t>
            </w:r>
            <w:proofErr w:type="gramEnd"/>
          </w:p>
        </w:tc>
        <w:tc>
          <w:tcPr>
            <w:tcW w:w="1418" w:type="dxa"/>
          </w:tcPr>
          <w:p w:rsidR="009E6291" w:rsidRPr="009C13DD" w:rsidRDefault="009E6291" w:rsidP="004C6D66">
            <w:pPr>
              <w:pStyle w:val="a0"/>
              <w:ind w:firstLine="0"/>
              <w:rPr>
                <w:rFonts w:asciiTheme="minorHAnsi" w:hAnsiTheme="minorHAnsi"/>
              </w:rPr>
            </w:pPr>
            <w:proofErr w:type="spellStart"/>
            <w:r w:rsidRPr="009C13DD">
              <w:rPr>
                <w:rFonts w:asciiTheme="minorHAnsi" w:hAnsiTheme="minorHAnsi"/>
              </w:rPr>
              <w:t>киби</w:t>
            </w:r>
            <w:proofErr w:type="spellEnd"/>
            <w:r w:rsidRPr="009C13DD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</w:tcPr>
          <w:p w:rsidR="009E6291" w:rsidRPr="009C13DD" w:rsidRDefault="009E6291" w:rsidP="009C13DD">
            <w:pPr>
              <w:pStyle w:val="a0"/>
              <w:ind w:firstLine="0"/>
              <w:jc w:val="left"/>
              <w:rPr>
                <w:rFonts w:asciiTheme="minorHAnsi" w:hAnsiTheme="minorHAnsi"/>
              </w:rPr>
            </w:pPr>
            <w:proofErr w:type="spellStart"/>
            <w:r w:rsidRPr="009C13DD">
              <w:rPr>
                <w:rFonts w:asciiTheme="minorHAnsi" w:hAnsiTheme="minorHAnsi"/>
              </w:rPr>
              <w:t>КиБ</w:t>
            </w:r>
            <w:proofErr w:type="spellEnd"/>
          </w:p>
        </w:tc>
        <w:tc>
          <w:tcPr>
            <w:tcW w:w="1690" w:type="dxa"/>
          </w:tcPr>
          <w:p w:rsidR="009E6291" w:rsidRPr="009C13DD" w:rsidRDefault="009E6291" w:rsidP="009C13DD">
            <w:pPr>
              <w:pStyle w:val="a0"/>
              <w:ind w:firstLine="0"/>
              <w:jc w:val="left"/>
              <w:rPr>
                <w:rFonts w:asciiTheme="minorHAnsi" w:hAnsiTheme="minorHAnsi"/>
              </w:rPr>
            </w:pPr>
            <w:r w:rsidRPr="009C13DD">
              <w:rPr>
                <w:rFonts w:asciiTheme="minorHAnsi" w:hAnsiTheme="minorHAnsi"/>
              </w:rPr>
              <w:t>Кбайт</w:t>
            </w:r>
          </w:p>
        </w:tc>
      </w:tr>
      <w:tr w:rsidR="009E6291" w:rsidRPr="009C13DD" w:rsidTr="00CD66D2">
        <w:trPr>
          <w:trHeight w:val="124"/>
          <w:jc w:val="center"/>
        </w:trPr>
        <w:tc>
          <w:tcPr>
            <w:tcW w:w="1267" w:type="dxa"/>
          </w:tcPr>
          <w:p w:rsidR="009E6291" w:rsidRPr="009C13DD" w:rsidRDefault="009E6291" w:rsidP="006B2E0E">
            <w:pPr>
              <w:pStyle w:val="a0"/>
              <w:ind w:firstLine="0"/>
              <w:rPr>
                <w:rFonts w:asciiTheme="minorHAnsi" w:hAnsiTheme="minorHAnsi"/>
              </w:rPr>
            </w:pPr>
            <w:r w:rsidRPr="009C13DD">
              <w:rPr>
                <w:rFonts w:asciiTheme="minorHAnsi" w:hAnsiTheme="minorHAnsi"/>
              </w:rPr>
              <w:t>10</w:t>
            </w:r>
            <w:r w:rsidRPr="009C13DD">
              <w:rPr>
                <w:rFonts w:asciiTheme="minorHAnsi" w:hAnsiTheme="minorHAnsi"/>
                <w:vertAlign w:val="superscript"/>
              </w:rPr>
              <w:t>6</w:t>
            </w:r>
            <w:r w:rsidRPr="009C13DD">
              <w:rPr>
                <w:rFonts w:asciiTheme="minorHAnsi" w:hAnsiTheme="minorHAnsi"/>
              </w:rPr>
              <w:t>Б</w:t>
            </w:r>
          </w:p>
        </w:tc>
        <w:tc>
          <w:tcPr>
            <w:tcW w:w="1276" w:type="dxa"/>
          </w:tcPr>
          <w:p w:rsidR="009E6291" w:rsidRPr="009C13DD" w:rsidRDefault="009E6291" w:rsidP="006B2E0E">
            <w:pPr>
              <w:pStyle w:val="a0"/>
              <w:ind w:firstLine="0"/>
              <w:rPr>
                <w:rFonts w:asciiTheme="minorHAnsi" w:hAnsiTheme="minorHAnsi"/>
              </w:rPr>
            </w:pPr>
            <w:r w:rsidRPr="009C13DD">
              <w:rPr>
                <w:rFonts w:asciiTheme="minorHAnsi" w:hAnsiTheme="minorHAnsi"/>
              </w:rPr>
              <w:t>мега-</w:t>
            </w:r>
          </w:p>
        </w:tc>
        <w:tc>
          <w:tcPr>
            <w:tcW w:w="1134" w:type="dxa"/>
          </w:tcPr>
          <w:p w:rsidR="009E6291" w:rsidRPr="009C13DD" w:rsidRDefault="009E6291" w:rsidP="009C13DD">
            <w:pPr>
              <w:pStyle w:val="a0"/>
              <w:ind w:firstLine="0"/>
              <w:jc w:val="left"/>
              <w:rPr>
                <w:rFonts w:asciiTheme="minorHAnsi" w:hAnsiTheme="minorHAnsi"/>
              </w:rPr>
            </w:pPr>
            <w:r w:rsidRPr="009C13DD">
              <w:rPr>
                <w:rFonts w:asciiTheme="minorHAnsi" w:hAnsiTheme="minorHAnsi"/>
              </w:rPr>
              <w:t>МБ</w:t>
            </w:r>
          </w:p>
        </w:tc>
        <w:tc>
          <w:tcPr>
            <w:tcW w:w="2268" w:type="dxa"/>
          </w:tcPr>
          <w:p w:rsidR="009E6291" w:rsidRPr="009C13DD" w:rsidRDefault="009E6291" w:rsidP="00CD66D2">
            <w:pPr>
              <w:pStyle w:val="a0"/>
              <w:ind w:firstLine="0"/>
              <w:rPr>
                <w:rFonts w:asciiTheme="minorHAnsi" w:hAnsiTheme="minorHAnsi"/>
              </w:rPr>
            </w:pPr>
            <w:r w:rsidRPr="009C13DD">
              <w:rPr>
                <w:rFonts w:asciiTheme="minorHAnsi" w:hAnsiTheme="minorHAnsi"/>
              </w:rPr>
              <w:t>2</w:t>
            </w:r>
            <w:r w:rsidRPr="009C13DD">
              <w:rPr>
                <w:rFonts w:asciiTheme="minorHAnsi" w:hAnsiTheme="minorHAnsi"/>
                <w:vertAlign w:val="superscript"/>
              </w:rPr>
              <w:t>20</w:t>
            </w:r>
            <w:r w:rsidRPr="009C13DD">
              <w:rPr>
                <w:rFonts w:asciiTheme="minorHAnsi" w:hAnsiTheme="minorHAnsi"/>
              </w:rPr>
              <w:t>Б</w:t>
            </w:r>
            <w:r w:rsidR="00CD66D2" w:rsidRPr="009C13DD">
              <w:rPr>
                <w:rFonts w:asciiTheme="minorHAnsi" w:hAnsiTheme="minorHAnsi"/>
              </w:rPr>
              <w:t xml:space="preserve"> </w:t>
            </w:r>
            <w:r w:rsidR="00CD66D2" w:rsidRPr="009C13DD">
              <w:rPr>
                <w:rFonts w:asciiTheme="minorHAnsi" w:hAnsiTheme="minorHAnsi" w:cs="Times New Roman"/>
              </w:rPr>
              <w:t>≈</w:t>
            </w:r>
            <w:r w:rsidR="00CD66D2" w:rsidRPr="009C13DD">
              <w:rPr>
                <w:rFonts w:asciiTheme="minorHAnsi" w:hAnsiTheme="minorHAnsi"/>
              </w:rPr>
              <w:t xml:space="preserve"> 1,05</w:t>
            </w:r>
            <w:r w:rsidR="00CD66D2" w:rsidRPr="009C13DD">
              <w:rPr>
                <w:rFonts w:asciiTheme="minorHAnsi" w:hAnsiTheme="minorHAnsi" w:cs="Times New Roman"/>
              </w:rPr>
              <w:t>∙</w:t>
            </w:r>
            <w:r w:rsidR="00CD66D2" w:rsidRPr="009C13DD">
              <w:rPr>
                <w:rFonts w:asciiTheme="minorHAnsi" w:hAnsiTheme="minorHAnsi"/>
              </w:rPr>
              <w:t>10</w:t>
            </w:r>
            <w:r w:rsidR="00CD66D2" w:rsidRPr="009C13DD">
              <w:rPr>
                <w:rFonts w:asciiTheme="minorHAnsi" w:hAnsiTheme="minorHAnsi"/>
                <w:vertAlign w:val="superscript"/>
              </w:rPr>
              <w:t>6</w:t>
            </w:r>
            <w:r w:rsidR="00CD66D2" w:rsidRPr="009C13DD">
              <w:rPr>
                <w:rFonts w:asciiTheme="minorHAnsi" w:hAnsiTheme="minorHAnsi"/>
              </w:rPr>
              <w:t>Б</w:t>
            </w:r>
          </w:p>
        </w:tc>
        <w:tc>
          <w:tcPr>
            <w:tcW w:w="1418" w:type="dxa"/>
          </w:tcPr>
          <w:p w:rsidR="009E6291" w:rsidRPr="009C13DD" w:rsidRDefault="009E6291" w:rsidP="00BD410F">
            <w:pPr>
              <w:pStyle w:val="a0"/>
              <w:ind w:firstLine="0"/>
              <w:rPr>
                <w:rFonts w:asciiTheme="minorHAnsi" w:hAnsiTheme="minorHAnsi"/>
              </w:rPr>
            </w:pPr>
            <w:proofErr w:type="spellStart"/>
            <w:r w:rsidRPr="009C13DD">
              <w:rPr>
                <w:rFonts w:asciiTheme="minorHAnsi" w:hAnsiTheme="minorHAnsi"/>
              </w:rPr>
              <w:t>меби</w:t>
            </w:r>
            <w:proofErr w:type="spellEnd"/>
            <w:r w:rsidRPr="009C13DD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</w:tcPr>
          <w:p w:rsidR="009E6291" w:rsidRPr="009C13DD" w:rsidRDefault="009E6291" w:rsidP="009C13DD">
            <w:pPr>
              <w:pStyle w:val="a0"/>
              <w:ind w:firstLine="0"/>
              <w:jc w:val="left"/>
              <w:rPr>
                <w:rFonts w:asciiTheme="minorHAnsi" w:hAnsiTheme="minorHAnsi"/>
              </w:rPr>
            </w:pPr>
            <w:proofErr w:type="spellStart"/>
            <w:r w:rsidRPr="009C13DD">
              <w:rPr>
                <w:rFonts w:asciiTheme="minorHAnsi" w:hAnsiTheme="minorHAnsi"/>
              </w:rPr>
              <w:t>МиБ</w:t>
            </w:r>
            <w:proofErr w:type="spellEnd"/>
          </w:p>
        </w:tc>
        <w:tc>
          <w:tcPr>
            <w:tcW w:w="1690" w:type="dxa"/>
          </w:tcPr>
          <w:p w:rsidR="009E6291" w:rsidRPr="009C13DD" w:rsidRDefault="009E6291" w:rsidP="009C13DD">
            <w:pPr>
              <w:pStyle w:val="a0"/>
              <w:ind w:firstLine="0"/>
              <w:jc w:val="left"/>
              <w:rPr>
                <w:rFonts w:asciiTheme="minorHAnsi" w:hAnsiTheme="minorHAnsi"/>
              </w:rPr>
            </w:pPr>
            <w:r w:rsidRPr="009C13DD">
              <w:rPr>
                <w:rFonts w:asciiTheme="minorHAnsi" w:hAnsiTheme="minorHAnsi"/>
              </w:rPr>
              <w:t>Мбайт</w:t>
            </w:r>
          </w:p>
        </w:tc>
      </w:tr>
      <w:tr w:rsidR="009E6291" w:rsidRPr="009C13DD" w:rsidTr="00CD66D2">
        <w:trPr>
          <w:jc w:val="center"/>
        </w:trPr>
        <w:tc>
          <w:tcPr>
            <w:tcW w:w="1267" w:type="dxa"/>
          </w:tcPr>
          <w:p w:rsidR="009E6291" w:rsidRPr="009C13DD" w:rsidRDefault="009E6291" w:rsidP="006B2E0E">
            <w:pPr>
              <w:pStyle w:val="a0"/>
              <w:ind w:firstLine="0"/>
              <w:rPr>
                <w:rFonts w:asciiTheme="minorHAnsi" w:hAnsiTheme="minorHAnsi"/>
              </w:rPr>
            </w:pPr>
            <w:r w:rsidRPr="009C13DD">
              <w:rPr>
                <w:rFonts w:asciiTheme="minorHAnsi" w:hAnsiTheme="minorHAnsi"/>
              </w:rPr>
              <w:t>10</w:t>
            </w:r>
            <w:r w:rsidRPr="009C13DD">
              <w:rPr>
                <w:rFonts w:asciiTheme="minorHAnsi" w:hAnsiTheme="minorHAnsi"/>
                <w:vertAlign w:val="superscript"/>
              </w:rPr>
              <w:t>9</w:t>
            </w:r>
            <w:r w:rsidRPr="009C13DD">
              <w:rPr>
                <w:rFonts w:asciiTheme="minorHAnsi" w:hAnsiTheme="minorHAnsi"/>
              </w:rPr>
              <w:t>Б</w:t>
            </w:r>
          </w:p>
        </w:tc>
        <w:tc>
          <w:tcPr>
            <w:tcW w:w="1276" w:type="dxa"/>
          </w:tcPr>
          <w:p w:rsidR="009E6291" w:rsidRPr="009C13DD" w:rsidRDefault="009E6291" w:rsidP="006B2E0E">
            <w:pPr>
              <w:pStyle w:val="a0"/>
              <w:ind w:firstLine="0"/>
              <w:rPr>
                <w:rFonts w:asciiTheme="minorHAnsi" w:hAnsiTheme="minorHAnsi"/>
              </w:rPr>
            </w:pPr>
            <w:proofErr w:type="spellStart"/>
            <w:r w:rsidRPr="009C13DD">
              <w:rPr>
                <w:rFonts w:asciiTheme="minorHAnsi" w:hAnsiTheme="minorHAnsi"/>
              </w:rPr>
              <w:t>гига</w:t>
            </w:r>
            <w:proofErr w:type="spellEnd"/>
            <w:r w:rsidRPr="009C13DD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</w:tcPr>
          <w:p w:rsidR="009E6291" w:rsidRPr="009C13DD" w:rsidRDefault="009E6291" w:rsidP="009C13DD">
            <w:pPr>
              <w:pStyle w:val="a0"/>
              <w:ind w:firstLine="0"/>
              <w:jc w:val="left"/>
              <w:rPr>
                <w:rFonts w:asciiTheme="minorHAnsi" w:hAnsiTheme="minorHAnsi"/>
              </w:rPr>
            </w:pPr>
            <w:r w:rsidRPr="009C13DD">
              <w:rPr>
                <w:rFonts w:asciiTheme="minorHAnsi" w:hAnsiTheme="minorHAnsi"/>
              </w:rPr>
              <w:t>ГБ</w:t>
            </w:r>
          </w:p>
        </w:tc>
        <w:tc>
          <w:tcPr>
            <w:tcW w:w="2268" w:type="dxa"/>
          </w:tcPr>
          <w:p w:rsidR="009E6291" w:rsidRPr="009C13DD" w:rsidRDefault="009E6291" w:rsidP="00CD66D2">
            <w:pPr>
              <w:pStyle w:val="a0"/>
              <w:ind w:firstLine="0"/>
              <w:rPr>
                <w:rFonts w:asciiTheme="minorHAnsi" w:hAnsiTheme="minorHAnsi"/>
              </w:rPr>
            </w:pPr>
            <w:r w:rsidRPr="009C13DD">
              <w:rPr>
                <w:rFonts w:asciiTheme="minorHAnsi" w:hAnsiTheme="minorHAnsi"/>
              </w:rPr>
              <w:t>2</w:t>
            </w:r>
            <w:r w:rsidRPr="009C13DD">
              <w:rPr>
                <w:rFonts w:asciiTheme="minorHAnsi" w:hAnsiTheme="minorHAnsi"/>
                <w:vertAlign w:val="superscript"/>
              </w:rPr>
              <w:t>30</w:t>
            </w:r>
            <w:r w:rsidRPr="009C13DD">
              <w:rPr>
                <w:rFonts w:asciiTheme="minorHAnsi" w:hAnsiTheme="minorHAnsi"/>
              </w:rPr>
              <w:t>Б</w:t>
            </w:r>
            <w:r w:rsidR="00CD66D2" w:rsidRPr="009C13DD">
              <w:rPr>
                <w:rFonts w:asciiTheme="minorHAnsi" w:hAnsiTheme="minorHAnsi"/>
              </w:rPr>
              <w:t xml:space="preserve"> </w:t>
            </w:r>
            <w:r w:rsidR="00CD66D2" w:rsidRPr="009C13DD">
              <w:rPr>
                <w:rFonts w:asciiTheme="minorHAnsi" w:hAnsiTheme="minorHAnsi" w:cs="Times New Roman"/>
              </w:rPr>
              <w:t>≈</w:t>
            </w:r>
            <w:r w:rsidR="00CD66D2" w:rsidRPr="009C13DD">
              <w:rPr>
                <w:rFonts w:asciiTheme="minorHAnsi" w:hAnsiTheme="minorHAnsi"/>
              </w:rPr>
              <w:t xml:space="preserve"> 1,07</w:t>
            </w:r>
            <w:r w:rsidR="00CD66D2" w:rsidRPr="009C13DD">
              <w:rPr>
                <w:rFonts w:asciiTheme="minorHAnsi" w:hAnsiTheme="minorHAnsi" w:cs="Times New Roman"/>
              </w:rPr>
              <w:t>∙</w:t>
            </w:r>
            <w:r w:rsidR="00CD66D2" w:rsidRPr="009C13DD">
              <w:rPr>
                <w:rFonts w:asciiTheme="minorHAnsi" w:hAnsiTheme="minorHAnsi"/>
              </w:rPr>
              <w:t>10</w:t>
            </w:r>
            <w:r w:rsidR="00CD66D2" w:rsidRPr="009C13DD">
              <w:rPr>
                <w:rFonts w:asciiTheme="minorHAnsi" w:hAnsiTheme="minorHAnsi"/>
                <w:vertAlign w:val="superscript"/>
              </w:rPr>
              <w:t>9</w:t>
            </w:r>
            <w:r w:rsidR="00CD66D2" w:rsidRPr="009C13DD">
              <w:rPr>
                <w:rFonts w:asciiTheme="minorHAnsi" w:hAnsiTheme="minorHAnsi"/>
              </w:rPr>
              <w:t>Б</w:t>
            </w:r>
          </w:p>
        </w:tc>
        <w:tc>
          <w:tcPr>
            <w:tcW w:w="1418" w:type="dxa"/>
          </w:tcPr>
          <w:p w:rsidR="009E6291" w:rsidRPr="009C13DD" w:rsidRDefault="009E6291" w:rsidP="004C6D66">
            <w:pPr>
              <w:pStyle w:val="a0"/>
              <w:ind w:firstLine="0"/>
              <w:rPr>
                <w:rFonts w:asciiTheme="minorHAnsi" w:hAnsiTheme="minorHAnsi"/>
              </w:rPr>
            </w:pPr>
            <w:proofErr w:type="spellStart"/>
            <w:r w:rsidRPr="009C13DD">
              <w:rPr>
                <w:rFonts w:asciiTheme="minorHAnsi" w:hAnsiTheme="minorHAnsi"/>
              </w:rPr>
              <w:t>гиби</w:t>
            </w:r>
            <w:proofErr w:type="spellEnd"/>
            <w:r w:rsidRPr="009C13DD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</w:tcPr>
          <w:p w:rsidR="009E6291" w:rsidRPr="009C13DD" w:rsidRDefault="009E6291" w:rsidP="009C13DD">
            <w:pPr>
              <w:pStyle w:val="a0"/>
              <w:ind w:firstLine="0"/>
              <w:jc w:val="left"/>
              <w:rPr>
                <w:rFonts w:asciiTheme="minorHAnsi" w:hAnsiTheme="minorHAnsi"/>
              </w:rPr>
            </w:pPr>
            <w:proofErr w:type="spellStart"/>
            <w:r w:rsidRPr="009C13DD">
              <w:rPr>
                <w:rFonts w:asciiTheme="minorHAnsi" w:hAnsiTheme="minorHAnsi"/>
              </w:rPr>
              <w:t>ГиБ</w:t>
            </w:r>
            <w:proofErr w:type="spellEnd"/>
          </w:p>
        </w:tc>
        <w:tc>
          <w:tcPr>
            <w:tcW w:w="1690" w:type="dxa"/>
          </w:tcPr>
          <w:p w:rsidR="009E6291" w:rsidRPr="009C13DD" w:rsidRDefault="009E6291" w:rsidP="009C13DD">
            <w:pPr>
              <w:pStyle w:val="a0"/>
              <w:ind w:firstLine="0"/>
              <w:jc w:val="left"/>
              <w:rPr>
                <w:rFonts w:asciiTheme="minorHAnsi" w:hAnsiTheme="minorHAnsi"/>
              </w:rPr>
            </w:pPr>
            <w:r w:rsidRPr="009C13DD">
              <w:rPr>
                <w:rFonts w:asciiTheme="minorHAnsi" w:hAnsiTheme="minorHAnsi"/>
              </w:rPr>
              <w:t>Гбайт</w:t>
            </w:r>
          </w:p>
        </w:tc>
      </w:tr>
      <w:tr w:rsidR="009E6291" w:rsidRPr="009C13DD" w:rsidTr="00CD66D2">
        <w:trPr>
          <w:jc w:val="center"/>
        </w:trPr>
        <w:tc>
          <w:tcPr>
            <w:tcW w:w="1267" w:type="dxa"/>
          </w:tcPr>
          <w:p w:rsidR="009E6291" w:rsidRPr="009C13DD" w:rsidRDefault="009E6291" w:rsidP="006B2E0E">
            <w:pPr>
              <w:pStyle w:val="a0"/>
              <w:ind w:firstLine="0"/>
              <w:rPr>
                <w:rFonts w:asciiTheme="minorHAnsi" w:hAnsiTheme="minorHAnsi"/>
              </w:rPr>
            </w:pPr>
            <w:r w:rsidRPr="009C13DD">
              <w:rPr>
                <w:rFonts w:asciiTheme="minorHAnsi" w:hAnsiTheme="minorHAnsi"/>
              </w:rPr>
              <w:t>10</w:t>
            </w:r>
            <w:r w:rsidRPr="009C13DD">
              <w:rPr>
                <w:rFonts w:asciiTheme="minorHAnsi" w:hAnsiTheme="minorHAnsi"/>
                <w:vertAlign w:val="superscript"/>
              </w:rPr>
              <w:t>12</w:t>
            </w:r>
            <w:r w:rsidRPr="009C13DD">
              <w:rPr>
                <w:rFonts w:asciiTheme="minorHAnsi" w:hAnsiTheme="minorHAnsi"/>
              </w:rPr>
              <w:t>Б</w:t>
            </w:r>
          </w:p>
        </w:tc>
        <w:tc>
          <w:tcPr>
            <w:tcW w:w="1276" w:type="dxa"/>
          </w:tcPr>
          <w:p w:rsidR="009E6291" w:rsidRPr="009C13DD" w:rsidRDefault="009E6291" w:rsidP="006B2E0E">
            <w:pPr>
              <w:pStyle w:val="a0"/>
              <w:ind w:firstLine="0"/>
              <w:rPr>
                <w:rFonts w:asciiTheme="minorHAnsi" w:hAnsiTheme="minorHAnsi"/>
              </w:rPr>
            </w:pPr>
            <w:proofErr w:type="spellStart"/>
            <w:r w:rsidRPr="009C13DD">
              <w:rPr>
                <w:rFonts w:asciiTheme="minorHAnsi" w:hAnsiTheme="minorHAnsi"/>
              </w:rPr>
              <w:t>тера</w:t>
            </w:r>
            <w:proofErr w:type="spellEnd"/>
            <w:r w:rsidRPr="009C13DD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</w:tcPr>
          <w:p w:rsidR="009E6291" w:rsidRPr="009C13DD" w:rsidRDefault="009E6291" w:rsidP="009C13DD">
            <w:pPr>
              <w:pStyle w:val="a0"/>
              <w:ind w:firstLine="0"/>
              <w:jc w:val="left"/>
              <w:rPr>
                <w:rFonts w:asciiTheme="minorHAnsi" w:hAnsiTheme="minorHAnsi"/>
              </w:rPr>
            </w:pPr>
            <w:r w:rsidRPr="009C13DD">
              <w:rPr>
                <w:rFonts w:asciiTheme="minorHAnsi" w:hAnsiTheme="minorHAnsi"/>
              </w:rPr>
              <w:t>ТБ</w:t>
            </w:r>
          </w:p>
        </w:tc>
        <w:tc>
          <w:tcPr>
            <w:tcW w:w="2268" w:type="dxa"/>
          </w:tcPr>
          <w:p w:rsidR="009E6291" w:rsidRPr="009C13DD" w:rsidRDefault="009E6291" w:rsidP="00CD66D2">
            <w:pPr>
              <w:pStyle w:val="a0"/>
              <w:ind w:firstLine="0"/>
              <w:rPr>
                <w:rFonts w:asciiTheme="minorHAnsi" w:hAnsiTheme="minorHAnsi"/>
              </w:rPr>
            </w:pPr>
            <w:r w:rsidRPr="009C13DD">
              <w:rPr>
                <w:rFonts w:asciiTheme="minorHAnsi" w:hAnsiTheme="minorHAnsi"/>
              </w:rPr>
              <w:t>2</w:t>
            </w:r>
            <w:r w:rsidRPr="009C13DD">
              <w:rPr>
                <w:rFonts w:asciiTheme="minorHAnsi" w:hAnsiTheme="minorHAnsi"/>
                <w:vertAlign w:val="superscript"/>
              </w:rPr>
              <w:t>40</w:t>
            </w:r>
            <w:r w:rsidRPr="009C13DD">
              <w:rPr>
                <w:rFonts w:asciiTheme="minorHAnsi" w:hAnsiTheme="minorHAnsi"/>
              </w:rPr>
              <w:t>Б</w:t>
            </w:r>
            <w:r w:rsidR="00CD66D2" w:rsidRPr="009C13DD">
              <w:rPr>
                <w:rFonts w:asciiTheme="minorHAnsi" w:hAnsiTheme="minorHAnsi"/>
              </w:rPr>
              <w:t xml:space="preserve"> </w:t>
            </w:r>
            <w:r w:rsidR="00CD66D2" w:rsidRPr="009C13DD">
              <w:rPr>
                <w:rFonts w:asciiTheme="minorHAnsi" w:hAnsiTheme="minorHAnsi" w:cs="Times New Roman"/>
              </w:rPr>
              <w:t>≈</w:t>
            </w:r>
            <w:r w:rsidR="00CD66D2" w:rsidRPr="009C13DD">
              <w:rPr>
                <w:rFonts w:asciiTheme="minorHAnsi" w:hAnsiTheme="minorHAnsi"/>
              </w:rPr>
              <w:t xml:space="preserve"> 1,10</w:t>
            </w:r>
            <w:r w:rsidR="00CD66D2" w:rsidRPr="009C13DD">
              <w:rPr>
                <w:rFonts w:asciiTheme="minorHAnsi" w:hAnsiTheme="minorHAnsi" w:cs="Times New Roman"/>
              </w:rPr>
              <w:t>∙</w:t>
            </w:r>
            <w:r w:rsidR="00CD66D2" w:rsidRPr="009C13DD">
              <w:rPr>
                <w:rFonts w:asciiTheme="minorHAnsi" w:hAnsiTheme="minorHAnsi"/>
              </w:rPr>
              <w:t>10</w:t>
            </w:r>
            <w:r w:rsidR="00CD66D2" w:rsidRPr="009C13DD">
              <w:rPr>
                <w:rFonts w:asciiTheme="minorHAnsi" w:hAnsiTheme="minorHAnsi"/>
                <w:vertAlign w:val="superscript"/>
              </w:rPr>
              <w:t>12</w:t>
            </w:r>
            <w:r w:rsidR="00CD66D2" w:rsidRPr="009C13DD">
              <w:rPr>
                <w:rFonts w:asciiTheme="minorHAnsi" w:hAnsiTheme="minorHAnsi"/>
              </w:rPr>
              <w:t>Б</w:t>
            </w:r>
          </w:p>
        </w:tc>
        <w:tc>
          <w:tcPr>
            <w:tcW w:w="1418" w:type="dxa"/>
          </w:tcPr>
          <w:p w:rsidR="009E6291" w:rsidRPr="009C13DD" w:rsidRDefault="009E6291" w:rsidP="004C6D66">
            <w:pPr>
              <w:pStyle w:val="a0"/>
              <w:ind w:firstLine="0"/>
              <w:rPr>
                <w:rFonts w:asciiTheme="minorHAnsi" w:hAnsiTheme="minorHAnsi"/>
              </w:rPr>
            </w:pPr>
            <w:proofErr w:type="spellStart"/>
            <w:r w:rsidRPr="009C13DD">
              <w:rPr>
                <w:rFonts w:asciiTheme="minorHAnsi" w:hAnsiTheme="minorHAnsi"/>
              </w:rPr>
              <w:t>теби</w:t>
            </w:r>
            <w:proofErr w:type="spellEnd"/>
            <w:r w:rsidRPr="009C13DD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</w:tcPr>
          <w:p w:rsidR="009E6291" w:rsidRPr="009C13DD" w:rsidRDefault="009E6291" w:rsidP="009C13DD">
            <w:pPr>
              <w:pStyle w:val="a0"/>
              <w:ind w:firstLine="0"/>
              <w:jc w:val="left"/>
              <w:rPr>
                <w:rFonts w:asciiTheme="minorHAnsi" w:hAnsiTheme="minorHAnsi"/>
              </w:rPr>
            </w:pPr>
            <w:proofErr w:type="spellStart"/>
            <w:r w:rsidRPr="009C13DD">
              <w:rPr>
                <w:rFonts w:asciiTheme="minorHAnsi" w:hAnsiTheme="minorHAnsi"/>
              </w:rPr>
              <w:t>ТиБ</w:t>
            </w:r>
            <w:proofErr w:type="spellEnd"/>
          </w:p>
        </w:tc>
        <w:tc>
          <w:tcPr>
            <w:tcW w:w="1690" w:type="dxa"/>
          </w:tcPr>
          <w:p w:rsidR="009E6291" w:rsidRPr="009C13DD" w:rsidRDefault="009E6291" w:rsidP="009C13DD">
            <w:pPr>
              <w:pStyle w:val="a0"/>
              <w:ind w:firstLine="0"/>
              <w:jc w:val="left"/>
              <w:rPr>
                <w:rFonts w:asciiTheme="minorHAnsi" w:hAnsiTheme="minorHAnsi"/>
              </w:rPr>
            </w:pPr>
            <w:r w:rsidRPr="009C13DD">
              <w:rPr>
                <w:rFonts w:asciiTheme="minorHAnsi" w:hAnsiTheme="minorHAnsi"/>
              </w:rPr>
              <w:t>Тбайт</w:t>
            </w:r>
          </w:p>
        </w:tc>
      </w:tr>
      <w:tr w:rsidR="009E6291" w:rsidRPr="009C13DD" w:rsidTr="00CD66D2">
        <w:trPr>
          <w:jc w:val="center"/>
        </w:trPr>
        <w:tc>
          <w:tcPr>
            <w:tcW w:w="1267" w:type="dxa"/>
          </w:tcPr>
          <w:p w:rsidR="009E6291" w:rsidRPr="009C13DD" w:rsidRDefault="009E6291" w:rsidP="006B2E0E">
            <w:pPr>
              <w:pStyle w:val="a0"/>
              <w:ind w:firstLine="0"/>
              <w:rPr>
                <w:rFonts w:asciiTheme="minorHAnsi" w:hAnsiTheme="minorHAnsi"/>
              </w:rPr>
            </w:pPr>
            <w:r w:rsidRPr="009C13DD">
              <w:rPr>
                <w:rFonts w:asciiTheme="minorHAnsi" w:hAnsiTheme="minorHAnsi"/>
              </w:rPr>
              <w:t>10</w:t>
            </w:r>
            <w:r w:rsidRPr="009C13DD">
              <w:rPr>
                <w:rFonts w:asciiTheme="minorHAnsi" w:hAnsiTheme="minorHAnsi"/>
                <w:vertAlign w:val="superscript"/>
              </w:rPr>
              <w:t>15</w:t>
            </w:r>
            <w:r w:rsidRPr="009C13DD">
              <w:rPr>
                <w:rFonts w:asciiTheme="minorHAnsi" w:hAnsiTheme="minorHAnsi"/>
              </w:rPr>
              <w:t>Б</w:t>
            </w:r>
          </w:p>
        </w:tc>
        <w:tc>
          <w:tcPr>
            <w:tcW w:w="1276" w:type="dxa"/>
          </w:tcPr>
          <w:p w:rsidR="009E6291" w:rsidRPr="009C13DD" w:rsidRDefault="009E6291" w:rsidP="006B2E0E">
            <w:pPr>
              <w:pStyle w:val="a0"/>
              <w:ind w:firstLine="0"/>
              <w:rPr>
                <w:rFonts w:asciiTheme="minorHAnsi" w:hAnsiTheme="minorHAnsi"/>
              </w:rPr>
            </w:pPr>
            <w:r w:rsidRPr="009C13DD">
              <w:rPr>
                <w:rFonts w:asciiTheme="minorHAnsi" w:hAnsiTheme="minorHAnsi"/>
              </w:rPr>
              <w:t>пета-</w:t>
            </w:r>
          </w:p>
        </w:tc>
        <w:tc>
          <w:tcPr>
            <w:tcW w:w="1134" w:type="dxa"/>
          </w:tcPr>
          <w:p w:rsidR="009E6291" w:rsidRPr="009C13DD" w:rsidRDefault="009E6291" w:rsidP="009C13DD">
            <w:pPr>
              <w:pStyle w:val="a0"/>
              <w:ind w:firstLine="0"/>
              <w:jc w:val="left"/>
              <w:rPr>
                <w:rFonts w:asciiTheme="minorHAnsi" w:hAnsiTheme="minorHAnsi"/>
              </w:rPr>
            </w:pPr>
            <w:proofErr w:type="gramStart"/>
            <w:r w:rsidRPr="009C13DD">
              <w:rPr>
                <w:rFonts w:asciiTheme="minorHAnsi" w:hAnsiTheme="minorHAnsi"/>
              </w:rPr>
              <w:t>ПТ</w:t>
            </w:r>
            <w:proofErr w:type="gramEnd"/>
          </w:p>
        </w:tc>
        <w:tc>
          <w:tcPr>
            <w:tcW w:w="2268" w:type="dxa"/>
          </w:tcPr>
          <w:p w:rsidR="009E6291" w:rsidRPr="009C13DD" w:rsidRDefault="009E6291" w:rsidP="00CD66D2">
            <w:pPr>
              <w:pStyle w:val="a0"/>
              <w:ind w:firstLine="0"/>
              <w:rPr>
                <w:rFonts w:asciiTheme="minorHAnsi" w:hAnsiTheme="minorHAnsi"/>
              </w:rPr>
            </w:pPr>
            <w:r w:rsidRPr="009C13DD">
              <w:rPr>
                <w:rFonts w:asciiTheme="minorHAnsi" w:hAnsiTheme="minorHAnsi"/>
              </w:rPr>
              <w:t>2</w:t>
            </w:r>
            <w:r w:rsidRPr="009C13DD">
              <w:rPr>
                <w:rFonts w:asciiTheme="minorHAnsi" w:hAnsiTheme="minorHAnsi"/>
                <w:vertAlign w:val="superscript"/>
              </w:rPr>
              <w:t>50</w:t>
            </w:r>
            <w:r w:rsidRPr="009C13DD">
              <w:rPr>
                <w:rFonts w:asciiTheme="minorHAnsi" w:hAnsiTheme="minorHAnsi"/>
              </w:rPr>
              <w:t>Б</w:t>
            </w:r>
            <w:r w:rsidR="00CD66D2" w:rsidRPr="009C13DD">
              <w:rPr>
                <w:rFonts w:asciiTheme="minorHAnsi" w:hAnsiTheme="minorHAnsi"/>
              </w:rPr>
              <w:t xml:space="preserve"> </w:t>
            </w:r>
            <w:r w:rsidR="00CD66D2" w:rsidRPr="009C13DD">
              <w:rPr>
                <w:rFonts w:asciiTheme="minorHAnsi" w:hAnsiTheme="minorHAnsi" w:cs="Times New Roman"/>
              </w:rPr>
              <w:t>≈</w:t>
            </w:r>
            <w:r w:rsidR="00CD66D2" w:rsidRPr="009C13DD">
              <w:rPr>
                <w:rFonts w:asciiTheme="minorHAnsi" w:hAnsiTheme="minorHAnsi"/>
              </w:rPr>
              <w:t xml:space="preserve"> 1,13</w:t>
            </w:r>
            <w:r w:rsidR="00CD66D2" w:rsidRPr="009C13DD">
              <w:rPr>
                <w:rFonts w:asciiTheme="minorHAnsi" w:hAnsiTheme="minorHAnsi" w:cs="Times New Roman"/>
              </w:rPr>
              <w:t>∙</w:t>
            </w:r>
            <w:r w:rsidR="00CD66D2" w:rsidRPr="009C13DD">
              <w:rPr>
                <w:rFonts w:asciiTheme="minorHAnsi" w:hAnsiTheme="minorHAnsi"/>
              </w:rPr>
              <w:t>10</w:t>
            </w:r>
            <w:r w:rsidR="00CD66D2" w:rsidRPr="009C13DD">
              <w:rPr>
                <w:rFonts w:asciiTheme="minorHAnsi" w:hAnsiTheme="minorHAnsi"/>
                <w:vertAlign w:val="superscript"/>
              </w:rPr>
              <w:t>15</w:t>
            </w:r>
            <w:r w:rsidR="00CD66D2" w:rsidRPr="009C13DD">
              <w:rPr>
                <w:rFonts w:asciiTheme="minorHAnsi" w:hAnsiTheme="minorHAnsi"/>
              </w:rPr>
              <w:t>Б</w:t>
            </w:r>
          </w:p>
        </w:tc>
        <w:tc>
          <w:tcPr>
            <w:tcW w:w="1418" w:type="dxa"/>
          </w:tcPr>
          <w:p w:rsidR="009E6291" w:rsidRPr="009C13DD" w:rsidRDefault="009E6291" w:rsidP="00D02907">
            <w:pPr>
              <w:pStyle w:val="a0"/>
              <w:ind w:firstLine="0"/>
              <w:rPr>
                <w:rFonts w:asciiTheme="minorHAnsi" w:hAnsiTheme="minorHAnsi"/>
              </w:rPr>
            </w:pPr>
            <w:proofErr w:type="spellStart"/>
            <w:r w:rsidRPr="009C13DD">
              <w:rPr>
                <w:rFonts w:asciiTheme="minorHAnsi" w:hAnsiTheme="minorHAnsi"/>
              </w:rPr>
              <w:t>пеби</w:t>
            </w:r>
            <w:proofErr w:type="spellEnd"/>
            <w:r w:rsidRPr="009C13DD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</w:tcPr>
          <w:p w:rsidR="009E6291" w:rsidRPr="009C13DD" w:rsidRDefault="009E6291" w:rsidP="009C13DD">
            <w:pPr>
              <w:pStyle w:val="a0"/>
              <w:ind w:firstLine="0"/>
              <w:jc w:val="left"/>
              <w:rPr>
                <w:rFonts w:asciiTheme="minorHAnsi" w:hAnsiTheme="minorHAnsi"/>
              </w:rPr>
            </w:pPr>
            <w:proofErr w:type="spellStart"/>
            <w:r w:rsidRPr="009C13DD">
              <w:rPr>
                <w:rFonts w:asciiTheme="minorHAnsi" w:hAnsiTheme="minorHAnsi"/>
              </w:rPr>
              <w:t>ПиБ</w:t>
            </w:r>
            <w:proofErr w:type="spellEnd"/>
          </w:p>
        </w:tc>
        <w:tc>
          <w:tcPr>
            <w:tcW w:w="1690" w:type="dxa"/>
          </w:tcPr>
          <w:p w:rsidR="009E6291" w:rsidRPr="009C13DD" w:rsidRDefault="009E6291" w:rsidP="009C13DD">
            <w:pPr>
              <w:pStyle w:val="a0"/>
              <w:ind w:firstLine="0"/>
              <w:jc w:val="left"/>
              <w:rPr>
                <w:rFonts w:asciiTheme="minorHAnsi" w:hAnsiTheme="minorHAnsi"/>
              </w:rPr>
            </w:pPr>
            <w:r w:rsidRPr="009C13DD">
              <w:rPr>
                <w:rFonts w:asciiTheme="minorHAnsi" w:hAnsiTheme="minorHAnsi"/>
              </w:rPr>
              <w:t>Пбайт</w:t>
            </w:r>
          </w:p>
        </w:tc>
      </w:tr>
      <w:tr w:rsidR="009E6291" w:rsidRPr="009C13DD" w:rsidTr="00CD66D2">
        <w:trPr>
          <w:jc w:val="center"/>
        </w:trPr>
        <w:tc>
          <w:tcPr>
            <w:tcW w:w="1267" w:type="dxa"/>
          </w:tcPr>
          <w:p w:rsidR="009E6291" w:rsidRPr="009C13DD" w:rsidRDefault="009E6291" w:rsidP="006B2E0E">
            <w:pPr>
              <w:pStyle w:val="a0"/>
              <w:ind w:firstLine="0"/>
              <w:rPr>
                <w:rFonts w:asciiTheme="minorHAnsi" w:hAnsiTheme="minorHAnsi"/>
              </w:rPr>
            </w:pPr>
            <w:r w:rsidRPr="009C13DD">
              <w:rPr>
                <w:rFonts w:asciiTheme="minorHAnsi" w:hAnsiTheme="minorHAnsi"/>
              </w:rPr>
              <w:t>10</w:t>
            </w:r>
            <w:r w:rsidRPr="009C13DD">
              <w:rPr>
                <w:rFonts w:asciiTheme="minorHAnsi" w:hAnsiTheme="minorHAnsi"/>
                <w:vertAlign w:val="superscript"/>
              </w:rPr>
              <w:t>18</w:t>
            </w:r>
            <w:r w:rsidRPr="009C13DD">
              <w:rPr>
                <w:rFonts w:asciiTheme="minorHAnsi" w:hAnsiTheme="minorHAnsi"/>
              </w:rPr>
              <w:t>Б</w:t>
            </w:r>
          </w:p>
        </w:tc>
        <w:tc>
          <w:tcPr>
            <w:tcW w:w="1276" w:type="dxa"/>
          </w:tcPr>
          <w:p w:rsidR="009E6291" w:rsidRPr="009C13DD" w:rsidRDefault="009E6291" w:rsidP="006B2E0E">
            <w:pPr>
              <w:pStyle w:val="a0"/>
              <w:ind w:firstLine="0"/>
              <w:rPr>
                <w:rFonts w:asciiTheme="minorHAnsi" w:hAnsiTheme="minorHAnsi"/>
              </w:rPr>
            </w:pPr>
            <w:r w:rsidRPr="009C13DD">
              <w:rPr>
                <w:rFonts w:asciiTheme="minorHAnsi" w:hAnsiTheme="minorHAnsi"/>
              </w:rPr>
              <w:t>экс</w:t>
            </w:r>
            <w:proofErr w:type="gramStart"/>
            <w:r w:rsidRPr="009C13DD">
              <w:rPr>
                <w:rFonts w:asciiTheme="minorHAnsi" w:hAnsiTheme="minorHAnsi"/>
              </w:rPr>
              <w:t>а-</w:t>
            </w:r>
            <w:proofErr w:type="gramEnd"/>
            <w:r w:rsidRPr="009C13DD">
              <w:rPr>
                <w:rFonts w:asciiTheme="minorHAnsi" w:hAnsiTheme="minorHAnsi"/>
              </w:rPr>
              <w:t xml:space="preserve"> (</w:t>
            </w:r>
            <w:proofErr w:type="spellStart"/>
            <w:r w:rsidRPr="009C13DD">
              <w:rPr>
                <w:rFonts w:asciiTheme="minorHAnsi" w:hAnsiTheme="minorHAnsi"/>
              </w:rPr>
              <w:t>экза</w:t>
            </w:r>
            <w:proofErr w:type="spellEnd"/>
            <w:r w:rsidRPr="009C13DD">
              <w:rPr>
                <w:rFonts w:asciiTheme="minorHAnsi" w:hAnsiTheme="minorHAnsi"/>
              </w:rPr>
              <w:t>-)</w:t>
            </w:r>
          </w:p>
        </w:tc>
        <w:tc>
          <w:tcPr>
            <w:tcW w:w="1134" w:type="dxa"/>
          </w:tcPr>
          <w:p w:rsidR="009E6291" w:rsidRPr="009C13DD" w:rsidRDefault="009E6291" w:rsidP="009C13DD">
            <w:pPr>
              <w:pStyle w:val="a0"/>
              <w:ind w:firstLine="0"/>
              <w:jc w:val="left"/>
              <w:rPr>
                <w:rFonts w:asciiTheme="minorHAnsi" w:hAnsiTheme="minorHAnsi"/>
              </w:rPr>
            </w:pPr>
            <w:r w:rsidRPr="009C13DD">
              <w:rPr>
                <w:rFonts w:asciiTheme="minorHAnsi" w:hAnsiTheme="minorHAnsi"/>
              </w:rPr>
              <w:t>ЭБ</w:t>
            </w:r>
          </w:p>
        </w:tc>
        <w:tc>
          <w:tcPr>
            <w:tcW w:w="2268" w:type="dxa"/>
          </w:tcPr>
          <w:p w:rsidR="009E6291" w:rsidRPr="009C13DD" w:rsidRDefault="009E6291" w:rsidP="00CD66D2">
            <w:pPr>
              <w:pStyle w:val="a0"/>
              <w:ind w:firstLine="0"/>
              <w:rPr>
                <w:rFonts w:asciiTheme="minorHAnsi" w:hAnsiTheme="minorHAnsi"/>
              </w:rPr>
            </w:pPr>
            <w:r w:rsidRPr="009C13DD">
              <w:rPr>
                <w:rFonts w:asciiTheme="minorHAnsi" w:hAnsiTheme="minorHAnsi"/>
              </w:rPr>
              <w:t>2</w:t>
            </w:r>
            <w:r w:rsidRPr="009C13DD">
              <w:rPr>
                <w:rFonts w:asciiTheme="minorHAnsi" w:hAnsiTheme="minorHAnsi"/>
                <w:vertAlign w:val="superscript"/>
              </w:rPr>
              <w:t>60</w:t>
            </w:r>
            <w:r w:rsidRPr="009C13DD">
              <w:rPr>
                <w:rFonts w:asciiTheme="minorHAnsi" w:hAnsiTheme="minorHAnsi"/>
              </w:rPr>
              <w:t>Б</w:t>
            </w:r>
            <w:r w:rsidR="00CD66D2" w:rsidRPr="009C13DD">
              <w:rPr>
                <w:rFonts w:asciiTheme="minorHAnsi" w:hAnsiTheme="minorHAnsi"/>
              </w:rPr>
              <w:t xml:space="preserve"> </w:t>
            </w:r>
            <w:r w:rsidR="00CD66D2" w:rsidRPr="009C13DD">
              <w:rPr>
                <w:rFonts w:asciiTheme="minorHAnsi" w:hAnsiTheme="minorHAnsi" w:cs="Times New Roman"/>
              </w:rPr>
              <w:t>≈</w:t>
            </w:r>
            <w:r w:rsidR="00CD66D2" w:rsidRPr="009C13DD">
              <w:rPr>
                <w:rFonts w:asciiTheme="minorHAnsi" w:hAnsiTheme="minorHAnsi"/>
              </w:rPr>
              <w:t xml:space="preserve"> 1,15</w:t>
            </w:r>
            <w:r w:rsidR="00CD66D2" w:rsidRPr="009C13DD">
              <w:rPr>
                <w:rFonts w:asciiTheme="minorHAnsi" w:hAnsiTheme="minorHAnsi" w:cs="Times New Roman"/>
              </w:rPr>
              <w:t>∙</w:t>
            </w:r>
            <w:r w:rsidR="00CD66D2" w:rsidRPr="009C13DD">
              <w:rPr>
                <w:rFonts w:asciiTheme="minorHAnsi" w:hAnsiTheme="minorHAnsi"/>
              </w:rPr>
              <w:t>10</w:t>
            </w:r>
            <w:r w:rsidR="00CD66D2" w:rsidRPr="009C13DD">
              <w:rPr>
                <w:rFonts w:asciiTheme="minorHAnsi" w:hAnsiTheme="minorHAnsi"/>
                <w:vertAlign w:val="superscript"/>
              </w:rPr>
              <w:t>18</w:t>
            </w:r>
            <w:r w:rsidR="00CD66D2" w:rsidRPr="009C13DD">
              <w:rPr>
                <w:rFonts w:asciiTheme="minorHAnsi" w:hAnsiTheme="minorHAnsi"/>
              </w:rPr>
              <w:t>Б</w:t>
            </w:r>
          </w:p>
        </w:tc>
        <w:tc>
          <w:tcPr>
            <w:tcW w:w="1418" w:type="dxa"/>
          </w:tcPr>
          <w:p w:rsidR="009E6291" w:rsidRPr="009C13DD" w:rsidRDefault="009E6291" w:rsidP="00D02907">
            <w:pPr>
              <w:pStyle w:val="a0"/>
              <w:ind w:firstLine="0"/>
              <w:rPr>
                <w:rFonts w:asciiTheme="minorHAnsi" w:hAnsiTheme="minorHAnsi"/>
              </w:rPr>
            </w:pPr>
            <w:proofErr w:type="spellStart"/>
            <w:r w:rsidRPr="009C13DD">
              <w:rPr>
                <w:rFonts w:asciiTheme="minorHAnsi" w:hAnsiTheme="minorHAnsi"/>
              </w:rPr>
              <w:t>эк</w:t>
            </w:r>
            <w:r w:rsidR="009C13DD">
              <w:rPr>
                <w:rFonts w:asciiTheme="minorHAnsi" w:hAnsiTheme="minorHAnsi"/>
              </w:rPr>
              <w:t>с</w:t>
            </w:r>
            <w:r w:rsidRPr="009C13DD">
              <w:rPr>
                <w:rFonts w:asciiTheme="minorHAnsi" w:hAnsiTheme="minorHAnsi"/>
              </w:rPr>
              <w:t>би</w:t>
            </w:r>
            <w:proofErr w:type="spellEnd"/>
            <w:r w:rsidRPr="009C13DD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</w:tcPr>
          <w:p w:rsidR="009E6291" w:rsidRPr="009C13DD" w:rsidRDefault="009E6291" w:rsidP="009C13DD">
            <w:pPr>
              <w:pStyle w:val="a0"/>
              <w:ind w:firstLine="0"/>
              <w:jc w:val="left"/>
              <w:rPr>
                <w:rFonts w:asciiTheme="minorHAnsi" w:hAnsiTheme="minorHAnsi"/>
              </w:rPr>
            </w:pPr>
            <w:proofErr w:type="spellStart"/>
            <w:r w:rsidRPr="009C13DD">
              <w:rPr>
                <w:rFonts w:asciiTheme="minorHAnsi" w:hAnsiTheme="minorHAnsi"/>
              </w:rPr>
              <w:t>ЭиБ</w:t>
            </w:r>
            <w:proofErr w:type="spellEnd"/>
          </w:p>
        </w:tc>
        <w:tc>
          <w:tcPr>
            <w:tcW w:w="1690" w:type="dxa"/>
          </w:tcPr>
          <w:p w:rsidR="009E6291" w:rsidRPr="009C13DD" w:rsidRDefault="009E6291" w:rsidP="009C13DD">
            <w:pPr>
              <w:pStyle w:val="a0"/>
              <w:ind w:firstLine="0"/>
              <w:jc w:val="left"/>
              <w:rPr>
                <w:rFonts w:asciiTheme="minorHAnsi" w:hAnsiTheme="minorHAnsi"/>
              </w:rPr>
            </w:pPr>
            <w:r w:rsidRPr="009C13DD">
              <w:rPr>
                <w:rFonts w:asciiTheme="minorHAnsi" w:hAnsiTheme="minorHAnsi"/>
              </w:rPr>
              <w:t>Эбайт</w:t>
            </w:r>
          </w:p>
        </w:tc>
      </w:tr>
      <w:tr w:rsidR="009E6291" w:rsidRPr="009C13DD" w:rsidTr="00CD66D2">
        <w:trPr>
          <w:jc w:val="center"/>
        </w:trPr>
        <w:tc>
          <w:tcPr>
            <w:tcW w:w="1267" w:type="dxa"/>
          </w:tcPr>
          <w:p w:rsidR="009E6291" w:rsidRPr="009C13DD" w:rsidRDefault="009E6291" w:rsidP="006B2E0E">
            <w:pPr>
              <w:pStyle w:val="a0"/>
              <w:ind w:firstLine="0"/>
              <w:rPr>
                <w:rFonts w:asciiTheme="minorHAnsi" w:hAnsiTheme="minorHAnsi"/>
              </w:rPr>
            </w:pPr>
            <w:r w:rsidRPr="009C13DD">
              <w:rPr>
                <w:rFonts w:asciiTheme="minorHAnsi" w:hAnsiTheme="minorHAnsi"/>
              </w:rPr>
              <w:t>10</w:t>
            </w:r>
            <w:r w:rsidRPr="009C13DD">
              <w:rPr>
                <w:rFonts w:asciiTheme="minorHAnsi" w:hAnsiTheme="minorHAnsi"/>
                <w:vertAlign w:val="superscript"/>
              </w:rPr>
              <w:t>21</w:t>
            </w:r>
            <w:r w:rsidRPr="009C13DD">
              <w:rPr>
                <w:rFonts w:asciiTheme="minorHAnsi" w:hAnsiTheme="minorHAnsi"/>
              </w:rPr>
              <w:t>Б</w:t>
            </w:r>
          </w:p>
        </w:tc>
        <w:tc>
          <w:tcPr>
            <w:tcW w:w="1276" w:type="dxa"/>
          </w:tcPr>
          <w:p w:rsidR="009E6291" w:rsidRPr="009C13DD" w:rsidRDefault="009E6291" w:rsidP="006B2E0E">
            <w:pPr>
              <w:pStyle w:val="a0"/>
              <w:ind w:firstLine="0"/>
              <w:rPr>
                <w:rFonts w:asciiTheme="minorHAnsi" w:hAnsiTheme="minorHAnsi"/>
              </w:rPr>
            </w:pPr>
            <w:proofErr w:type="spellStart"/>
            <w:r w:rsidRPr="009C13DD">
              <w:rPr>
                <w:rFonts w:asciiTheme="minorHAnsi" w:hAnsiTheme="minorHAnsi"/>
              </w:rPr>
              <w:t>зетта</w:t>
            </w:r>
            <w:proofErr w:type="spellEnd"/>
            <w:r w:rsidRPr="009C13DD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</w:tcPr>
          <w:p w:rsidR="009E6291" w:rsidRPr="009C13DD" w:rsidRDefault="009E6291" w:rsidP="009C13DD">
            <w:pPr>
              <w:pStyle w:val="a0"/>
              <w:ind w:firstLine="0"/>
              <w:jc w:val="left"/>
              <w:rPr>
                <w:rFonts w:asciiTheme="minorHAnsi" w:hAnsiTheme="minorHAnsi"/>
              </w:rPr>
            </w:pPr>
            <w:r w:rsidRPr="009C13DD">
              <w:rPr>
                <w:rFonts w:asciiTheme="minorHAnsi" w:hAnsiTheme="minorHAnsi"/>
              </w:rPr>
              <w:t>ЗБ</w:t>
            </w:r>
          </w:p>
        </w:tc>
        <w:tc>
          <w:tcPr>
            <w:tcW w:w="2268" w:type="dxa"/>
          </w:tcPr>
          <w:p w:rsidR="009E6291" w:rsidRPr="009C13DD" w:rsidRDefault="009E6291" w:rsidP="00CD66D2">
            <w:pPr>
              <w:pStyle w:val="a0"/>
              <w:ind w:firstLine="0"/>
              <w:rPr>
                <w:rFonts w:asciiTheme="minorHAnsi" w:hAnsiTheme="minorHAnsi"/>
              </w:rPr>
            </w:pPr>
            <w:r w:rsidRPr="009C13DD">
              <w:rPr>
                <w:rFonts w:asciiTheme="minorHAnsi" w:hAnsiTheme="minorHAnsi"/>
              </w:rPr>
              <w:t>2</w:t>
            </w:r>
            <w:r w:rsidRPr="009C13DD">
              <w:rPr>
                <w:rFonts w:asciiTheme="minorHAnsi" w:hAnsiTheme="minorHAnsi"/>
                <w:vertAlign w:val="superscript"/>
              </w:rPr>
              <w:t>70</w:t>
            </w:r>
            <w:r w:rsidRPr="009C13DD">
              <w:rPr>
                <w:rFonts w:asciiTheme="minorHAnsi" w:hAnsiTheme="minorHAnsi"/>
              </w:rPr>
              <w:t>Б</w:t>
            </w:r>
            <w:r w:rsidR="00CD66D2" w:rsidRPr="009C13DD">
              <w:rPr>
                <w:rFonts w:asciiTheme="minorHAnsi" w:hAnsiTheme="minorHAnsi"/>
              </w:rPr>
              <w:t xml:space="preserve"> </w:t>
            </w:r>
            <w:r w:rsidR="00CD66D2" w:rsidRPr="009C13DD">
              <w:rPr>
                <w:rFonts w:asciiTheme="minorHAnsi" w:hAnsiTheme="minorHAnsi" w:cs="Times New Roman"/>
              </w:rPr>
              <w:t>≈</w:t>
            </w:r>
            <w:r w:rsidR="00CD66D2" w:rsidRPr="009C13DD">
              <w:rPr>
                <w:rFonts w:asciiTheme="minorHAnsi" w:hAnsiTheme="minorHAnsi"/>
              </w:rPr>
              <w:t xml:space="preserve"> 1,18</w:t>
            </w:r>
            <w:r w:rsidR="00CD66D2" w:rsidRPr="009C13DD">
              <w:rPr>
                <w:rFonts w:asciiTheme="minorHAnsi" w:hAnsiTheme="minorHAnsi" w:cs="Times New Roman"/>
              </w:rPr>
              <w:t>∙</w:t>
            </w:r>
            <w:r w:rsidR="00CD66D2" w:rsidRPr="009C13DD">
              <w:rPr>
                <w:rFonts w:asciiTheme="minorHAnsi" w:hAnsiTheme="minorHAnsi"/>
              </w:rPr>
              <w:t>10</w:t>
            </w:r>
            <w:r w:rsidR="00CD66D2" w:rsidRPr="009C13DD">
              <w:rPr>
                <w:rFonts w:asciiTheme="minorHAnsi" w:hAnsiTheme="minorHAnsi"/>
                <w:vertAlign w:val="superscript"/>
              </w:rPr>
              <w:t>21</w:t>
            </w:r>
            <w:r w:rsidR="00CD66D2" w:rsidRPr="009C13DD">
              <w:rPr>
                <w:rFonts w:asciiTheme="minorHAnsi" w:hAnsiTheme="minorHAnsi"/>
              </w:rPr>
              <w:t>Б</w:t>
            </w:r>
          </w:p>
        </w:tc>
        <w:tc>
          <w:tcPr>
            <w:tcW w:w="1418" w:type="dxa"/>
          </w:tcPr>
          <w:p w:rsidR="009E6291" w:rsidRPr="009C13DD" w:rsidRDefault="009E6291" w:rsidP="00D02907">
            <w:pPr>
              <w:pStyle w:val="a0"/>
              <w:ind w:firstLine="0"/>
              <w:rPr>
                <w:rFonts w:asciiTheme="minorHAnsi" w:hAnsiTheme="minorHAnsi"/>
              </w:rPr>
            </w:pPr>
            <w:proofErr w:type="spellStart"/>
            <w:r w:rsidRPr="009C13DD">
              <w:rPr>
                <w:rFonts w:asciiTheme="minorHAnsi" w:hAnsiTheme="minorHAnsi"/>
              </w:rPr>
              <w:t>зеби</w:t>
            </w:r>
            <w:proofErr w:type="spellEnd"/>
            <w:r w:rsidRPr="009C13DD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</w:tcPr>
          <w:p w:rsidR="009E6291" w:rsidRPr="009C13DD" w:rsidRDefault="009E6291" w:rsidP="009C13DD">
            <w:pPr>
              <w:pStyle w:val="a0"/>
              <w:ind w:firstLine="0"/>
              <w:jc w:val="left"/>
              <w:rPr>
                <w:rFonts w:asciiTheme="minorHAnsi" w:hAnsiTheme="minorHAnsi"/>
              </w:rPr>
            </w:pPr>
            <w:proofErr w:type="spellStart"/>
            <w:r w:rsidRPr="009C13DD">
              <w:rPr>
                <w:rFonts w:asciiTheme="minorHAnsi" w:hAnsiTheme="minorHAnsi"/>
              </w:rPr>
              <w:t>ЗиБ</w:t>
            </w:r>
            <w:proofErr w:type="spellEnd"/>
          </w:p>
        </w:tc>
        <w:tc>
          <w:tcPr>
            <w:tcW w:w="1690" w:type="dxa"/>
          </w:tcPr>
          <w:p w:rsidR="009E6291" w:rsidRPr="009C13DD" w:rsidRDefault="009E6291" w:rsidP="009C13DD">
            <w:pPr>
              <w:pStyle w:val="a0"/>
              <w:ind w:firstLine="0"/>
              <w:jc w:val="left"/>
              <w:rPr>
                <w:rFonts w:asciiTheme="minorHAnsi" w:hAnsiTheme="minorHAnsi"/>
              </w:rPr>
            </w:pPr>
            <w:proofErr w:type="spellStart"/>
            <w:r w:rsidRPr="009C13DD">
              <w:rPr>
                <w:rFonts w:asciiTheme="minorHAnsi" w:hAnsiTheme="minorHAnsi"/>
              </w:rPr>
              <w:t>Збайт</w:t>
            </w:r>
            <w:proofErr w:type="spellEnd"/>
          </w:p>
        </w:tc>
      </w:tr>
      <w:tr w:rsidR="009E6291" w:rsidRPr="009C13DD" w:rsidTr="00CD66D2">
        <w:trPr>
          <w:jc w:val="center"/>
        </w:trPr>
        <w:tc>
          <w:tcPr>
            <w:tcW w:w="1267" w:type="dxa"/>
          </w:tcPr>
          <w:p w:rsidR="009E6291" w:rsidRPr="009C13DD" w:rsidRDefault="009E6291" w:rsidP="006B2E0E">
            <w:pPr>
              <w:pStyle w:val="a0"/>
              <w:ind w:firstLine="0"/>
              <w:rPr>
                <w:rFonts w:asciiTheme="minorHAnsi" w:hAnsiTheme="minorHAnsi"/>
              </w:rPr>
            </w:pPr>
            <w:r w:rsidRPr="009C13DD">
              <w:rPr>
                <w:rFonts w:asciiTheme="minorHAnsi" w:hAnsiTheme="minorHAnsi"/>
              </w:rPr>
              <w:t>10</w:t>
            </w:r>
            <w:r w:rsidRPr="009C13DD">
              <w:rPr>
                <w:rFonts w:asciiTheme="minorHAnsi" w:hAnsiTheme="minorHAnsi"/>
                <w:vertAlign w:val="superscript"/>
              </w:rPr>
              <w:t>24</w:t>
            </w:r>
            <w:r w:rsidRPr="009C13DD">
              <w:rPr>
                <w:rFonts w:asciiTheme="minorHAnsi" w:hAnsiTheme="minorHAnsi"/>
              </w:rPr>
              <w:t>Б</w:t>
            </w:r>
          </w:p>
        </w:tc>
        <w:tc>
          <w:tcPr>
            <w:tcW w:w="1276" w:type="dxa"/>
          </w:tcPr>
          <w:p w:rsidR="009E6291" w:rsidRPr="009C13DD" w:rsidRDefault="009E6291" w:rsidP="006B2E0E">
            <w:pPr>
              <w:pStyle w:val="a0"/>
              <w:ind w:firstLine="0"/>
              <w:rPr>
                <w:rFonts w:asciiTheme="minorHAnsi" w:hAnsiTheme="minorHAnsi"/>
              </w:rPr>
            </w:pPr>
            <w:proofErr w:type="spellStart"/>
            <w:r w:rsidRPr="009C13DD">
              <w:rPr>
                <w:rFonts w:asciiTheme="minorHAnsi" w:hAnsiTheme="minorHAnsi"/>
              </w:rPr>
              <w:t>йотта</w:t>
            </w:r>
            <w:proofErr w:type="spellEnd"/>
            <w:r w:rsidRPr="009C13DD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</w:tcPr>
          <w:p w:rsidR="009E6291" w:rsidRPr="009C13DD" w:rsidRDefault="009E6291" w:rsidP="009C13DD">
            <w:pPr>
              <w:pStyle w:val="a0"/>
              <w:ind w:firstLine="0"/>
              <w:jc w:val="left"/>
              <w:rPr>
                <w:rFonts w:asciiTheme="minorHAnsi" w:hAnsiTheme="minorHAnsi"/>
              </w:rPr>
            </w:pPr>
            <w:r w:rsidRPr="009C13DD">
              <w:rPr>
                <w:rFonts w:asciiTheme="minorHAnsi" w:hAnsiTheme="minorHAnsi"/>
              </w:rPr>
              <w:t>ЙБ</w:t>
            </w:r>
          </w:p>
        </w:tc>
        <w:tc>
          <w:tcPr>
            <w:tcW w:w="2268" w:type="dxa"/>
          </w:tcPr>
          <w:p w:rsidR="009E6291" w:rsidRPr="009C13DD" w:rsidRDefault="009E6291" w:rsidP="00CD66D2">
            <w:pPr>
              <w:pStyle w:val="a0"/>
              <w:ind w:firstLine="0"/>
              <w:rPr>
                <w:rFonts w:asciiTheme="minorHAnsi" w:hAnsiTheme="minorHAnsi"/>
              </w:rPr>
            </w:pPr>
            <w:r w:rsidRPr="009C13DD">
              <w:rPr>
                <w:rFonts w:asciiTheme="minorHAnsi" w:hAnsiTheme="minorHAnsi"/>
              </w:rPr>
              <w:t>2</w:t>
            </w:r>
            <w:r w:rsidRPr="009C13DD">
              <w:rPr>
                <w:rFonts w:asciiTheme="minorHAnsi" w:hAnsiTheme="minorHAnsi"/>
                <w:vertAlign w:val="superscript"/>
              </w:rPr>
              <w:t>80</w:t>
            </w:r>
            <w:r w:rsidRPr="009C13DD">
              <w:rPr>
                <w:rFonts w:asciiTheme="minorHAnsi" w:hAnsiTheme="minorHAnsi"/>
              </w:rPr>
              <w:t>Б</w:t>
            </w:r>
            <w:r w:rsidR="00CD66D2" w:rsidRPr="009C13DD">
              <w:rPr>
                <w:rFonts w:asciiTheme="minorHAnsi" w:hAnsiTheme="minorHAnsi"/>
              </w:rPr>
              <w:t xml:space="preserve"> </w:t>
            </w:r>
            <w:r w:rsidR="00CD66D2" w:rsidRPr="009C13DD">
              <w:rPr>
                <w:rFonts w:asciiTheme="minorHAnsi" w:hAnsiTheme="minorHAnsi" w:cs="Times New Roman"/>
              </w:rPr>
              <w:t>≈</w:t>
            </w:r>
            <w:r w:rsidR="00CD66D2" w:rsidRPr="009C13DD">
              <w:rPr>
                <w:rFonts w:asciiTheme="minorHAnsi" w:hAnsiTheme="minorHAnsi"/>
              </w:rPr>
              <w:t xml:space="preserve"> 1,21</w:t>
            </w:r>
            <w:r w:rsidR="00CD66D2" w:rsidRPr="009C13DD">
              <w:rPr>
                <w:rFonts w:asciiTheme="minorHAnsi" w:hAnsiTheme="minorHAnsi" w:cs="Times New Roman"/>
              </w:rPr>
              <w:t>∙</w:t>
            </w:r>
            <w:r w:rsidR="00CD66D2" w:rsidRPr="009C13DD">
              <w:rPr>
                <w:rFonts w:asciiTheme="minorHAnsi" w:hAnsiTheme="minorHAnsi"/>
              </w:rPr>
              <w:t>10</w:t>
            </w:r>
            <w:r w:rsidR="00CD66D2" w:rsidRPr="009C13DD">
              <w:rPr>
                <w:rFonts w:asciiTheme="minorHAnsi" w:hAnsiTheme="minorHAnsi"/>
                <w:vertAlign w:val="superscript"/>
              </w:rPr>
              <w:t>24</w:t>
            </w:r>
            <w:r w:rsidR="00CD66D2" w:rsidRPr="009C13DD">
              <w:rPr>
                <w:rFonts w:asciiTheme="minorHAnsi" w:hAnsiTheme="minorHAnsi"/>
              </w:rPr>
              <w:t>Б</w:t>
            </w:r>
          </w:p>
        </w:tc>
        <w:tc>
          <w:tcPr>
            <w:tcW w:w="1418" w:type="dxa"/>
          </w:tcPr>
          <w:p w:rsidR="009E6291" w:rsidRPr="009C13DD" w:rsidRDefault="009E6291" w:rsidP="00D02907">
            <w:pPr>
              <w:pStyle w:val="a0"/>
              <w:ind w:firstLine="0"/>
              <w:rPr>
                <w:rFonts w:asciiTheme="minorHAnsi" w:hAnsiTheme="minorHAnsi"/>
              </w:rPr>
            </w:pPr>
            <w:proofErr w:type="spellStart"/>
            <w:r w:rsidRPr="009C13DD">
              <w:rPr>
                <w:rFonts w:asciiTheme="minorHAnsi" w:hAnsiTheme="minorHAnsi"/>
              </w:rPr>
              <w:t>йоби</w:t>
            </w:r>
            <w:proofErr w:type="spellEnd"/>
            <w:r w:rsidRPr="009C13DD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</w:tcPr>
          <w:p w:rsidR="009E6291" w:rsidRPr="009C13DD" w:rsidRDefault="009E6291" w:rsidP="009C13DD">
            <w:pPr>
              <w:pStyle w:val="a0"/>
              <w:ind w:firstLine="0"/>
              <w:jc w:val="left"/>
              <w:rPr>
                <w:rFonts w:asciiTheme="minorHAnsi" w:hAnsiTheme="minorHAnsi"/>
              </w:rPr>
            </w:pPr>
            <w:proofErr w:type="spellStart"/>
            <w:r w:rsidRPr="009C13DD">
              <w:rPr>
                <w:rFonts w:asciiTheme="minorHAnsi" w:hAnsiTheme="minorHAnsi"/>
              </w:rPr>
              <w:t>ЙиБ</w:t>
            </w:r>
            <w:proofErr w:type="spellEnd"/>
          </w:p>
        </w:tc>
        <w:tc>
          <w:tcPr>
            <w:tcW w:w="1690" w:type="dxa"/>
          </w:tcPr>
          <w:p w:rsidR="009E6291" w:rsidRPr="009C13DD" w:rsidRDefault="009E6291" w:rsidP="009C13DD">
            <w:pPr>
              <w:pStyle w:val="a0"/>
              <w:ind w:firstLine="0"/>
              <w:jc w:val="left"/>
              <w:rPr>
                <w:rFonts w:asciiTheme="minorHAnsi" w:hAnsiTheme="minorHAnsi"/>
              </w:rPr>
            </w:pPr>
            <w:proofErr w:type="spellStart"/>
            <w:r w:rsidRPr="009C13DD">
              <w:rPr>
                <w:rFonts w:asciiTheme="minorHAnsi" w:hAnsiTheme="minorHAnsi"/>
              </w:rPr>
              <w:t>Йбайт</w:t>
            </w:r>
            <w:proofErr w:type="spellEnd"/>
          </w:p>
        </w:tc>
      </w:tr>
    </w:tbl>
    <w:p w:rsidR="004C6D66" w:rsidRPr="009C13DD" w:rsidRDefault="004C6D66" w:rsidP="00BD410F">
      <w:pPr>
        <w:pStyle w:val="a0"/>
        <w:rPr>
          <w:rFonts w:asciiTheme="minorHAnsi" w:hAnsiTheme="minorHAnsi"/>
        </w:rPr>
      </w:pPr>
    </w:p>
    <w:p w:rsidR="00D02907" w:rsidRPr="009C13DD" w:rsidRDefault="00141CE5" w:rsidP="00BD410F">
      <w:pPr>
        <w:pStyle w:val="a0"/>
        <w:rPr>
          <w:rFonts w:asciiTheme="minorHAnsi" w:hAnsiTheme="minorHAnsi"/>
        </w:rPr>
      </w:pPr>
      <w:r w:rsidRPr="009C13DD">
        <w:rPr>
          <w:rFonts w:asciiTheme="minorHAnsi" w:hAnsiTheme="minorHAnsi"/>
        </w:rPr>
        <w:t xml:space="preserve">В общем случае могут использоваться любые удобные единицы измерения – страницы, книги, </w:t>
      </w:r>
      <w:r w:rsidRPr="009C13DD">
        <w:rPr>
          <w:rFonts w:asciiTheme="minorHAnsi" w:hAnsiTheme="minorHAnsi"/>
          <w:lang w:val="en-US"/>
        </w:rPr>
        <w:t>DVD</w:t>
      </w:r>
      <w:r w:rsidRPr="009C13DD">
        <w:rPr>
          <w:rFonts w:asciiTheme="minorHAnsi" w:hAnsiTheme="minorHAnsi"/>
        </w:rPr>
        <w:t>-диски, экраны.</w:t>
      </w:r>
    </w:p>
    <w:p w:rsidR="00D02907" w:rsidRPr="009C13DD" w:rsidRDefault="00141CE5" w:rsidP="00BD410F">
      <w:pPr>
        <w:pStyle w:val="a0"/>
        <w:rPr>
          <w:rFonts w:asciiTheme="minorHAnsi" w:hAnsiTheme="minorHAnsi"/>
        </w:rPr>
      </w:pPr>
      <w:r w:rsidRPr="009C13DD">
        <w:rPr>
          <w:rFonts w:asciiTheme="minorHAnsi" w:hAnsiTheme="minorHAnsi"/>
        </w:rPr>
        <w:t xml:space="preserve">Например, в полиграфии используется </w:t>
      </w:r>
      <w:r w:rsidRPr="009C13DD">
        <w:rPr>
          <w:rFonts w:asciiTheme="minorHAnsi" w:hAnsiTheme="minorHAnsi"/>
          <w:b/>
        </w:rPr>
        <w:t>печатный лист</w:t>
      </w:r>
      <w:r w:rsidRPr="009C13DD">
        <w:rPr>
          <w:rFonts w:asciiTheme="minorHAnsi" w:hAnsiTheme="minorHAnsi"/>
        </w:rPr>
        <w:t xml:space="preserve"> (п.л.) стандартного размера. Объем издания зависит от размера шрифта, полей, иллюстраций и т.п.</w:t>
      </w:r>
    </w:p>
    <w:p w:rsidR="00141CE5" w:rsidRPr="009C13DD" w:rsidRDefault="00141CE5" w:rsidP="00BD410F">
      <w:pPr>
        <w:pStyle w:val="a0"/>
        <w:rPr>
          <w:rFonts w:asciiTheme="minorHAnsi" w:hAnsiTheme="minorHAnsi"/>
        </w:rPr>
      </w:pPr>
      <w:r w:rsidRPr="009C13DD">
        <w:rPr>
          <w:rFonts w:asciiTheme="minorHAnsi" w:hAnsiTheme="minorHAnsi"/>
        </w:rPr>
        <w:t xml:space="preserve">Рукописи измеряются в </w:t>
      </w:r>
      <w:r w:rsidRPr="009C13DD">
        <w:rPr>
          <w:rFonts w:asciiTheme="minorHAnsi" w:hAnsiTheme="minorHAnsi"/>
          <w:b/>
        </w:rPr>
        <w:t xml:space="preserve">авторских листах </w:t>
      </w:r>
      <w:r w:rsidRPr="009C13DD">
        <w:rPr>
          <w:rFonts w:asciiTheme="minorHAnsi" w:hAnsiTheme="minorHAnsi"/>
        </w:rPr>
        <w:t>(</w:t>
      </w:r>
      <w:proofErr w:type="spellStart"/>
      <w:r w:rsidRPr="009C13DD">
        <w:rPr>
          <w:rFonts w:asciiTheme="minorHAnsi" w:hAnsiTheme="minorHAnsi"/>
        </w:rPr>
        <w:t>а.л</w:t>
      </w:r>
      <w:proofErr w:type="spellEnd"/>
      <w:r w:rsidRPr="009C13DD">
        <w:rPr>
          <w:rFonts w:asciiTheme="minorHAnsi" w:hAnsiTheme="minorHAnsi"/>
        </w:rPr>
        <w:t>.) – 40 000 знаков, включая пробелы. Объем не зависит от оформления, не учитывает рисунки.</w:t>
      </w:r>
    </w:p>
    <w:p w:rsidR="00141CE5" w:rsidRPr="009C13DD" w:rsidRDefault="006D2348" w:rsidP="00BD410F">
      <w:pPr>
        <w:pStyle w:val="a0"/>
        <w:rPr>
          <w:rFonts w:asciiTheme="minorHAnsi" w:hAnsiTheme="minorHAnsi"/>
        </w:rPr>
      </w:pPr>
      <w:r>
        <w:rPr>
          <w:rFonts w:asciiTheme="minorHAnsi" w:hAnsiTheme="minorHAnsi"/>
        </w:rPr>
        <w:t> </w:t>
      </w:r>
    </w:p>
    <w:p w:rsidR="00141CE5" w:rsidRPr="009C13DD" w:rsidRDefault="00141CE5" w:rsidP="00BD410F">
      <w:pPr>
        <w:pStyle w:val="a0"/>
        <w:rPr>
          <w:rFonts w:asciiTheme="minorHAnsi" w:hAnsiTheme="minorHAnsi"/>
        </w:rPr>
      </w:pPr>
      <w:r w:rsidRPr="009C13DD">
        <w:rPr>
          <w:rFonts w:asciiTheme="minorHAnsi" w:hAnsiTheme="minorHAnsi"/>
        </w:rPr>
        <w:t xml:space="preserve">Преобразование объема к двоичным единицам зависит от </w:t>
      </w:r>
      <w:r w:rsidRPr="009C13DD">
        <w:rPr>
          <w:rFonts w:asciiTheme="minorHAnsi" w:hAnsiTheme="minorHAnsi"/>
          <w:b/>
        </w:rPr>
        <w:t>кодировки</w:t>
      </w:r>
      <w:r w:rsidRPr="009C13DD">
        <w:rPr>
          <w:rFonts w:asciiTheme="minorHAnsi" w:hAnsiTheme="minorHAnsi"/>
        </w:rPr>
        <w:t xml:space="preserve"> – сколько бит необходимо, чтобы закодировать алфавит.</w:t>
      </w:r>
    </w:p>
    <w:p w:rsidR="00141CE5" w:rsidRPr="009C13DD" w:rsidRDefault="00C40720" w:rsidP="00BD410F">
      <w:pPr>
        <w:pStyle w:val="a0"/>
        <w:rPr>
          <w:rFonts w:asciiTheme="minorHAnsi" w:hAnsiTheme="minorHAnsi"/>
        </w:rPr>
      </w:pPr>
      <w:r w:rsidRPr="009C13DD">
        <w:rPr>
          <w:rFonts w:asciiTheme="minorHAnsi" w:hAnsiTheme="minorHAnsi"/>
          <w:u w:val="single"/>
        </w:rPr>
        <w:t>Пример 1</w:t>
      </w:r>
      <w:r w:rsidRPr="009C13DD">
        <w:rPr>
          <w:rFonts w:asciiTheme="minorHAnsi" w:hAnsiTheme="minorHAnsi"/>
        </w:rPr>
        <w:t xml:space="preserve">. Таблица </w:t>
      </w:r>
      <w:r w:rsidRPr="009C13DD">
        <w:rPr>
          <w:rFonts w:asciiTheme="minorHAnsi" w:hAnsiTheme="minorHAnsi"/>
          <w:lang w:val="en-US"/>
        </w:rPr>
        <w:t>ASCII</w:t>
      </w:r>
      <w:r w:rsidRPr="009C13DD">
        <w:rPr>
          <w:rFonts w:asciiTheme="minorHAnsi" w:hAnsiTheme="minorHAnsi"/>
        </w:rPr>
        <w:t xml:space="preserve"> содержит 256 символов. Какой объем текста </w:t>
      </w:r>
      <w:r w:rsidR="00DF182C" w:rsidRPr="009C13DD">
        <w:rPr>
          <w:rFonts w:asciiTheme="minorHAnsi" w:hAnsiTheme="minorHAnsi"/>
        </w:rPr>
        <w:t xml:space="preserve">в битах </w:t>
      </w:r>
      <w:r w:rsidRPr="009C13DD">
        <w:rPr>
          <w:rFonts w:asciiTheme="minorHAnsi" w:hAnsiTheme="minorHAnsi"/>
        </w:rPr>
        <w:t>можно вывести на экран терминала, если он содержит 25 строк по 80 символов?</w:t>
      </w:r>
    </w:p>
    <w:p w:rsidR="00DF182C" w:rsidRPr="009C13DD" w:rsidRDefault="00DF182C" w:rsidP="00BD410F">
      <w:pPr>
        <w:pStyle w:val="a0"/>
        <w:rPr>
          <w:rFonts w:asciiTheme="minorHAnsi" w:hAnsiTheme="minorHAnsi"/>
        </w:rPr>
      </w:pPr>
    </w:p>
    <w:p w:rsidR="00C40720" w:rsidRPr="009C13DD" w:rsidRDefault="00C40720" w:rsidP="00C40720">
      <w:pPr>
        <w:pStyle w:val="a0"/>
        <w:rPr>
          <w:rFonts w:asciiTheme="minorHAnsi" w:hAnsiTheme="minorHAnsi"/>
        </w:rPr>
      </w:pPr>
      <w:r w:rsidRPr="009C13DD">
        <w:rPr>
          <w:rFonts w:asciiTheme="minorHAnsi" w:hAnsiTheme="minorHAnsi"/>
          <w:u w:val="single"/>
        </w:rPr>
        <w:t>Пример 2</w:t>
      </w:r>
      <w:r w:rsidRPr="009C13DD">
        <w:rPr>
          <w:rFonts w:asciiTheme="minorHAnsi" w:hAnsiTheme="minorHAnsi"/>
        </w:rPr>
        <w:t xml:space="preserve">. В </w:t>
      </w:r>
      <w:r w:rsidRPr="009C13DD">
        <w:rPr>
          <w:rFonts w:asciiTheme="minorHAnsi" w:hAnsiTheme="minorHAnsi"/>
          <w:lang w:val="en-US"/>
        </w:rPr>
        <w:t>Unicode</w:t>
      </w:r>
      <w:r w:rsidRPr="009C13DD">
        <w:rPr>
          <w:rFonts w:asciiTheme="minorHAnsi" w:hAnsiTheme="minorHAnsi"/>
        </w:rPr>
        <w:t xml:space="preserve"> каждый символ кодируется двумя </w:t>
      </w:r>
      <w:r w:rsidR="00DF182C" w:rsidRPr="009C13DD">
        <w:rPr>
          <w:rFonts w:asciiTheme="minorHAnsi" w:hAnsiTheme="minorHAnsi"/>
        </w:rPr>
        <w:t xml:space="preserve">байтами. Сколько символов содержит таблица </w:t>
      </w:r>
      <w:r w:rsidR="00DF182C" w:rsidRPr="009C13DD">
        <w:rPr>
          <w:rFonts w:asciiTheme="minorHAnsi" w:hAnsiTheme="minorHAnsi"/>
          <w:lang w:val="en-US"/>
        </w:rPr>
        <w:t>Unicode</w:t>
      </w:r>
      <w:r w:rsidR="00DF182C" w:rsidRPr="009C13DD">
        <w:rPr>
          <w:rFonts w:asciiTheme="minorHAnsi" w:hAnsiTheme="minorHAnsi"/>
        </w:rPr>
        <w:t>?</w:t>
      </w:r>
    </w:p>
    <w:p w:rsidR="00DF182C" w:rsidRPr="009C13DD" w:rsidRDefault="00DF182C" w:rsidP="00C40720">
      <w:pPr>
        <w:pStyle w:val="a0"/>
        <w:rPr>
          <w:rFonts w:asciiTheme="minorHAnsi" w:hAnsiTheme="minorHAnsi"/>
        </w:rPr>
      </w:pPr>
    </w:p>
    <w:p w:rsidR="00DF182C" w:rsidRPr="009C13DD" w:rsidRDefault="00DF182C" w:rsidP="00DF182C">
      <w:pPr>
        <w:pStyle w:val="a0"/>
        <w:rPr>
          <w:rFonts w:asciiTheme="minorHAnsi" w:hAnsiTheme="minorHAnsi"/>
        </w:rPr>
      </w:pPr>
      <w:r w:rsidRPr="009C13DD">
        <w:rPr>
          <w:rFonts w:asciiTheme="minorHAnsi" w:hAnsiTheme="minorHAnsi"/>
          <w:u w:val="single"/>
        </w:rPr>
        <w:lastRenderedPageBreak/>
        <w:t>Пример 3</w:t>
      </w:r>
      <w:r w:rsidRPr="009C13DD">
        <w:rPr>
          <w:rFonts w:asciiTheme="minorHAnsi" w:hAnsiTheme="minorHAnsi"/>
        </w:rPr>
        <w:t xml:space="preserve">. Каждый пиксель изображения кодируется тремя байтами. Сколько изображений размером </w:t>
      </w:r>
      <w:r w:rsidR="00D62E89" w:rsidRPr="009C13DD">
        <w:rPr>
          <w:rFonts w:asciiTheme="minorHAnsi" w:hAnsiTheme="minorHAnsi"/>
        </w:rPr>
        <w:t>4000</w:t>
      </w:r>
      <w:r w:rsidR="00D62E89" w:rsidRPr="009C13DD">
        <w:rPr>
          <w:rFonts w:asciiTheme="minorHAnsi" w:hAnsiTheme="minorHAnsi"/>
          <w:lang w:val="en-US"/>
        </w:rPr>
        <w:t>x</w:t>
      </w:r>
      <w:r w:rsidR="00D62E89" w:rsidRPr="009C13DD">
        <w:rPr>
          <w:rFonts w:asciiTheme="minorHAnsi" w:hAnsiTheme="minorHAnsi"/>
        </w:rPr>
        <w:t>3000 </w:t>
      </w:r>
      <w:proofErr w:type="spellStart"/>
      <w:r w:rsidR="00D62E89" w:rsidRPr="009C13DD">
        <w:rPr>
          <w:rFonts w:asciiTheme="minorHAnsi" w:hAnsiTheme="minorHAnsi"/>
        </w:rPr>
        <w:t>пикс</w:t>
      </w:r>
      <w:proofErr w:type="spellEnd"/>
      <w:r w:rsidR="00D62E89" w:rsidRPr="009C13DD">
        <w:rPr>
          <w:rFonts w:asciiTheme="minorHAnsi" w:hAnsiTheme="minorHAnsi"/>
        </w:rPr>
        <w:t xml:space="preserve">. можно записать на </w:t>
      </w:r>
      <w:proofErr w:type="gramStart"/>
      <w:r w:rsidR="00D62E89" w:rsidRPr="009C13DD">
        <w:rPr>
          <w:rFonts w:asciiTheme="minorHAnsi" w:hAnsiTheme="minorHAnsi"/>
        </w:rPr>
        <w:t>стандартный</w:t>
      </w:r>
      <w:proofErr w:type="gramEnd"/>
      <w:r w:rsidR="00D62E89" w:rsidRPr="009C13DD">
        <w:rPr>
          <w:rFonts w:asciiTheme="minorHAnsi" w:hAnsiTheme="minorHAnsi"/>
        </w:rPr>
        <w:t xml:space="preserve"> </w:t>
      </w:r>
      <w:r w:rsidR="00D62E89" w:rsidRPr="009C13DD">
        <w:rPr>
          <w:rFonts w:asciiTheme="minorHAnsi" w:hAnsiTheme="minorHAnsi"/>
          <w:lang w:val="en-US"/>
        </w:rPr>
        <w:t>DVD</w:t>
      </w:r>
      <w:r w:rsidRPr="009C13DD">
        <w:rPr>
          <w:rFonts w:asciiTheme="minorHAnsi" w:hAnsiTheme="minorHAnsi"/>
        </w:rPr>
        <w:t>?</w:t>
      </w:r>
    </w:p>
    <w:p w:rsidR="00DF182C" w:rsidRPr="009C13DD" w:rsidRDefault="00DF182C" w:rsidP="00DF182C">
      <w:pPr>
        <w:pStyle w:val="a0"/>
        <w:rPr>
          <w:rFonts w:asciiTheme="minorHAnsi" w:hAnsiTheme="minorHAnsi"/>
        </w:rPr>
      </w:pPr>
    </w:p>
    <w:p w:rsidR="00C40720" w:rsidRPr="009C13DD" w:rsidRDefault="00C40720" w:rsidP="00BD410F">
      <w:pPr>
        <w:pStyle w:val="a0"/>
        <w:rPr>
          <w:rFonts w:asciiTheme="minorHAnsi" w:hAnsiTheme="minorHAnsi"/>
        </w:rPr>
      </w:pPr>
    </w:p>
    <w:p w:rsidR="00C40720" w:rsidRPr="009C13DD" w:rsidRDefault="00D62E89" w:rsidP="00BD410F">
      <w:pPr>
        <w:pStyle w:val="a0"/>
        <w:rPr>
          <w:rFonts w:asciiTheme="minorHAnsi" w:hAnsiTheme="minorHAnsi"/>
        </w:rPr>
      </w:pPr>
      <w:r w:rsidRPr="009C13DD">
        <w:rPr>
          <w:rFonts w:asciiTheme="minorHAnsi" w:hAnsiTheme="minorHAnsi"/>
        </w:rPr>
        <w:t>В общем случае</w:t>
      </w:r>
      <w:r w:rsidR="00DE06A6" w:rsidRPr="009C13DD">
        <w:rPr>
          <w:rFonts w:asciiTheme="minorHAnsi" w:hAnsiTheme="minorHAnsi"/>
        </w:rPr>
        <w:t>, если все символы алфавита кодируются одинаковым числом бит</w:t>
      </w:r>
    </w:p>
    <w:p w:rsidR="00C40720" w:rsidRPr="009C13DD" w:rsidRDefault="00D62E89" w:rsidP="00C40720">
      <w:pPr>
        <w:pStyle w:val="a0"/>
        <w:jc w:val="center"/>
        <w:rPr>
          <w:rFonts w:asciiTheme="minorHAnsi" w:hAnsiTheme="minorHAnsi"/>
        </w:rPr>
      </w:pPr>
      <w:r w:rsidRPr="009C13DD">
        <w:rPr>
          <w:rFonts w:asciiTheme="minorHAnsi" w:hAnsiTheme="minorHAnsi"/>
          <w:position w:val="-14"/>
        </w:rPr>
        <w:object w:dxaOrig="2420" w:dyaOrig="4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9pt;height:23.1pt" o:ole="">
            <v:imagedata r:id="rId5" o:title=""/>
          </v:shape>
          <o:OLEObject Type="Embed" ProgID="Equation.DSMT4" ShapeID="_x0000_i1025" DrawAspect="Content" ObjectID="_1442299820" r:id="rId6"/>
        </w:object>
      </w:r>
    </w:p>
    <w:p w:rsidR="00C40720" w:rsidRPr="009C13DD" w:rsidRDefault="00C40720" w:rsidP="00C40720">
      <w:pPr>
        <w:pStyle w:val="a0"/>
        <w:rPr>
          <w:rFonts w:asciiTheme="minorHAnsi" w:hAnsiTheme="minorHAnsi"/>
        </w:rPr>
      </w:pPr>
      <w:proofErr w:type="spellStart"/>
      <w:r w:rsidRPr="009C13DD">
        <w:rPr>
          <w:rFonts w:asciiTheme="minorHAnsi" w:hAnsiTheme="minorHAnsi"/>
          <w:lang w:val="en-US"/>
        </w:rPr>
        <w:t>i</w:t>
      </w:r>
      <w:proofErr w:type="spellEnd"/>
      <w:r w:rsidRPr="009C13DD">
        <w:rPr>
          <w:rFonts w:asciiTheme="minorHAnsi" w:hAnsiTheme="minorHAnsi"/>
        </w:rPr>
        <w:t xml:space="preserve"> – </w:t>
      </w:r>
      <w:proofErr w:type="gramStart"/>
      <w:r w:rsidRPr="009C13DD">
        <w:rPr>
          <w:rFonts w:asciiTheme="minorHAnsi" w:hAnsiTheme="minorHAnsi"/>
        </w:rPr>
        <w:t>информационный</w:t>
      </w:r>
      <w:proofErr w:type="gramEnd"/>
      <w:r w:rsidRPr="009C13DD">
        <w:rPr>
          <w:rFonts w:asciiTheme="minorHAnsi" w:hAnsiTheme="minorHAnsi"/>
        </w:rPr>
        <w:t xml:space="preserve"> объем символа;</w:t>
      </w:r>
    </w:p>
    <w:p w:rsidR="00C40720" w:rsidRPr="009C13DD" w:rsidRDefault="00C40720" w:rsidP="00C40720">
      <w:pPr>
        <w:pStyle w:val="a0"/>
        <w:rPr>
          <w:rFonts w:asciiTheme="minorHAnsi" w:hAnsiTheme="minorHAnsi"/>
        </w:rPr>
      </w:pPr>
      <w:r w:rsidRPr="009C13DD">
        <w:rPr>
          <w:rFonts w:asciiTheme="minorHAnsi" w:hAnsiTheme="minorHAnsi"/>
          <w:lang w:val="en-US"/>
        </w:rPr>
        <w:t>N</w:t>
      </w:r>
      <w:r w:rsidRPr="009C13DD">
        <w:rPr>
          <w:rFonts w:asciiTheme="minorHAnsi" w:hAnsiTheme="minorHAnsi"/>
        </w:rPr>
        <w:t xml:space="preserve"> – </w:t>
      </w:r>
      <w:proofErr w:type="gramStart"/>
      <w:r w:rsidRPr="009C13DD">
        <w:rPr>
          <w:rFonts w:asciiTheme="minorHAnsi" w:hAnsiTheme="minorHAnsi"/>
        </w:rPr>
        <w:t>количество</w:t>
      </w:r>
      <w:proofErr w:type="gramEnd"/>
      <w:r w:rsidRPr="009C13DD">
        <w:rPr>
          <w:rFonts w:asciiTheme="minorHAnsi" w:hAnsiTheme="minorHAnsi"/>
        </w:rPr>
        <w:t xml:space="preserve"> символов в алфавите</w:t>
      </w:r>
      <w:r w:rsidR="00DF182C" w:rsidRPr="009C13DD">
        <w:rPr>
          <w:rFonts w:asciiTheme="minorHAnsi" w:hAnsiTheme="minorHAnsi"/>
        </w:rPr>
        <w:t xml:space="preserve"> (мощность алфавита)</w:t>
      </w:r>
      <w:r w:rsidR="00D62E89" w:rsidRPr="009C13DD">
        <w:rPr>
          <w:rFonts w:asciiTheme="minorHAnsi" w:hAnsiTheme="minorHAnsi"/>
        </w:rPr>
        <w:t>;</w:t>
      </w:r>
    </w:p>
    <w:p w:rsidR="00D62E89" w:rsidRPr="009C13DD" w:rsidRDefault="00D62E89" w:rsidP="00C40720">
      <w:pPr>
        <w:pStyle w:val="a0"/>
        <w:rPr>
          <w:rFonts w:asciiTheme="minorHAnsi" w:hAnsiTheme="minorHAnsi"/>
        </w:rPr>
      </w:pPr>
      <w:r w:rsidRPr="009C13DD">
        <w:rPr>
          <w:rFonts w:asciiTheme="minorHAnsi" w:hAnsiTheme="minorHAnsi"/>
          <w:position w:val="-14"/>
        </w:rPr>
        <w:object w:dxaOrig="400" w:dyaOrig="400">
          <v:shape id="_x0000_i1026" type="#_x0000_t75" style="width:20.4pt;height:20.4pt" o:ole="">
            <v:imagedata r:id="rId7" o:title=""/>
          </v:shape>
          <o:OLEObject Type="Embed" ProgID="Equation.DSMT4" ShapeID="_x0000_i1026" DrawAspect="Content" ObjectID="_1442299821" r:id="rId8"/>
        </w:object>
      </w:r>
      <w:r w:rsidRPr="009C13DD">
        <w:rPr>
          <w:rFonts w:asciiTheme="minorHAnsi" w:hAnsiTheme="minorHAnsi"/>
        </w:rPr>
        <w:t xml:space="preserve"> – округление вверх.</w:t>
      </w:r>
    </w:p>
    <w:p w:rsidR="00C464EC" w:rsidRPr="009C13DD" w:rsidRDefault="00C464EC" w:rsidP="00C40720">
      <w:pPr>
        <w:pStyle w:val="a0"/>
        <w:rPr>
          <w:rFonts w:asciiTheme="minorHAnsi" w:hAnsiTheme="minorHAnsi"/>
        </w:rPr>
      </w:pPr>
    </w:p>
    <w:p w:rsidR="00C464EC" w:rsidRPr="009C13DD" w:rsidRDefault="00C464EC" w:rsidP="00C464EC">
      <w:pPr>
        <w:pStyle w:val="a0"/>
        <w:rPr>
          <w:rFonts w:asciiTheme="minorHAnsi" w:hAnsiTheme="minorHAnsi"/>
        </w:rPr>
      </w:pPr>
      <w:r w:rsidRPr="009C13DD">
        <w:rPr>
          <w:rFonts w:asciiTheme="minorHAnsi" w:hAnsiTheme="minorHAnsi"/>
          <w:u w:val="single"/>
        </w:rPr>
        <w:t>Пример 4</w:t>
      </w:r>
      <w:r w:rsidRPr="009C13DD">
        <w:rPr>
          <w:rFonts w:asciiTheme="minorHAnsi" w:hAnsiTheme="minorHAnsi"/>
        </w:rPr>
        <w:t>. Сколько бит нужно, чтобы закодировать один символ алфавита, включающего:</w:t>
      </w:r>
    </w:p>
    <w:p w:rsidR="00C464EC" w:rsidRPr="009C13DD" w:rsidRDefault="00C464EC" w:rsidP="00C464EC">
      <w:pPr>
        <w:pStyle w:val="a0"/>
        <w:numPr>
          <w:ilvl w:val="0"/>
          <w:numId w:val="24"/>
        </w:numPr>
        <w:rPr>
          <w:rFonts w:asciiTheme="minorHAnsi" w:hAnsiTheme="minorHAnsi"/>
        </w:rPr>
      </w:pPr>
      <w:r w:rsidRPr="009C13DD">
        <w:rPr>
          <w:rFonts w:asciiTheme="minorHAnsi" w:hAnsiTheme="minorHAnsi"/>
        </w:rPr>
        <w:t>строчные и заглавные буквы русского алфавита;</w:t>
      </w:r>
    </w:p>
    <w:p w:rsidR="00C464EC" w:rsidRPr="009C13DD" w:rsidRDefault="00C464EC" w:rsidP="00C464EC">
      <w:pPr>
        <w:pStyle w:val="a0"/>
        <w:numPr>
          <w:ilvl w:val="0"/>
          <w:numId w:val="24"/>
        </w:numPr>
        <w:rPr>
          <w:rFonts w:asciiTheme="minorHAnsi" w:hAnsiTheme="minorHAnsi"/>
        </w:rPr>
      </w:pPr>
      <w:r w:rsidRPr="009C13DD">
        <w:rPr>
          <w:rFonts w:asciiTheme="minorHAnsi" w:hAnsiTheme="minorHAnsi"/>
        </w:rPr>
        <w:t>арабские цифры;</w:t>
      </w:r>
    </w:p>
    <w:p w:rsidR="00C464EC" w:rsidRPr="009C13DD" w:rsidRDefault="00C464EC" w:rsidP="00C464EC">
      <w:pPr>
        <w:pStyle w:val="a0"/>
        <w:numPr>
          <w:ilvl w:val="0"/>
          <w:numId w:val="24"/>
        </w:numPr>
        <w:rPr>
          <w:rFonts w:asciiTheme="minorHAnsi" w:hAnsiTheme="minorHAnsi"/>
        </w:rPr>
      </w:pPr>
      <w:r w:rsidRPr="009C13DD">
        <w:rPr>
          <w:rFonts w:asciiTheme="minorHAnsi" w:hAnsiTheme="minorHAnsi"/>
        </w:rPr>
        <w:t>знаки препинания</w:t>
      </w:r>
      <w:proofErr w:type="gramStart"/>
      <w:r w:rsidRPr="009C13DD">
        <w:rPr>
          <w:rFonts w:asciiTheme="minorHAnsi" w:hAnsiTheme="minorHAnsi"/>
        </w:rPr>
        <w:t xml:space="preserve"> .</w:t>
      </w:r>
      <w:proofErr w:type="gramEnd"/>
      <w:r w:rsidRPr="009C13DD">
        <w:rPr>
          <w:rFonts w:asciiTheme="minorHAnsi" w:hAnsiTheme="minorHAnsi"/>
        </w:rPr>
        <w:t xml:space="preserve"> , ! ? ... : ; «» - –</w:t>
      </w:r>
    </w:p>
    <w:p w:rsidR="00C464EC" w:rsidRPr="009C13DD" w:rsidRDefault="00C464EC" w:rsidP="00C464EC">
      <w:pPr>
        <w:pStyle w:val="a0"/>
        <w:numPr>
          <w:ilvl w:val="0"/>
          <w:numId w:val="24"/>
        </w:numPr>
        <w:rPr>
          <w:rFonts w:asciiTheme="minorHAnsi" w:hAnsiTheme="minorHAnsi"/>
        </w:rPr>
      </w:pPr>
      <w:r w:rsidRPr="009C13DD">
        <w:rPr>
          <w:rFonts w:asciiTheme="minorHAnsi" w:hAnsiTheme="minorHAnsi"/>
        </w:rPr>
        <w:t>скобки</w:t>
      </w:r>
      <w:proofErr w:type="gramStart"/>
      <w:r w:rsidRPr="009C13DD">
        <w:rPr>
          <w:rFonts w:asciiTheme="minorHAnsi" w:hAnsiTheme="minorHAnsi"/>
        </w:rPr>
        <w:t xml:space="preserve"> </w:t>
      </w:r>
      <w:r w:rsidRPr="009C13DD">
        <w:rPr>
          <w:rFonts w:asciiTheme="minorHAnsi" w:hAnsiTheme="minorHAnsi"/>
          <w:lang w:val="en-US"/>
        </w:rPr>
        <w:t>() [] {}</w:t>
      </w:r>
      <w:r w:rsidRPr="009C13DD">
        <w:rPr>
          <w:rFonts w:asciiTheme="minorHAnsi" w:hAnsiTheme="minorHAnsi"/>
        </w:rPr>
        <w:t>;</w:t>
      </w:r>
      <w:proofErr w:type="gramEnd"/>
    </w:p>
    <w:p w:rsidR="00C464EC" w:rsidRPr="009C13DD" w:rsidRDefault="00C464EC" w:rsidP="00C464EC">
      <w:pPr>
        <w:pStyle w:val="a0"/>
        <w:numPr>
          <w:ilvl w:val="0"/>
          <w:numId w:val="24"/>
        </w:numPr>
        <w:rPr>
          <w:rFonts w:asciiTheme="minorHAnsi" w:hAnsiTheme="minorHAnsi"/>
        </w:rPr>
      </w:pPr>
      <w:r w:rsidRPr="009C13DD">
        <w:rPr>
          <w:rFonts w:asciiTheme="minorHAnsi" w:hAnsiTheme="minorHAnsi"/>
        </w:rPr>
        <w:t>пробел и знак «конец абзаца».</w:t>
      </w:r>
    </w:p>
    <w:p w:rsidR="00D62E89" w:rsidRPr="009C13DD" w:rsidRDefault="00C464EC" w:rsidP="00C40720">
      <w:pPr>
        <w:pStyle w:val="a0"/>
        <w:rPr>
          <w:rFonts w:asciiTheme="minorHAnsi" w:hAnsiTheme="minorHAnsi"/>
        </w:rPr>
      </w:pPr>
      <w:r w:rsidRPr="009C13DD">
        <w:rPr>
          <w:rFonts w:asciiTheme="minorHAnsi" w:hAnsiTheme="minorHAnsi"/>
        </w:rPr>
        <w:t>Сколько полных байт займет текст из 20 символов этого алфавита?</w:t>
      </w:r>
    </w:p>
    <w:p w:rsidR="00C464EC" w:rsidRPr="009C13DD" w:rsidRDefault="00C464EC" w:rsidP="00C40720">
      <w:pPr>
        <w:pStyle w:val="a0"/>
        <w:rPr>
          <w:rFonts w:asciiTheme="minorHAnsi" w:hAnsiTheme="minorHAnsi"/>
        </w:rPr>
      </w:pPr>
    </w:p>
    <w:p w:rsidR="00C464EC" w:rsidRPr="009C13DD" w:rsidRDefault="00C464EC" w:rsidP="00C464EC">
      <w:pPr>
        <w:pStyle w:val="a0"/>
        <w:rPr>
          <w:rFonts w:asciiTheme="minorHAnsi" w:hAnsiTheme="minorHAnsi"/>
        </w:rPr>
      </w:pPr>
      <w:r w:rsidRPr="009C13DD">
        <w:rPr>
          <w:rFonts w:asciiTheme="minorHAnsi" w:hAnsiTheme="minorHAnsi"/>
          <w:u w:val="single"/>
        </w:rPr>
        <w:t>Пример 5</w:t>
      </w:r>
      <w:r w:rsidRPr="009C13DD">
        <w:rPr>
          <w:rFonts w:asciiTheme="minorHAnsi" w:hAnsiTheme="minorHAnsi"/>
        </w:rPr>
        <w:t xml:space="preserve">. Вождь племени </w:t>
      </w:r>
      <w:proofErr w:type="spellStart"/>
      <w:r w:rsidRPr="009C13DD">
        <w:rPr>
          <w:rFonts w:asciiTheme="minorHAnsi" w:hAnsiTheme="minorHAnsi"/>
        </w:rPr>
        <w:t>Мумба</w:t>
      </w:r>
      <w:proofErr w:type="spellEnd"/>
      <w:r w:rsidRPr="009C13DD">
        <w:rPr>
          <w:rFonts w:asciiTheme="minorHAnsi" w:hAnsiTheme="minorHAnsi"/>
        </w:rPr>
        <w:t xml:space="preserve"> отправил племени </w:t>
      </w:r>
      <w:proofErr w:type="spellStart"/>
      <w:r w:rsidRPr="009C13DD">
        <w:rPr>
          <w:rFonts w:asciiTheme="minorHAnsi" w:hAnsiTheme="minorHAnsi"/>
        </w:rPr>
        <w:t>Юмба</w:t>
      </w:r>
      <w:proofErr w:type="spellEnd"/>
      <w:r w:rsidRPr="009C13DD">
        <w:rPr>
          <w:rFonts w:asciiTheme="minorHAnsi" w:hAnsiTheme="minorHAnsi"/>
        </w:rPr>
        <w:t xml:space="preserve"> глиняную табличку с посланием из </w:t>
      </w:r>
      <w:r w:rsidR="00DE06A6" w:rsidRPr="009C13DD">
        <w:rPr>
          <w:rFonts w:asciiTheme="minorHAnsi" w:hAnsiTheme="minorHAnsi"/>
        </w:rPr>
        <w:t>80</w:t>
      </w:r>
      <w:r w:rsidRPr="009C13DD">
        <w:rPr>
          <w:rFonts w:asciiTheme="minorHAnsi" w:hAnsiTheme="minorHAnsi"/>
        </w:rPr>
        <w:t xml:space="preserve"> букв. В ответ он получил свиток с </w:t>
      </w:r>
      <w:r w:rsidR="00DE06A6" w:rsidRPr="009C13DD">
        <w:rPr>
          <w:rFonts w:asciiTheme="minorHAnsi" w:hAnsiTheme="minorHAnsi"/>
        </w:rPr>
        <w:t>23</w:t>
      </w:r>
      <w:r w:rsidRPr="009C13DD">
        <w:rPr>
          <w:rFonts w:asciiTheme="minorHAnsi" w:hAnsiTheme="minorHAnsi"/>
        </w:rPr>
        <w:t xml:space="preserve"> иероглифами. Чье сообщение больше, если в алфавите племени </w:t>
      </w:r>
      <w:proofErr w:type="spellStart"/>
      <w:r w:rsidRPr="009C13DD">
        <w:rPr>
          <w:rFonts w:asciiTheme="minorHAnsi" w:hAnsiTheme="minorHAnsi"/>
        </w:rPr>
        <w:t>Мумба</w:t>
      </w:r>
      <w:proofErr w:type="spellEnd"/>
      <w:r w:rsidRPr="009C13DD">
        <w:rPr>
          <w:rFonts w:asciiTheme="minorHAnsi" w:hAnsiTheme="minorHAnsi"/>
        </w:rPr>
        <w:t xml:space="preserve"> </w:t>
      </w:r>
      <w:r w:rsidR="00DE06A6" w:rsidRPr="009C13DD">
        <w:rPr>
          <w:rFonts w:asciiTheme="minorHAnsi" w:hAnsiTheme="minorHAnsi"/>
        </w:rPr>
        <w:t xml:space="preserve">29 букв, а иероглифов у племени </w:t>
      </w:r>
      <w:proofErr w:type="spellStart"/>
      <w:r w:rsidR="00DE06A6" w:rsidRPr="009C13DD">
        <w:rPr>
          <w:rFonts w:asciiTheme="minorHAnsi" w:hAnsiTheme="minorHAnsi"/>
        </w:rPr>
        <w:t>Юмба</w:t>
      </w:r>
      <w:proofErr w:type="spellEnd"/>
      <w:r w:rsidR="00DE06A6" w:rsidRPr="009C13DD">
        <w:rPr>
          <w:rFonts w:asciiTheme="minorHAnsi" w:hAnsiTheme="minorHAnsi"/>
        </w:rPr>
        <w:t xml:space="preserve"> около 1500?</w:t>
      </w:r>
    </w:p>
    <w:p w:rsidR="00C464EC" w:rsidRPr="009C13DD" w:rsidRDefault="00C464EC" w:rsidP="00C40720">
      <w:pPr>
        <w:pStyle w:val="a0"/>
        <w:rPr>
          <w:rFonts w:asciiTheme="minorHAnsi" w:hAnsiTheme="minorHAnsi"/>
        </w:rPr>
      </w:pPr>
    </w:p>
    <w:p w:rsidR="00C464EC" w:rsidRPr="009C13DD" w:rsidRDefault="00C464EC" w:rsidP="00C40720">
      <w:pPr>
        <w:pStyle w:val="a0"/>
        <w:rPr>
          <w:rFonts w:asciiTheme="minorHAnsi" w:hAnsiTheme="minorHAnsi"/>
        </w:rPr>
      </w:pPr>
    </w:p>
    <w:p w:rsidR="00BD410F" w:rsidRPr="009C13DD" w:rsidRDefault="00BD410F" w:rsidP="00BD410F">
      <w:pPr>
        <w:pStyle w:val="2"/>
        <w:spacing w:before="240" w:after="240"/>
        <w:rPr>
          <w:rFonts w:asciiTheme="minorHAnsi" w:hAnsiTheme="minorHAnsi"/>
        </w:rPr>
      </w:pPr>
      <w:r w:rsidRPr="009C13DD">
        <w:rPr>
          <w:rFonts w:asciiTheme="minorHAnsi" w:hAnsiTheme="minorHAnsi"/>
        </w:rPr>
        <w:t>Вероятностный</w:t>
      </w:r>
      <w:r w:rsidR="00D62E89" w:rsidRPr="009C13DD">
        <w:rPr>
          <w:rFonts w:asciiTheme="minorHAnsi" w:hAnsiTheme="minorHAnsi"/>
        </w:rPr>
        <w:t xml:space="preserve"> (</w:t>
      </w:r>
      <w:proofErr w:type="spellStart"/>
      <w:r w:rsidR="00D62E89" w:rsidRPr="009C13DD">
        <w:rPr>
          <w:rFonts w:asciiTheme="minorHAnsi" w:hAnsiTheme="minorHAnsi"/>
        </w:rPr>
        <w:t>энтропийный</w:t>
      </w:r>
      <w:proofErr w:type="spellEnd"/>
      <w:r w:rsidR="00D62E89" w:rsidRPr="009C13DD">
        <w:rPr>
          <w:rFonts w:asciiTheme="minorHAnsi" w:hAnsiTheme="minorHAnsi"/>
        </w:rPr>
        <w:t>)</w:t>
      </w:r>
      <w:r w:rsidRPr="009C13DD">
        <w:rPr>
          <w:rFonts w:asciiTheme="minorHAnsi" w:hAnsiTheme="minorHAnsi"/>
        </w:rPr>
        <w:t xml:space="preserve"> подход</w:t>
      </w:r>
    </w:p>
    <w:p w:rsidR="00BD410F" w:rsidRPr="009C13DD" w:rsidRDefault="004C6D66" w:rsidP="00BD410F">
      <w:pPr>
        <w:pStyle w:val="a0"/>
        <w:rPr>
          <w:rFonts w:asciiTheme="minorHAnsi" w:hAnsiTheme="minorHAnsi"/>
        </w:rPr>
      </w:pPr>
      <w:r w:rsidRPr="009C13DD">
        <w:rPr>
          <w:rFonts w:asciiTheme="minorHAnsi" w:hAnsiTheme="minorHAnsi"/>
        </w:rPr>
        <w:t>Используется в теории информации.</w:t>
      </w:r>
    </w:p>
    <w:p w:rsidR="004C6D66" w:rsidRPr="009C13DD" w:rsidRDefault="00DE06A6" w:rsidP="00BD410F">
      <w:pPr>
        <w:pStyle w:val="a0"/>
        <w:rPr>
          <w:rFonts w:asciiTheme="minorHAnsi" w:hAnsiTheme="minorHAnsi"/>
        </w:rPr>
      </w:pPr>
      <w:r w:rsidRPr="009C13DD">
        <w:rPr>
          <w:rFonts w:asciiTheme="minorHAnsi" w:hAnsiTheme="minorHAnsi"/>
        </w:rPr>
        <w:t xml:space="preserve">Получение информации предполагает увеличение объема знания и уменьшение незнания, неопределенности – </w:t>
      </w:r>
      <w:r w:rsidRPr="009C13DD">
        <w:rPr>
          <w:rFonts w:asciiTheme="minorHAnsi" w:hAnsiTheme="minorHAnsi"/>
          <w:b/>
        </w:rPr>
        <w:t>энтропии</w:t>
      </w:r>
      <w:r w:rsidRPr="009C13DD">
        <w:rPr>
          <w:rFonts w:asciiTheme="minorHAnsi" w:hAnsiTheme="minorHAnsi"/>
        </w:rPr>
        <w:t>.</w:t>
      </w:r>
    </w:p>
    <w:p w:rsidR="00DE06A6" w:rsidRPr="009C13DD" w:rsidRDefault="00DE06A6" w:rsidP="00BD410F">
      <w:pPr>
        <w:pStyle w:val="a0"/>
        <w:rPr>
          <w:rFonts w:asciiTheme="minorHAnsi" w:hAnsiTheme="minorHAnsi"/>
        </w:rPr>
      </w:pPr>
      <w:proofErr w:type="gramStart"/>
      <w:r w:rsidRPr="009C13DD">
        <w:rPr>
          <w:rFonts w:asciiTheme="minorHAnsi" w:hAnsiTheme="minorHAnsi"/>
        </w:rPr>
        <w:t xml:space="preserve">За </w:t>
      </w:r>
      <w:r w:rsidRPr="009C13DD">
        <w:rPr>
          <w:rFonts w:asciiTheme="minorHAnsi" w:hAnsiTheme="minorHAnsi"/>
          <w:b/>
        </w:rPr>
        <w:t>единицу (бит) количества информации</w:t>
      </w:r>
      <w:r w:rsidRPr="009C13DD">
        <w:rPr>
          <w:rFonts w:asciiTheme="minorHAnsi" w:hAnsiTheme="minorHAnsi"/>
        </w:rPr>
        <w:t xml:space="preserve"> принимается </w:t>
      </w:r>
      <w:r w:rsidR="00CE210F" w:rsidRPr="009C13DD">
        <w:rPr>
          <w:rFonts w:asciiTheme="minorHAnsi" w:hAnsiTheme="minorHAnsi"/>
        </w:rPr>
        <w:t xml:space="preserve">выбор одного из двух </w:t>
      </w:r>
      <w:r w:rsidR="00CE210F" w:rsidRPr="009C13DD">
        <w:rPr>
          <w:rFonts w:asciiTheme="minorHAnsi" w:hAnsiTheme="minorHAnsi"/>
          <w:u w:val="single"/>
        </w:rPr>
        <w:t>равновероятных</w:t>
      </w:r>
      <w:r w:rsidR="00CE210F" w:rsidRPr="009C13DD">
        <w:rPr>
          <w:rFonts w:asciiTheme="minorHAnsi" w:hAnsiTheme="minorHAnsi"/>
        </w:rPr>
        <w:t xml:space="preserve"> вариантов («да» или «нет», «1» или «0», «ложь» или «истина»).</w:t>
      </w:r>
      <w:proofErr w:type="gramEnd"/>
    </w:p>
    <w:p w:rsidR="0048498F" w:rsidRPr="009C13DD" w:rsidRDefault="0048498F" w:rsidP="00BD410F">
      <w:pPr>
        <w:pStyle w:val="a0"/>
        <w:rPr>
          <w:rFonts w:asciiTheme="minorHAnsi" w:hAnsiTheme="minorHAnsi"/>
        </w:rPr>
      </w:pPr>
      <w:r w:rsidRPr="009C13DD">
        <w:rPr>
          <w:rFonts w:asciiTheme="minorHAnsi" w:hAnsiTheme="minorHAnsi"/>
          <w:u w:val="single"/>
        </w:rPr>
        <w:t>Пример 1</w:t>
      </w:r>
      <w:r w:rsidRPr="009C13DD">
        <w:rPr>
          <w:rFonts w:asciiTheme="minorHAnsi" w:hAnsiTheme="minorHAnsi"/>
        </w:rPr>
        <w:t>. Монета может упасть «орлом» или «</w:t>
      </w:r>
      <w:proofErr w:type="gramStart"/>
      <w:r w:rsidRPr="009C13DD">
        <w:rPr>
          <w:rFonts w:asciiTheme="minorHAnsi" w:hAnsiTheme="minorHAnsi"/>
        </w:rPr>
        <w:t>решкой</w:t>
      </w:r>
      <w:proofErr w:type="gramEnd"/>
      <w:r w:rsidRPr="009C13DD">
        <w:rPr>
          <w:rFonts w:asciiTheme="minorHAnsi" w:hAnsiTheme="minorHAnsi"/>
        </w:rPr>
        <w:t>» с равной вероятностью. Узнав результат одного броска, вы получите 1 бит информации.</w:t>
      </w:r>
    </w:p>
    <w:p w:rsidR="00D110FE" w:rsidRPr="009C13DD" w:rsidRDefault="00D110FE" w:rsidP="00D110FE">
      <w:pPr>
        <w:pStyle w:val="a0"/>
        <w:rPr>
          <w:rFonts w:asciiTheme="minorHAnsi" w:hAnsiTheme="minorHAnsi"/>
        </w:rPr>
      </w:pPr>
      <w:r w:rsidRPr="009C13DD">
        <w:rPr>
          <w:rFonts w:asciiTheme="minorHAnsi" w:hAnsiTheme="minorHAnsi"/>
          <w:u w:val="single"/>
        </w:rPr>
        <w:t>Пример 2</w:t>
      </w:r>
      <w:r w:rsidRPr="009C13DD">
        <w:rPr>
          <w:rFonts w:asciiTheme="minorHAnsi" w:hAnsiTheme="minorHAnsi"/>
        </w:rPr>
        <w:t>. Вы определенно помните, что Иванов живет на улице Лютиков, но не помните номер дома. Немного подумав, вы вспомнили, что номер его дома четный. Сколько информации вы получили?</w:t>
      </w:r>
    </w:p>
    <w:p w:rsidR="00D110FE" w:rsidRPr="009C13DD" w:rsidRDefault="00D110FE" w:rsidP="00D110FE">
      <w:pPr>
        <w:pStyle w:val="a0"/>
        <w:rPr>
          <w:rFonts w:asciiTheme="minorHAnsi" w:hAnsiTheme="minorHAnsi"/>
        </w:rPr>
      </w:pPr>
    </w:p>
    <w:p w:rsidR="00D110FE" w:rsidRPr="009C13DD" w:rsidRDefault="00C62489" w:rsidP="00BD410F">
      <w:pPr>
        <w:pStyle w:val="a0"/>
        <w:rPr>
          <w:rFonts w:asciiTheme="minorHAnsi" w:hAnsiTheme="minorHAnsi"/>
          <w:b/>
        </w:rPr>
      </w:pPr>
      <w:r w:rsidRPr="009C13DD">
        <w:rPr>
          <w:rFonts w:asciiTheme="minorHAnsi" w:hAnsiTheme="minorHAnsi"/>
          <w:b/>
        </w:rPr>
        <w:t>Формула Хартли:</w:t>
      </w:r>
    </w:p>
    <w:p w:rsidR="00C62489" w:rsidRPr="009C13DD" w:rsidRDefault="000D428A" w:rsidP="00C62489">
      <w:pPr>
        <w:pStyle w:val="a0"/>
        <w:jc w:val="center"/>
        <w:rPr>
          <w:rFonts w:asciiTheme="minorHAnsi" w:hAnsiTheme="minorHAnsi"/>
        </w:rPr>
      </w:pPr>
      <w:r w:rsidRPr="009C13DD">
        <w:rPr>
          <w:rFonts w:asciiTheme="minorHAnsi" w:hAnsiTheme="minorHAnsi"/>
          <w:position w:val="-12"/>
        </w:rPr>
        <w:object w:dxaOrig="2260" w:dyaOrig="440">
          <v:shape id="_x0000_i1027" type="#_x0000_t75" style="width:113.35pt;height:21.5pt" o:ole="">
            <v:imagedata r:id="rId9" o:title=""/>
          </v:shape>
          <o:OLEObject Type="Embed" ProgID="Equation.DSMT4" ShapeID="_x0000_i1027" DrawAspect="Content" ObjectID="_1442299822" r:id="rId10"/>
        </w:object>
      </w:r>
    </w:p>
    <w:p w:rsidR="000D428A" w:rsidRPr="009C13DD" w:rsidRDefault="000D428A" w:rsidP="000D428A">
      <w:pPr>
        <w:pStyle w:val="a0"/>
        <w:rPr>
          <w:rFonts w:asciiTheme="minorHAnsi" w:hAnsiTheme="minorHAnsi"/>
        </w:rPr>
      </w:pPr>
      <w:r w:rsidRPr="009C13DD">
        <w:rPr>
          <w:rFonts w:asciiTheme="minorHAnsi" w:hAnsiTheme="minorHAnsi"/>
          <w:i/>
          <w:lang w:val="en-US"/>
        </w:rPr>
        <w:t>I</w:t>
      </w:r>
      <w:r w:rsidRPr="009C13DD">
        <w:rPr>
          <w:rFonts w:asciiTheme="minorHAnsi" w:hAnsiTheme="minorHAnsi"/>
        </w:rPr>
        <w:t xml:space="preserve"> – информационный объем сообщения;</w:t>
      </w:r>
    </w:p>
    <w:p w:rsidR="000D428A" w:rsidRPr="009C13DD" w:rsidRDefault="000D428A" w:rsidP="000D428A">
      <w:pPr>
        <w:pStyle w:val="a0"/>
        <w:rPr>
          <w:rFonts w:asciiTheme="minorHAnsi" w:hAnsiTheme="minorHAnsi"/>
        </w:rPr>
      </w:pPr>
      <w:r w:rsidRPr="009C13DD">
        <w:rPr>
          <w:rFonts w:asciiTheme="minorHAnsi" w:hAnsiTheme="minorHAnsi"/>
          <w:i/>
          <w:lang w:val="en-US"/>
        </w:rPr>
        <w:t>N</w:t>
      </w:r>
      <w:r w:rsidRPr="009C13DD">
        <w:rPr>
          <w:rFonts w:asciiTheme="minorHAnsi" w:hAnsiTheme="minorHAnsi"/>
        </w:rPr>
        <w:t xml:space="preserve"> – </w:t>
      </w:r>
      <w:proofErr w:type="gramStart"/>
      <w:r w:rsidRPr="009C13DD">
        <w:rPr>
          <w:rFonts w:asciiTheme="minorHAnsi" w:hAnsiTheme="minorHAnsi"/>
        </w:rPr>
        <w:t>количество</w:t>
      </w:r>
      <w:proofErr w:type="gramEnd"/>
      <w:r w:rsidRPr="009C13DD">
        <w:rPr>
          <w:rFonts w:asciiTheme="minorHAnsi" w:hAnsiTheme="minorHAnsi"/>
        </w:rPr>
        <w:t xml:space="preserve"> равновероятных вариантов выбора.</w:t>
      </w:r>
    </w:p>
    <w:p w:rsidR="000D428A" w:rsidRPr="009C13DD" w:rsidRDefault="000D428A" w:rsidP="000D428A">
      <w:pPr>
        <w:pStyle w:val="a0"/>
        <w:rPr>
          <w:rFonts w:asciiTheme="minorHAnsi" w:hAnsiTheme="minorHAnsi"/>
        </w:rPr>
      </w:pPr>
      <w:r w:rsidRPr="009C13DD">
        <w:rPr>
          <w:rFonts w:asciiTheme="minorHAnsi" w:hAnsiTheme="minorHAnsi"/>
        </w:rPr>
        <w:t xml:space="preserve">Если </w:t>
      </w:r>
      <w:r w:rsidRPr="009C13DD">
        <w:rPr>
          <w:rFonts w:asciiTheme="minorHAnsi" w:hAnsiTheme="minorHAnsi"/>
          <w:i/>
          <w:lang w:val="en-US"/>
        </w:rPr>
        <w:t>N</w:t>
      </w:r>
      <w:r w:rsidRPr="009C13DD">
        <w:rPr>
          <w:rFonts w:asciiTheme="minorHAnsi" w:hAnsiTheme="minorHAnsi"/>
        </w:rPr>
        <w:t xml:space="preserve"> = 2 вариантам</w:t>
      </w:r>
      <w:r w:rsidR="000F6F29" w:rsidRPr="009C13DD">
        <w:rPr>
          <w:rFonts w:asciiTheme="minorHAnsi" w:hAnsiTheme="minorHAnsi"/>
        </w:rPr>
        <w:t xml:space="preserve">, то </w:t>
      </w:r>
      <w:r w:rsidR="000F6F29" w:rsidRPr="009C13DD">
        <w:rPr>
          <w:rFonts w:asciiTheme="minorHAnsi" w:hAnsiTheme="minorHAnsi"/>
          <w:i/>
          <w:lang w:val="en-US"/>
        </w:rPr>
        <w:t>I</w:t>
      </w:r>
      <w:r w:rsidR="000F6F29" w:rsidRPr="009C13DD">
        <w:rPr>
          <w:rFonts w:asciiTheme="minorHAnsi" w:hAnsiTheme="minorHAnsi"/>
        </w:rPr>
        <w:t xml:space="preserve"> = 1 бит.</w:t>
      </w:r>
    </w:p>
    <w:p w:rsidR="00C62489" w:rsidRPr="009C13DD" w:rsidRDefault="000F6F29" w:rsidP="00BD410F">
      <w:pPr>
        <w:pStyle w:val="a0"/>
        <w:rPr>
          <w:rFonts w:asciiTheme="minorHAnsi" w:hAnsiTheme="minorHAnsi"/>
        </w:rPr>
      </w:pPr>
      <w:r w:rsidRPr="009C13DD">
        <w:rPr>
          <w:rFonts w:asciiTheme="minorHAnsi" w:hAnsiTheme="minorHAnsi"/>
        </w:rPr>
        <w:t xml:space="preserve">Формула совпадает с формулой для объема 1 символа в объемном подходе. Т.е. можно сказать, что мы выбираем 1 из </w:t>
      </w:r>
      <w:r w:rsidRPr="009C13DD">
        <w:rPr>
          <w:rFonts w:asciiTheme="minorHAnsi" w:hAnsiTheme="minorHAnsi"/>
          <w:i/>
          <w:lang w:val="en-US"/>
        </w:rPr>
        <w:t>N</w:t>
      </w:r>
      <w:r w:rsidRPr="009C13DD">
        <w:rPr>
          <w:rFonts w:asciiTheme="minorHAnsi" w:hAnsiTheme="minorHAnsi"/>
        </w:rPr>
        <w:t xml:space="preserve"> возможных символов алфавита с равной вероятностью.</w:t>
      </w:r>
    </w:p>
    <w:p w:rsidR="001D6710" w:rsidRPr="009C13DD" w:rsidRDefault="001D6710" w:rsidP="00BD410F">
      <w:pPr>
        <w:pStyle w:val="a0"/>
        <w:rPr>
          <w:rFonts w:asciiTheme="minorHAnsi" w:hAnsiTheme="minorHAnsi"/>
        </w:rPr>
      </w:pPr>
      <w:r w:rsidRPr="009C13DD">
        <w:rPr>
          <w:rFonts w:asciiTheme="minorHAnsi" w:hAnsiTheme="minorHAnsi"/>
        </w:rPr>
        <w:t>Иначе можно записать:</w:t>
      </w:r>
    </w:p>
    <w:p w:rsidR="001D6710" w:rsidRPr="009C13DD" w:rsidRDefault="001D6710" w:rsidP="001D6710">
      <w:pPr>
        <w:pStyle w:val="a0"/>
        <w:jc w:val="center"/>
        <w:rPr>
          <w:rFonts w:asciiTheme="minorHAnsi" w:hAnsiTheme="minorHAnsi"/>
        </w:rPr>
      </w:pPr>
      <w:r w:rsidRPr="009C13DD">
        <w:rPr>
          <w:rFonts w:asciiTheme="minorHAnsi" w:hAnsiTheme="minorHAnsi"/>
          <w:position w:val="-32"/>
        </w:rPr>
        <w:object w:dxaOrig="2380" w:dyaOrig="760">
          <v:shape id="_x0000_i1028" type="#_x0000_t75" style="width:119.3pt;height:38.15pt" o:ole="">
            <v:imagedata r:id="rId11" o:title=""/>
          </v:shape>
          <o:OLEObject Type="Embed" ProgID="Equation.DSMT4" ShapeID="_x0000_i1028" DrawAspect="Content" ObjectID="_1442299823" r:id="rId12"/>
        </w:object>
      </w:r>
      <w:r w:rsidRPr="009C13DD">
        <w:rPr>
          <w:rFonts w:asciiTheme="minorHAnsi" w:hAnsiTheme="minorHAnsi"/>
        </w:rPr>
        <w:t>,</w:t>
      </w:r>
    </w:p>
    <w:p w:rsidR="001D6710" w:rsidRPr="009C13DD" w:rsidRDefault="001D6710" w:rsidP="00BD410F">
      <w:pPr>
        <w:pStyle w:val="a0"/>
        <w:rPr>
          <w:rFonts w:asciiTheme="minorHAnsi" w:hAnsiTheme="minorHAnsi"/>
        </w:rPr>
      </w:pPr>
      <w:r w:rsidRPr="009C13DD">
        <w:rPr>
          <w:rFonts w:asciiTheme="minorHAnsi" w:hAnsiTheme="minorHAnsi"/>
          <w:i/>
          <w:lang w:val="en-US"/>
        </w:rPr>
        <w:t>p</w:t>
      </w:r>
      <w:r w:rsidRPr="009C13DD">
        <w:rPr>
          <w:rFonts w:asciiTheme="minorHAnsi" w:hAnsiTheme="minorHAnsi"/>
        </w:rPr>
        <w:t xml:space="preserve"> – </w:t>
      </w:r>
      <w:proofErr w:type="gramStart"/>
      <w:r w:rsidRPr="009C13DD">
        <w:rPr>
          <w:rFonts w:asciiTheme="minorHAnsi" w:hAnsiTheme="minorHAnsi"/>
        </w:rPr>
        <w:t>вероятность</w:t>
      </w:r>
      <w:proofErr w:type="gramEnd"/>
      <w:r w:rsidRPr="009C13DD">
        <w:rPr>
          <w:rFonts w:asciiTheme="minorHAnsi" w:hAnsiTheme="minorHAnsi"/>
        </w:rPr>
        <w:t xml:space="preserve"> появления одного из вариантов.</w:t>
      </w:r>
    </w:p>
    <w:p w:rsidR="00DC23A8" w:rsidRPr="009C13DD" w:rsidRDefault="00DC23A8" w:rsidP="00DC23A8">
      <w:pPr>
        <w:pStyle w:val="a0"/>
        <w:rPr>
          <w:rFonts w:asciiTheme="minorHAnsi" w:hAnsiTheme="minorHAnsi"/>
        </w:rPr>
      </w:pPr>
      <w:r w:rsidRPr="009C13DD">
        <w:rPr>
          <w:rFonts w:asciiTheme="minorHAnsi" w:hAnsiTheme="minorHAnsi"/>
          <w:u w:val="single"/>
        </w:rPr>
        <w:t xml:space="preserve">Пример </w:t>
      </w:r>
      <w:r w:rsidR="00B053BF" w:rsidRPr="009C13DD">
        <w:rPr>
          <w:rFonts w:asciiTheme="minorHAnsi" w:hAnsiTheme="minorHAnsi"/>
          <w:u w:val="single"/>
        </w:rPr>
        <w:t>3</w:t>
      </w:r>
      <w:r w:rsidRPr="009C13DD">
        <w:rPr>
          <w:rFonts w:asciiTheme="minorHAnsi" w:hAnsiTheme="minorHAnsi"/>
        </w:rPr>
        <w:t>. В колоде 32 карты. Сколько информации вы получите, узнав, что вытянули карту:</w:t>
      </w:r>
    </w:p>
    <w:p w:rsidR="00DC23A8" w:rsidRPr="009C13DD" w:rsidRDefault="00DC23A8" w:rsidP="00DC23A8">
      <w:pPr>
        <w:pStyle w:val="a0"/>
        <w:rPr>
          <w:rFonts w:asciiTheme="minorHAnsi" w:hAnsiTheme="minorHAnsi"/>
        </w:rPr>
      </w:pPr>
      <w:r w:rsidRPr="009C13DD">
        <w:rPr>
          <w:rFonts w:asciiTheme="minorHAnsi" w:hAnsiTheme="minorHAnsi"/>
        </w:rPr>
        <w:t>а) черного цвета;</w:t>
      </w:r>
    </w:p>
    <w:p w:rsidR="00DC23A8" w:rsidRPr="009C13DD" w:rsidRDefault="00DC23A8" w:rsidP="00DC23A8">
      <w:pPr>
        <w:pStyle w:val="a0"/>
        <w:rPr>
          <w:rFonts w:asciiTheme="minorHAnsi" w:hAnsiTheme="minorHAnsi"/>
        </w:rPr>
      </w:pPr>
      <w:r w:rsidRPr="009C13DD">
        <w:rPr>
          <w:rFonts w:asciiTheme="minorHAnsi" w:hAnsiTheme="minorHAnsi"/>
        </w:rPr>
        <w:t>б) масти пик;</w:t>
      </w:r>
    </w:p>
    <w:p w:rsidR="00DC23A8" w:rsidRPr="009C13DD" w:rsidRDefault="00DC23A8" w:rsidP="00DC23A8">
      <w:pPr>
        <w:pStyle w:val="a0"/>
        <w:rPr>
          <w:rFonts w:asciiTheme="minorHAnsi" w:hAnsiTheme="minorHAnsi"/>
        </w:rPr>
      </w:pPr>
      <w:r w:rsidRPr="009C13DD">
        <w:rPr>
          <w:rFonts w:asciiTheme="minorHAnsi" w:hAnsiTheme="minorHAnsi"/>
        </w:rPr>
        <w:t>в) десятку;</w:t>
      </w:r>
    </w:p>
    <w:p w:rsidR="00DC23A8" w:rsidRPr="009C13DD" w:rsidRDefault="00DC23A8" w:rsidP="00DC23A8">
      <w:pPr>
        <w:pStyle w:val="a0"/>
        <w:rPr>
          <w:rFonts w:asciiTheme="minorHAnsi" w:hAnsiTheme="minorHAnsi"/>
        </w:rPr>
      </w:pPr>
      <w:r w:rsidRPr="009C13DD">
        <w:rPr>
          <w:rFonts w:asciiTheme="minorHAnsi" w:hAnsiTheme="minorHAnsi"/>
        </w:rPr>
        <w:t>г) даму бубен?</w:t>
      </w:r>
    </w:p>
    <w:p w:rsidR="00DC23A8" w:rsidRPr="009C13DD" w:rsidRDefault="00DC23A8" w:rsidP="00BD410F">
      <w:pPr>
        <w:pStyle w:val="a0"/>
        <w:rPr>
          <w:rFonts w:asciiTheme="minorHAnsi" w:hAnsiTheme="minorHAnsi"/>
        </w:rPr>
      </w:pPr>
    </w:p>
    <w:p w:rsidR="00DC23A8" w:rsidRPr="009C13DD" w:rsidRDefault="00EB4D99" w:rsidP="00BD410F">
      <w:pPr>
        <w:pStyle w:val="a0"/>
        <w:rPr>
          <w:rFonts w:asciiTheme="minorHAnsi" w:hAnsiTheme="minorHAnsi"/>
        </w:rPr>
      </w:pPr>
      <w:r w:rsidRPr="009C13DD">
        <w:rPr>
          <w:rFonts w:asciiTheme="minorHAnsi" w:hAnsiTheme="minorHAnsi"/>
        </w:rPr>
        <w:t xml:space="preserve">Для неравных </w:t>
      </w:r>
      <w:r w:rsidR="00DC23A8" w:rsidRPr="009C13DD">
        <w:rPr>
          <w:rFonts w:asciiTheme="minorHAnsi" w:hAnsiTheme="minorHAnsi"/>
        </w:rPr>
        <w:t>вероятност</w:t>
      </w:r>
      <w:r w:rsidRPr="009C13DD">
        <w:rPr>
          <w:rFonts w:asciiTheme="minorHAnsi" w:hAnsiTheme="minorHAnsi"/>
        </w:rPr>
        <w:t>ей выбора</w:t>
      </w:r>
      <w:r w:rsidR="00DC23A8" w:rsidRPr="009C13DD">
        <w:rPr>
          <w:rFonts w:asciiTheme="minorHAnsi" w:hAnsiTheme="minorHAnsi"/>
        </w:rPr>
        <w:t>:</w:t>
      </w:r>
    </w:p>
    <w:p w:rsidR="006B2E0E" w:rsidRPr="009C13DD" w:rsidRDefault="00915190" w:rsidP="006B2E0E">
      <w:pPr>
        <w:pStyle w:val="a0"/>
        <w:jc w:val="center"/>
        <w:rPr>
          <w:rFonts w:asciiTheme="minorHAnsi" w:hAnsiTheme="minorHAnsi"/>
        </w:rPr>
      </w:pPr>
      <w:r w:rsidRPr="009C13DD">
        <w:rPr>
          <w:rFonts w:asciiTheme="minorHAnsi" w:hAnsiTheme="minorHAnsi"/>
          <w:position w:val="-12"/>
        </w:rPr>
        <w:object w:dxaOrig="2600" w:dyaOrig="440">
          <v:shape id="_x0000_i1029" type="#_x0000_t75" style="width:129.5pt;height:21.5pt" o:ole="">
            <v:imagedata r:id="rId13" o:title=""/>
          </v:shape>
          <o:OLEObject Type="Embed" ProgID="Equation.DSMT4" ShapeID="_x0000_i1029" DrawAspect="Content" ObjectID="_1442299824" r:id="rId14"/>
        </w:object>
      </w:r>
      <w:r w:rsidR="006B2E0E" w:rsidRPr="009C13DD">
        <w:rPr>
          <w:rFonts w:asciiTheme="minorHAnsi" w:hAnsiTheme="minorHAnsi"/>
        </w:rPr>
        <w:t>,</w:t>
      </w:r>
    </w:p>
    <w:p w:rsidR="006B2E0E" w:rsidRPr="009C13DD" w:rsidRDefault="00EB4D99" w:rsidP="006B2E0E">
      <w:pPr>
        <w:pStyle w:val="a0"/>
        <w:rPr>
          <w:rFonts w:asciiTheme="minorHAnsi" w:hAnsiTheme="minorHAnsi"/>
        </w:rPr>
      </w:pPr>
      <w:proofErr w:type="gramStart"/>
      <w:r w:rsidRPr="009C13DD">
        <w:rPr>
          <w:rFonts w:asciiTheme="minorHAnsi" w:hAnsiTheme="minorHAnsi"/>
          <w:i/>
          <w:lang w:val="en-US"/>
        </w:rPr>
        <w:t>h</w:t>
      </w:r>
      <w:r w:rsidRPr="009C13DD">
        <w:rPr>
          <w:rFonts w:asciiTheme="minorHAnsi" w:hAnsiTheme="minorHAnsi"/>
          <w:i/>
          <w:vertAlign w:val="subscript"/>
          <w:lang w:val="en-US"/>
        </w:rPr>
        <w:t>i</w:t>
      </w:r>
      <w:proofErr w:type="gramEnd"/>
      <w:r w:rsidRPr="009C13DD">
        <w:rPr>
          <w:rFonts w:asciiTheme="minorHAnsi" w:hAnsiTheme="minorHAnsi"/>
        </w:rPr>
        <w:t xml:space="preserve"> – информативность </w:t>
      </w:r>
      <w:proofErr w:type="spellStart"/>
      <w:r w:rsidRPr="009C13DD">
        <w:rPr>
          <w:rFonts w:asciiTheme="minorHAnsi" w:hAnsiTheme="minorHAnsi"/>
          <w:i/>
          <w:lang w:val="en-US"/>
        </w:rPr>
        <w:t>i</w:t>
      </w:r>
      <w:proofErr w:type="spellEnd"/>
      <w:r w:rsidRPr="009C13DD">
        <w:rPr>
          <w:rFonts w:asciiTheme="minorHAnsi" w:hAnsiTheme="minorHAnsi"/>
        </w:rPr>
        <w:t>-того варианта</w:t>
      </w:r>
      <w:r w:rsidR="00B053BF" w:rsidRPr="009C13DD">
        <w:rPr>
          <w:rFonts w:asciiTheme="minorHAnsi" w:hAnsiTheme="minorHAnsi"/>
        </w:rPr>
        <w:t xml:space="preserve"> (</w:t>
      </w:r>
      <w:r w:rsidR="00B053BF" w:rsidRPr="009C13DD">
        <w:rPr>
          <w:rFonts w:asciiTheme="minorHAnsi" w:hAnsiTheme="minorHAnsi"/>
          <w:b/>
        </w:rPr>
        <w:t>частная энтропия</w:t>
      </w:r>
      <w:r w:rsidR="00B053BF" w:rsidRPr="009C13DD">
        <w:rPr>
          <w:rFonts w:asciiTheme="minorHAnsi" w:hAnsiTheme="minorHAnsi"/>
        </w:rPr>
        <w:t>)</w:t>
      </w:r>
      <w:r w:rsidRPr="009C13DD">
        <w:rPr>
          <w:rFonts w:asciiTheme="minorHAnsi" w:hAnsiTheme="minorHAnsi"/>
        </w:rPr>
        <w:t>;</w:t>
      </w:r>
    </w:p>
    <w:p w:rsidR="00EB4D99" w:rsidRPr="009C13DD" w:rsidRDefault="00EB4D99" w:rsidP="00EB4D99">
      <w:pPr>
        <w:pStyle w:val="a0"/>
        <w:rPr>
          <w:rFonts w:asciiTheme="minorHAnsi" w:hAnsiTheme="minorHAnsi"/>
        </w:rPr>
      </w:pPr>
      <w:proofErr w:type="gramStart"/>
      <w:r w:rsidRPr="009C13DD">
        <w:rPr>
          <w:rFonts w:asciiTheme="minorHAnsi" w:hAnsiTheme="minorHAnsi"/>
          <w:i/>
          <w:lang w:val="en-US"/>
        </w:rPr>
        <w:t>p</w:t>
      </w:r>
      <w:r w:rsidRPr="009C13DD">
        <w:rPr>
          <w:rFonts w:asciiTheme="minorHAnsi" w:hAnsiTheme="minorHAnsi"/>
          <w:i/>
          <w:vertAlign w:val="subscript"/>
          <w:lang w:val="en-US"/>
        </w:rPr>
        <w:t>i</w:t>
      </w:r>
      <w:proofErr w:type="gramEnd"/>
      <w:r w:rsidRPr="009C13DD">
        <w:rPr>
          <w:rFonts w:asciiTheme="minorHAnsi" w:hAnsiTheme="minorHAnsi"/>
        </w:rPr>
        <w:t xml:space="preserve"> – вероятность появления </w:t>
      </w:r>
      <w:proofErr w:type="spellStart"/>
      <w:r w:rsidRPr="009C13DD">
        <w:rPr>
          <w:rFonts w:asciiTheme="minorHAnsi" w:hAnsiTheme="minorHAnsi"/>
          <w:i/>
          <w:lang w:val="en-US"/>
        </w:rPr>
        <w:t>i</w:t>
      </w:r>
      <w:proofErr w:type="spellEnd"/>
      <w:r w:rsidRPr="009C13DD">
        <w:rPr>
          <w:rFonts w:asciiTheme="minorHAnsi" w:hAnsiTheme="minorHAnsi"/>
        </w:rPr>
        <w:t>-того варианта.</w:t>
      </w:r>
    </w:p>
    <w:p w:rsidR="00B053BF" w:rsidRPr="009C13DD" w:rsidRDefault="00B053BF" w:rsidP="00B053BF">
      <w:pPr>
        <w:pStyle w:val="a0"/>
        <w:rPr>
          <w:rFonts w:asciiTheme="minorHAnsi" w:hAnsiTheme="minorHAnsi"/>
        </w:rPr>
      </w:pPr>
      <w:r w:rsidRPr="009C13DD">
        <w:rPr>
          <w:rFonts w:asciiTheme="minorHAnsi" w:hAnsiTheme="minorHAnsi"/>
          <w:u w:val="single"/>
        </w:rPr>
        <w:t>Пример 4</w:t>
      </w:r>
      <w:r w:rsidRPr="009C13DD">
        <w:rPr>
          <w:rFonts w:asciiTheme="minorHAnsi" w:hAnsiTheme="minorHAnsi"/>
        </w:rPr>
        <w:t>. Покупатель может приобрести или не приобрести определенный товар. Но вероятность этих событий неодинакова. Поэтому узнав, купил он товар, или не купил, вы получите разное количество информации, не равное 1 биту.</w:t>
      </w:r>
    </w:p>
    <w:p w:rsidR="00B053BF" w:rsidRPr="009C13DD" w:rsidRDefault="00B053BF" w:rsidP="00B053BF">
      <w:pPr>
        <w:pStyle w:val="a0"/>
        <w:rPr>
          <w:rFonts w:asciiTheme="minorHAnsi" w:hAnsiTheme="minorHAnsi"/>
        </w:rPr>
      </w:pPr>
      <w:r w:rsidRPr="009C13DD">
        <w:rPr>
          <w:rFonts w:asciiTheme="minorHAnsi" w:hAnsiTheme="minorHAnsi"/>
        </w:rPr>
        <w:t>Пусть вероятность покупки составляет 80%, а «не покупки» – 20%. Какое сообщение информативнее:</w:t>
      </w:r>
    </w:p>
    <w:p w:rsidR="00B053BF" w:rsidRPr="009C13DD" w:rsidRDefault="00B053BF" w:rsidP="00B053BF">
      <w:pPr>
        <w:pStyle w:val="a0"/>
        <w:rPr>
          <w:rFonts w:asciiTheme="minorHAnsi" w:hAnsiTheme="minorHAnsi"/>
        </w:rPr>
      </w:pPr>
      <w:r w:rsidRPr="009C13DD">
        <w:rPr>
          <w:rFonts w:asciiTheme="minorHAnsi" w:hAnsiTheme="minorHAnsi"/>
        </w:rPr>
        <w:t>а) покупатель купил товар;</w:t>
      </w:r>
    </w:p>
    <w:p w:rsidR="00B053BF" w:rsidRPr="009C13DD" w:rsidRDefault="00B053BF" w:rsidP="00B053BF">
      <w:pPr>
        <w:pStyle w:val="a0"/>
        <w:rPr>
          <w:rFonts w:asciiTheme="minorHAnsi" w:hAnsiTheme="minorHAnsi"/>
        </w:rPr>
      </w:pPr>
      <w:r w:rsidRPr="009C13DD">
        <w:rPr>
          <w:rFonts w:asciiTheme="minorHAnsi" w:hAnsiTheme="minorHAnsi"/>
        </w:rPr>
        <w:t>б) покупатель не купил товар?</w:t>
      </w:r>
    </w:p>
    <w:p w:rsidR="00B053BF" w:rsidRPr="009C13DD" w:rsidRDefault="00B053BF" w:rsidP="00B053BF">
      <w:pPr>
        <w:pStyle w:val="a0"/>
        <w:rPr>
          <w:rFonts w:asciiTheme="minorHAnsi" w:hAnsiTheme="minorHAnsi"/>
        </w:rPr>
      </w:pPr>
    </w:p>
    <w:p w:rsidR="00B053BF" w:rsidRPr="009C13DD" w:rsidRDefault="00B053BF" w:rsidP="00B053BF">
      <w:pPr>
        <w:pStyle w:val="a0"/>
        <w:rPr>
          <w:rFonts w:asciiTheme="minorHAnsi" w:hAnsiTheme="minorHAnsi"/>
        </w:rPr>
      </w:pPr>
      <w:r w:rsidRPr="009C13DD">
        <w:rPr>
          <w:rFonts w:asciiTheme="minorHAnsi" w:hAnsiTheme="minorHAnsi"/>
        </w:rPr>
        <w:t>Т.е., чем меньше вероятность появления варианта выбора, тем больше его энтропия, и в то же время информативность.</w:t>
      </w:r>
    </w:p>
    <w:p w:rsidR="007438A0" w:rsidRPr="009C13DD" w:rsidRDefault="007438A0" w:rsidP="00EB4D99">
      <w:pPr>
        <w:pStyle w:val="a0"/>
        <w:rPr>
          <w:rFonts w:asciiTheme="minorHAnsi" w:hAnsiTheme="minorHAnsi"/>
        </w:rPr>
      </w:pPr>
      <w:r w:rsidRPr="009C13DD">
        <w:rPr>
          <w:rFonts w:asciiTheme="minorHAnsi" w:hAnsiTheme="minorHAnsi"/>
        </w:rPr>
        <w:t xml:space="preserve">В общем случае вероятность появления символов алфавита неодинакова. Например, в русском языке чаще всего встречаются буквы «а» и «о». Заглавные буквы встречаются реже </w:t>
      </w:r>
      <w:proofErr w:type="gramStart"/>
      <w:r w:rsidRPr="009C13DD">
        <w:rPr>
          <w:rFonts w:asciiTheme="minorHAnsi" w:hAnsiTheme="minorHAnsi"/>
        </w:rPr>
        <w:t>строчных</w:t>
      </w:r>
      <w:proofErr w:type="gramEnd"/>
      <w:r w:rsidRPr="009C13DD">
        <w:rPr>
          <w:rFonts w:asciiTheme="minorHAnsi" w:hAnsiTheme="minorHAnsi"/>
        </w:rPr>
        <w:t>.</w:t>
      </w:r>
    </w:p>
    <w:p w:rsidR="00EB4D99" w:rsidRPr="009C13DD" w:rsidRDefault="007438A0" w:rsidP="006B2E0E">
      <w:pPr>
        <w:pStyle w:val="a0"/>
        <w:rPr>
          <w:rFonts w:asciiTheme="minorHAnsi" w:hAnsiTheme="minorHAnsi"/>
        </w:rPr>
      </w:pPr>
      <w:r w:rsidRPr="009C13DD">
        <w:rPr>
          <w:rFonts w:asciiTheme="minorHAnsi" w:hAnsiTheme="minorHAnsi"/>
          <w:b/>
        </w:rPr>
        <w:t>Ф</w:t>
      </w:r>
      <w:r w:rsidR="00EB4D99" w:rsidRPr="009C13DD">
        <w:rPr>
          <w:rFonts w:asciiTheme="minorHAnsi" w:hAnsiTheme="minorHAnsi"/>
          <w:b/>
        </w:rPr>
        <w:t>ормула Шеннона</w:t>
      </w:r>
      <w:r w:rsidR="00F3029A" w:rsidRPr="009C13DD">
        <w:rPr>
          <w:rFonts w:asciiTheme="minorHAnsi" w:hAnsiTheme="minorHAnsi"/>
        </w:rPr>
        <w:t xml:space="preserve"> – энтропия информационного сообщения:</w:t>
      </w:r>
    </w:p>
    <w:p w:rsidR="006B2E0E" w:rsidRPr="009C13DD" w:rsidRDefault="006B2E0E" w:rsidP="006B2E0E">
      <w:pPr>
        <w:pStyle w:val="a0"/>
        <w:jc w:val="center"/>
        <w:rPr>
          <w:rFonts w:asciiTheme="minorHAnsi" w:hAnsiTheme="minorHAnsi"/>
        </w:rPr>
      </w:pPr>
      <w:r w:rsidRPr="009C13DD">
        <w:rPr>
          <w:rFonts w:asciiTheme="minorHAnsi" w:hAnsiTheme="minorHAnsi"/>
          <w:position w:val="-36"/>
        </w:rPr>
        <w:object w:dxaOrig="3180" w:dyaOrig="859">
          <v:shape id="_x0000_i1030" type="#_x0000_t75" style="width:159.05pt;height:43pt" o:ole="">
            <v:imagedata r:id="rId15" o:title=""/>
          </v:shape>
          <o:OLEObject Type="Embed" ProgID="Equation.DSMT4" ShapeID="_x0000_i1030" DrawAspect="Content" ObjectID="_1442299825" r:id="rId16"/>
        </w:object>
      </w:r>
      <w:r w:rsidRPr="009C13DD">
        <w:rPr>
          <w:rFonts w:asciiTheme="minorHAnsi" w:hAnsiTheme="minorHAnsi"/>
        </w:rPr>
        <w:t>,</w:t>
      </w:r>
    </w:p>
    <w:p w:rsidR="00DC23A8" w:rsidRPr="009C13DD" w:rsidRDefault="007438A0" w:rsidP="00BD410F">
      <w:pPr>
        <w:pStyle w:val="a0"/>
        <w:rPr>
          <w:rFonts w:asciiTheme="minorHAnsi" w:hAnsiTheme="minorHAnsi"/>
        </w:rPr>
      </w:pPr>
      <w:r w:rsidRPr="009C13DD">
        <w:rPr>
          <w:rFonts w:asciiTheme="minorHAnsi" w:hAnsiTheme="minorHAnsi"/>
          <w:i/>
          <w:lang w:val="en-US"/>
        </w:rPr>
        <w:t>H</w:t>
      </w:r>
      <w:r w:rsidRPr="009C13DD">
        <w:rPr>
          <w:rFonts w:asciiTheme="minorHAnsi" w:hAnsiTheme="minorHAnsi"/>
        </w:rPr>
        <w:t xml:space="preserve"> – </w:t>
      </w:r>
      <w:proofErr w:type="gramStart"/>
      <w:r w:rsidRPr="009C13DD">
        <w:rPr>
          <w:rFonts w:asciiTheme="minorHAnsi" w:hAnsiTheme="minorHAnsi"/>
        </w:rPr>
        <w:t>средняя</w:t>
      </w:r>
      <w:proofErr w:type="gramEnd"/>
      <w:r w:rsidRPr="009C13DD">
        <w:rPr>
          <w:rFonts w:asciiTheme="minorHAnsi" w:hAnsiTheme="minorHAnsi"/>
        </w:rPr>
        <w:t xml:space="preserve"> информативность одного символа в сообщении.</w:t>
      </w:r>
    </w:p>
    <w:p w:rsidR="00141B1B" w:rsidRPr="009C13DD" w:rsidRDefault="00141B1B" w:rsidP="00BD410F">
      <w:pPr>
        <w:pStyle w:val="a0"/>
        <w:rPr>
          <w:rFonts w:asciiTheme="minorHAnsi" w:hAnsiTheme="minorHAnsi"/>
        </w:rPr>
      </w:pPr>
      <w:r w:rsidRPr="009C13DD">
        <w:rPr>
          <w:rFonts w:asciiTheme="minorHAnsi" w:hAnsiTheme="minorHAnsi"/>
        </w:rPr>
        <w:t>Свойства энтропии:</w:t>
      </w:r>
    </w:p>
    <w:p w:rsidR="00141B1B" w:rsidRPr="009C13DD" w:rsidRDefault="00141B1B" w:rsidP="00141B1B">
      <w:pPr>
        <w:pStyle w:val="a0"/>
        <w:numPr>
          <w:ilvl w:val="0"/>
          <w:numId w:val="25"/>
        </w:numPr>
        <w:rPr>
          <w:rFonts w:asciiTheme="minorHAnsi" w:hAnsiTheme="minorHAnsi"/>
          <w:lang w:val="en-US"/>
        </w:rPr>
      </w:pPr>
      <w:r w:rsidRPr="009C13DD">
        <w:rPr>
          <w:rFonts w:asciiTheme="minorHAnsi" w:hAnsiTheme="minorHAnsi"/>
          <w:lang w:val="en-US"/>
        </w:rPr>
        <w:t xml:space="preserve">H </w:t>
      </w:r>
      <w:r w:rsidR="00841FD5" w:rsidRPr="009C13DD">
        <w:rPr>
          <w:rFonts w:asciiTheme="minorHAnsi" w:hAnsiTheme="minorHAnsi" w:cs="Times New Roman"/>
          <w:lang w:val="en-US"/>
        </w:rPr>
        <w:t>≥</w:t>
      </w:r>
      <w:r w:rsidRPr="009C13DD">
        <w:rPr>
          <w:rFonts w:asciiTheme="minorHAnsi" w:hAnsiTheme="minorHAnsi"/>
          <w:lang w:val="en-US"/>
        </w:rPr>
        <w:t xml:space="preserve"> 0</w:t>
      </w:r>
    </w:p>
    <w:p w:rsidR="00141B1B" w:rsidRPr="009C13DD" w:rsidRDefault="00141B1B" w:rsidP="00141B1B">
      <w:pPr>
        <w:pStyle w:val="a0"/>
        <w:numPr>
          <w:ilvl w:val="0"/>
          <w:numId w:val="25"/>
        </w:numPr>
        <w:rPr>
          <w:rFonts w:asciiTheme="minorHAnsi" w:hAnsiTheme="minorHAnsi"/>
          <w:lang w:val="en-US"/>
        </w:rPr>
      </w:pPr>
      <w:r w:rsidRPr="009C13DD">
        <w:rPr>
          <w:rFonts w:asciiTheme="minorHAnsi" w:hAnsiTheme="minorHAnsi"/>
          <w:position w:val="-12"/>
        </w:rPr>
        <w:object w:dxaOrig="1340" w:dyaOrig="380">
          <v:shape id="_x0000_i1031" type="#_x0000_t75" style="width:66.65pt;height:18.8pt" o:ole="">
            <v:imagedata r:id="rId17" o:title=""/>
          </v:shape>
          <o:OLEObject Type="Embed" ProgID="Equation.DSMT4" ShapeID="_x0000_i1031" DrawAspect="Content" ObjectID="_1442299826" r:id="rId18"/>
        </w:object>
      </w:r>
    </w:p>
    <w:p w:rsidR="00841FD5" w:rsidRPr="009C13DD" w:rsidRDefault="00841FD5" w:rsidP="00841FD5">
      <w:pPr>
        <w:pStyle w:val="a0"/>
        <w:rPr>
          <w:rFonts w:asciiTheme="minorHAnsi" w:hAnsiTheme="minorHAnsi"/>
        </w:rPr>
      </w:pPr>
      <w:r w:rsidRPr="009C13DD">
        <w:rPr>
          <w:rFonts w:asciiTheme="minorHAnsi" w:hAnsiTheme="minorHAnsi"/>
        </w:rPr>
        <w:lastRenderedPageBreak/>
        <w:t xml:space="preserve">Если вариант выбора всего один, то </w:t>
      </w:r>
      <w:r w:rsidRPr="009C13DD">
        <w:rPr>
          <w:rFonts w:asciiTheme="minorHAnsi" w:hAnsiTheme="minorHAnsi"/>
          <w:position w:val="-12"/>
        </w:rPr>
        <w:object w:dxaOrig="700" w:dyaOrig="380">
          <v:shape id="_x0000_i1032" type="#_x0000_t75" style="width:35.45pt;height:18.8pt" o:ole="">
            <v:imagedata r:id="rId19" o:title=""/>
          </v:shape>
          <o:OLEObject Type="Embed" ProgID="Equation.DSMT4" ShapeID="_x0000_i1032" DrawAspect="Content" ObjectID="_1442299827" r:id="rId20"/>
        </w:object>
      </w:r>
      <w:r w:rsidRPr="009C13DD">
        <w:rPr>
          <w:rFonts w:asciiTheme="minorHAnsi" w:hAnsiTheme="minorHAnsi"/>
        </w:rPr>
        <w:t>:</w:t>
      </w:r>
    </w:p>
    <w:p w:rsidR="00841FD5" w:rsidRPr="009C13DD" w:rsidRDefault="00841FD5" w:rsidP="00841FD5">
      <w:pPr>
        <w:pStyle w:val="a0"/>
        <w:jc w:val="center"/>
        <w:rPr>
          <w:rFonts w:asciiTheme="minorHAnsi" w:hAnsiTheme="minorHAnsi"/>
        </w:rPr>
      </w:pPr>
      <w:r w:rsidRPr="009C13DD">
        <w:rPr>
          <w:rFonts w:asciiTheme="minorHAnsi" w:hAnsiTheme="minorHAnsi"/>
          <w:position w:val="-12"/>
        </w:rPr>
        <w:object w:dxaOrig="2020" w:dyaOrig="380">
          <v:shape id="_x0000_i1033" type="#_x0000_t75" style="width:101pt;height:18.8pt" o:ole="">
            <v:imagedata r:id="rId21" o:title=""/>
          </v:shape>
          <o:OLEObject Type="Embed" ProgID="Equation.DSMT4" ShapeID="_x0000_i1033" DrawAspect="Content" ObjectID="_1442299828" r:id="rId22"/>
        </w:object>
      </w:r>
      <w:r w:rsidRPr="009C13DD">
        <w:rPr>
          <w:rFonts w:asciiTheme="minorHAnsi" w:hAnsiTheme="minorHAnsi"/>
        </w:rPr>
        <w:t>.</w:t>
      </w:r>
    </w:p>
    <w:p w:rsidR="00841FD5" w:rsidRPr="009C13DD" w:rsidRDefault="00841FD5" w:rsidP="00841FD5">
      <w:pPr>
        <w:pStyle w:val="a0"/>
        <w:rPr>
          <w:rFonts w:asciiTheme="minorHAnsi" w:hAnsiTheme="minorHAnsi"/>
        </w:rPr>
      </w:pPr>
      <w:r w:rsidRPr="009C13DD">
        <w:rPr>
          <w:rFonts w:asciiTheme="minorHAnsi" w:hAnsiTheme="minorHAnsi"/>
        </w:rPr>
        <w:t>Т.е. неопределенность отсутствует.</w:t>
      </w:r>
    </w:p>
    <w:p w:rsidR="00F3029A" w:rsidRPr="009C13DD" w:rsidRDefault="00F3029A" w:rsidP="00F3029A">
      <w:pPr>
        <w:pStyle w:val="a0"/>
        <w:rPr>
          <w:rFonts w:asciiTheme="minorHAnsi" w:hAnsiTheme="minorHAnsi"/>
        </w:rPr>
      </w:pPr>
      <w:r w:rsidRPr="009C13DD">
        <w:rPr>
          <w:rFonts w:asciiTheme="minorHAnsi" w:hAnsiTheme="minorHAnsi"/>
          <w:u w:val="single"/>
        </w:rPr>
        <w:t>Пример 5</w:t>
      </w:r>
      <w:r w:rsidRPr="009C13DD">
        <w:rPr>
          <w:rFonts w:asciiTheme="minorHAnsi" w:hAnsiTheme="minorHAnsi"/>
        </w:rPr>
        <w:t xml:space="preserve">. Оцените для себя вероятность получения каждой оценки </w:t>
      </w:r>
      <w:proofErr w:type="gramStart"/>
      <w:r w:rsidRPr="009C13DD">
        <w:rPr>
          <w:rFonts w:asciiTheme="minorHAnsi" w:hAnsiTheme="minorHAnsi"/>
        </w:rPr>
        <w:t>на</w:t>
      </w:r>
      <w:proofErr w:type="gramEnd"/>
      <w:r w:rsidRPr="009C13DD">
        <w:rPr>
          <w:rFonts w:asciiTheme="minorHAnsi" w:hAnsiTheme="minorHAnsi"/>
        </w:rPr>
        <w:t xml:space="preserve"> следующей самостоятельной. Сколько бит информации несет каждый вариант? Какова средняя информативность оценки </w:t>
      </w:r>
      <w:proofErr w:type="gramStart"/>
      <w:r w:rsidRPr="009C13DD">
        <w:rPr>
          <w:rFonts w:asciiTheme="minorHAnsi" w:hAnsiTheme="minorHAnsi"/>
        </w:rPr>
        <w:t>за</w:t>
      </w:r>
      <w:proofErr w:type="gramEnd"/>
      <w:r w:rsidRPr="009C13DD">
        <w:rPr>
          <w:rFonts w:asciiTheme="minorHAnsi" w:hAnsiTheme="minorHAnsi"/>
        </w:rPr>
        <w:t xml:space="preserve"> </w:t>
      </w:r>
      <w:r w:rsidR="00141B1B" w:rsidRPr="009C13DD">
        <w:rPr>
          <w:rFonts w:asciiTheme="minorHAnsi" w:hAnsiTheme="minorHAnsi"/>
        </w:rPr>
        <w:t>самостоятельную</w:t>
      </w:r>
      <w:r w:rsidRPr="009C13DD">
        <w:rPr>
          <w:rFonts w:asciiTheme="minorHAnsi" w:hAnsiTheme="minorHAnsi"/>
        </w:rPr>
        <w:t>?</w:t>
      </w:r>
    </w:p>
    <w:p w:rsidR="009E71AB" w:rsidRPr="009C13DD" w:rsidRDefault="009E71AB" w:rsidP="00F3029A">
      <w:pPr>
        <w:pStyle w:val="a0"/>
        <w:rPr>
          <w:rFonts w:asciiTheme="minorHAnsi" w:hAnsiTheme="minorHAnsi"/>
        </w:rPr>
      </w:pPr>
    </w:p>
    <w:p w:rsidR="009E71AB" w:rsidRPr="009C13DD" w:rsidRDefault="009E71AB" w:rsidP="009E71AB">
      <w:pPr>
        <w:pStyle w:val="a0"/>
        <w:rPr>
          <w:rFonts w:asciiTheme="minorHAnsi" w:hAnsiTheme="minorHAnsi"/>
          <w:u w:val="single"/>
        </w:rPr>
      </w:pPr>
      <w:r w:rsidRPr="009C13DD">
        <w:rPr>
          <w:rFonts w:asciiTheme="minorHAnsi" w:hAnsiTheme="minorHAnsi"/>
          <w:u w:val="single"/>
        </w:rPr>
        <w:t>Пример 6.</w:t>
      </w:r>
    </w:p>
    <w:p w:rsidR="00F3029A" w:rsidRDefault="009E71AB" w:rsidP="009E71AB">
      <w:pPr>
        <w:pStyle w:val="a0"/>
        <w:rPr>
          <w:rFonts w:asciiTheme="minorHAnsi" w:hAnsiTheme="minorHAnsi"/>
        </w:rPr>
      </w:pPr>
      <w:r w:rsidRPr="009C13DD">
        <w:rPr>
          <w:rFonts w:asciiTheme="minorHAnsi" w:hAnsiTheme="minorHAnsi"/>
        </w:rPr>
        <w:t>Известно, что среди покупателей магазина 63% приобретают товар марки</w:t>
      </w:r>
      <w:proofErr w:type="gramStart"/>
      <w:r w:rsidRPr="009C13DD">
        <w:rPr>
          <w:rFonts w:asciiTheme="minorHAnsi" w:hAnsiTheme="minorHAnsi"/>
        </w:rPr>
        <w:t xml:space="preserve"> А</w:t>
      </w:r>
      <w:proofErr w:type="gramEnd"/>
      <w:r w:rsidRPr="009C13DD">
        <w:rPr>
          <w:rFonts w:asciiTheme="minorHAnsi" w:hAnsiTheme="minorHAnsi"/>
        </w:rPr>
        <w:t>, а 21% – товар марки Б. Чему равна энтропия каждого варианта покупки? Общий объем информации о потребительских предпочтениях 100 покупателей?</w:t>
      </w:r>
    </w:p>
    <w:p w:rsidR="00255F4B" w:rsidRDefault="00255F4B" w:rsidP="009E71AB">
      <w:pPr>
        <w:pStyle w:val="a0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P</w:t>
      </w:r>
      <w:r w:rsidRPr="00255F4B">
        <w:rPr>
          <w:rFonts w:asciiTheme="minorHAnsi" w:hAnsiTheme="minorHAnsi"/>
          <w:vertAlign w:val="subscript"/>
          <w:lang w:val="en-US"/>
        </w:rPr>
        <w:t>A</w:t>
      </w:r>
      <w:r>
        <w:rPr>
          <w:rFonts w:asciiTheme="minorHAnsi" w:hAnsiTheme="minorHAnsi"/>
          <w:lang w:val="en-US"/>
        </w:rPr>
        <w:t xml:space="preserve"> = 0</w:t>
      </w:r>
      <w:proofErr w:type="gramStart"/>
      <w:r>
        <w:rPr>
          <w:rFonts w:asciiTheme="minorHAnsi" w:hAnsiTheme="minorHAnsi"/>
          <w:lang w:val="en-US"/>
        </w:rPr>
        <w:t>,63</w:t>
      </w:r>
      <w:proofErr w:type="gramEnd"/>
    </w:p>
    <w:p w:rsidR="00255F4B" w:rsidRDefault="00255F4B" w:rsidP="009E71AB">
      <w:pPr>
        <w:pStyle w:val="a0"/>
        <w:rPr>
          <w:rFonts w:asciiTheme="minorHAnsi" w:hAnsiTheme="minorHAnsi"/>
          <w:b/>
          <w:lang w:val="en-US"/>
        </w:rPr>
      </w:pPr>
      <w:r>
        <w:rPr>
          <w:rFonts w:asciiTheme="minorHAnsi" w:hAnsiTheme="minorHAnsi"/>
          <w:lang w:val="en-US"/>
        </w:rPr>
        <w:t>P</w:t>
      </w:r>
      <w:r>
        <w:rPr>
          <w:rFonts w:asciiTheme="minorHAnsi" w:hAnsiTheme="minorHAnsi"/>
          <w:vertAlign w:val="subscript"/>
          <w:lang w:val="en-US"/>
        </w:rPr>
        <w:t>B</w:t>
      </w:r>
      <w:r>
        <w:rPr>
          <w:rFonts w:asciiTheme="minorHAnsi" w:hAnsiTheme="minorHAnsi"/>
          <w:lang w:val="en-US"/>
        </w:rPr>
        <w:t xml:space="preserve"> </w:t>
      </w:r>
      <w:r>
        <w:rPr>
          <w:rFonts w:asciiTheme="minorHAnsi" w:hAnsiTheme="minorHAnsi"/>
          <w:b/>
          <w:lang w:val="en-US"/>
        </w:rPr>
        <w:t>= 0</w:t>
      </w:r>
      <w:proofErr w:type="gramStart"/>
      <w:r>
        <w:rPr>
          <w:rFonts w:asciiTheme="minorHAnsi" w:hAnsiTheme="minorHAnsi"/>
          <w:b/>
          <w:lang w:val="en-US"/>
        </w:rPr>
        <w:t>,21</w:t>
      </w:r>
      <w:proofErr w:type="gramEnd"/>
    </w:p>
    <w:p w:rsidR="00255F4B" w:rsidRDefault="00255F4B" w:rsidP="009E71AB">
      <w:pPr>
        <w:pStyle w:val="a0"/>
        <w:rPr>
          <w:rFonts w:asciiTheme="minorHAnsi" w:hAnsiTheme="minorHAnsi"/>
          <w:b/>
          <w:lang w:val="en-US"/>
        </w:rPr>
      </w:pPr>
      <w:r>
        <w:rPr>
          <w:rFonts w:asciiTheme="minorHAnsi" w:hAnsiTheme="minorHAnsi"/>
          <w:b/>
          <w:lang w:val="en-US"/>
        </w:rPr>
        <w:t>P</w:t>
      </w:r>
      <w:r>
        <w:rPr>
          <w:rFonts w:asciiTheme="minorHAnsi" w:hAnsiTheme="minorHAnsi"/>
          <w:b/>
          <w:vertAlign w:val="subscript"/>
          <w:lang w:val="en-US"/>
        </w:rPr>
        <w:t>0</w:t>
      </w:r>
      <w:r>
        <w:rPr>
          <w:rFonts w:asciiTheme="minorHAnsi" w:hAnsiTheme="minorHAnsi"/>
          <w:b/>
          <w:lang w:val="en-US"/>
        </w:rPr>
        <w:t xml:space="preserve"> =0</w:t>
      </w:r>
      <w:proofErr w:type="gramStart"/>
      <w:r>
        <w:rPr>
          <w:rFonts w:asciiTheme="minorHAnsi" w:hAnsiTheme="minorHAnsi"/>
          <w:b/>
          <w:lang w:val="en-US"/>
        </w:rPr>
        <w:t>,16</w:t>
      </w:r>
      <w:proofErr w:type="gramEnd"/>
    </w:p>
    <w:p w:rsidR="00255F4B" w:rsidRPr="00255F4B" w:rsidRDefault="00255F4B" w:rsidP="009E71AB">
      <w:pPr>
        <w:pStyle w:val="a0"/>
        <w:rPr>
          <w:rFonts w:asciiTheme="minorHAnsi" w:hAnsiTheme="minorHAnsi"/>
          <w:b/>
          <w:lang w:val="en-US"/>
        </w:rPr>
      </w:pPr>
      <w:r>
        <w:rPr>
          <w:rFonts w:asciiTheme="minorHAnsi" w:hAnsiTheme="minorHAnsi"/>
          <w:b/>
          <w:lang w:val="en-US"/>
        </w:rPr>
        <w:t>H</w:t>
      </w:r>
      <w:r w:rsidRPr="00255F4B">
        <w:rPr>
          <w:rFonts w:asciiTheme="minorHAnsi" w:hAnsiTheme="minorHAnsi"/>
          <w:b/>
          <w:vertAlign w:val="subscript"/>
          <w:lang w:val="en-US"/>
        </w:rPr>
        <w:t>A</w:t>
      </w:r>
      <w:r>
        <w:rPr>
          <w:rFonts w:asciiTheme="minorHAnsi" w:hAnsiTheme="minorHAnsi"/>
          <w:b/>
          <w:lang w:val="en-US"/>
        </w:rPr>
        <w:t xml:space="preserve"> = </w:t>
      </w:r>
    </w:p>
    <w:p w:rsidR="009E71AB" w:rsidRPr="009C13DD" w:rsidRDefault="009E71AB" w:rsidP="009E71AB">
      <w:pPr>
        <w:pStyle w:val="a0"/>
        <w:rPr>
          <w:rFonts w:asciiTheme="minorHAnsi" w:hAnsiTheme="minorHAnsi"/>
        </w:rPr>
      </w:pPr>
    </w:p>
    <w:p w:rsidR="007438A0" w:rsidRPr="009C13DD" w:rsidRDefault="003866AF" w:rsidP="00BD410F">
      <w:pPr>
        <w:pStyle w:val="a0"/>
        <w:rPr>
          <w:rFonts w:asciiTheme="minorHAnsi" w:hAnsiTheme="minorHAnsi"/>
        </w:rPr>
      </w:pPr>
      <w:r w:rsidRPr="009C13DD">
        <w:rPr>
          <w:rFonts w:asciiTheme="minorHAnsi" w:hAnsiTheme="minorHAnsi"/>
        </w:rPr>
        <w:t xml:space="preserve">На знании энтропии символов основано </w:t>
      </w:r>
      <w:proofErr w:type="spellStart"/>
      <w:r w:rsidRPr="009C13DD">
        <w:rPr>
          <w:rFonts w:asciiTheme="minorHAnsi" w:hAnsiTheme="minorHAnsi"/>
          <w:i/>
        </w:rPr>
        <w:t>энтропийное</w:t>
      </w:r>
      <w:proofErr w:type="spellEnd"/>
      <w:r w:rsidRPr="009C13DD">
        <w:rPr>
          <w:rFonts w:asciiTheme="minorHAnsi" w:hAnsiTheme="minorHAnsi"/>
          <w:i/>
        </w:rPr>
        <w:t xml:space="preserve"> кодирование</w:t>
      </w:r>
      <w:r w:rsidRPr="009C13DD">
        <w:rPr>
          <w:rFonts w:asciiTheme="minorHAnsi" w:hAnsiTheme="minorHAnsi"/>
        </w:rPr>
        <w:t xml:space="preserve">, позволяющее сжимать физический объем данных за счет переменной длины кода для каждого символа. </w:t>
      </w:r>
      <w:proofErr w:type="gramStart"/>
      <w:r w:rsidRPr="009C13DD">
        <w:rPr>
          <w:rFonts w:asciiTheme="minorHAnsi" w:hAnsiTheme="minorHAnsi"/>
        </w:rPr>
        <w:t>Кратко говоря, при этом используются короткая запись для часто встречающихся символов и длинна</w:t>
      </w:r>
      <w:r w:rsidR="004F113D" w:rsidRPr="009C13DD">
        <w:rPr>
          <w:rFonts w:asciiTheme="minorHAnsi" w:hAnsiTheme="minorHAnsi"/>
        </w:rPr>
        <w:t>я</w:t>
      </w:r>
      <w:r w:rsidRPr="009C13DD">
        <w:rPr>
          <w:rFonts w:asciiTheme="minorHAnsi" w:hAnsiTheme="minorHAnsi"/>
        </w:rPr>
        <w:t xml:space="preserve"> – для редко </w:t>
      </w:r>
      <w:r w:rsidR="004F113D" w:rsidRPr="009C13DD">
        <w:rPr>
          <w:rFonts w:asciiTheme="minorHAnsi" w:hAnsiTheme="minorHAnsi"/>
        </w:rPr>
        <w:t>встречающихся</w:t>
      </w:r>
      <w:r w:rsidRPr="009C13DD">
        <w:rPr>
          <w:rFonts w:asciiTheme="minorHAnsi" w:hAnsiTheme="minorHAnsi"/>
        </w:rPr>
        <w:t>.</w:t>
      </w:r>
      <w:proofErr w:type="gramEnd"/>
    </w:p>
    <w:p w:rsidR="00BD410F" w:rsidRPr="009C13DD" w:rsidRDefault="0097286D" w:rsidP="00BD410F">
      <w:pPr>
        <w:pStyle w:val="2"/>
        <w:spacing w:before="240" w:after="240"/>
        <w:rPr>
          <w:rFonts w:asciiTheme="minorHAnsi" w:hAnsiTheme="minorHAnsi"/>
        </w:rPr>
      </w:pPr>
      <w:r w:rsidRPr="009C13DD">
        <w:rPr>
          <w:rFonts w:asciiTheme="minorHAnsi" w:hAnsiTheme="minorHAnsi"/>
        </w:rPr>
        <w:t>Семантический (смысловой)</w:t>
      </w:r>
      <w:r w:rsidR="00A050A4" w:rsidRPr="009C13DD">
        <w:rPr>
          <w:rFonts w:asciiTheme="minorHAnsi" w:hAnsiTheme="minorHAnsi"/>
        </w:rPr>
        <w:t xml:space="preserve"> </w:t>
      </w:r>
      <w:r w:rsidR="00BD410F" w:rsidRPr="009C13DD">
        <w:rPr>
          <w:rFonts w:asciiTheme="minorHAnsi" w:hAnsiTheme="minorHAnsi"/>
        </w:rPr>
        <w:t>подход</w:t>
      </w:r>
    </w:p>
    <w:p w:rsidR="00CC6942" w:rsidRPr="009C13DD" w:rsidRDefault="00CC6942" w:rsidP="00CC6942">
      <w:pPr>
        <w:pStyle w:val="a0"/>
        <w:rPr>
          <w:rFonts w:asciiTheme="minorHAnsi" w:hAnsiTheme="minorHAnsi"/>
        </w:rPr>
      </w:pPr>
      <w:r w:rsidRPr="009C13DD">
        <w:rPr>
          <w:rFonts w:asciiTheme="minorHAnsi" w:hAnsiTheme="minorHAnsi"/>
        </w:rPr>
        <w:t xml:space="preserve">Наиболее трудно формализуемый. </w:t>
      </w:r>
      <w:proofErr w:type="gramStart"/>
      <w:r w:rsidRPr="009C13DD">
        <w:rPr>
          <w:rFonts w:asciiTheme="minorHAnsi" w:hAnsiTheme="minorHAnsi"/>
        </w:rPr>
        <w:t>Связан</w:t>
      </w:r>
      <w:proofErr w:type="gramEnd"/>
      <w:r w:rsidRPr="009C13DD">
        <w:rPr>
          <w:rFonts w:asciiTheme="minorHAnsi" w:hAnsiTheme="minorHAnsi"/>
        </w:rPr>
        <w:t xml:space="preserve"> с субъективной, эмоциональной оценкой полученной информации. Оценивается новизна, интересность информации. Оценку дает </w:t>
      </w:r>
      <w:r w:rsidRPr="009C13DD">
        <w:rPr>
          <w:rFonts w:asciiTheme="minorHAnsi" w:hAnsiTheme="minorHAnsi"/>
          <w:i/>
        </w:rPr>
        <w:t>получатель</w:t>
      </w:r>
      <w:r w:rsidR="00A050A4" w:rsidRPr="009C13DD">
        <w:rPr>
          <w:rFonts w:asciiTheme="minorHAnsi" w:hAnsiTheme="minorHAnsi"/>
          <w:i/>
        </w:rPr>
        <w:t xml:space="preserve">, </w:t>
      </w:r>
      <w:r w:rsidR="00A050A4" w:rsidRPr="009C13DD">
        <w:rPr>
          <w:rFonts w:asciiTheme="minorHAnsi" w:hAnsiTheme="minorHAnsi"/>
        </w:rPr>
        <w:t>поэтому объем</w:t>
      </w:r>
      <w:r w:rsidR="00A050A4" w:rsidRPr="009C13DD">
        <w:rPr>
          <w:rFonts w:asciiTheme="minorHAnsi" w:hAnsiTheme="minorHAnsi"/>
          <w:i/>
        </w:rPr>
        <w:t xml:space="preserve"> </w:t>
      </w:r>
      <w:r w:rsidR="00A050A4" w:rsidRPr="009C13DD">
        <w:rPr>
          <w:rFonts w:asciiTheme="minorHAnsi" w:hAnsiTheme="minorHAnsi"/>
        </w:rPr>
        <w:t>зависит не только от самой информации, но и от качеств получателя</w:t>
      </w:r>
      <w:r w:rsidRPr="009C13DD">
        <w:rPr>
          <w:rFonts w:asciiTheme="minorHAnsi" w:hAnsiTheme="minorHAnsi"/>
        </w:rPr>
        <w:t>.</w:t>
      </w:r>
      <w:r w:rsidR="00A050A4" w:rsidRPr="009C13DD">
        <w:rPr>
          <w:rFonts w:asciiTheme="minorHAnsi" w:hAnsiTheme="minorHAnsi"/>
        </w:rPr>
        <w:t xml:space="preserve"> Оцениваться может и синтаксис, и семантика.</w:t>
      </w:r>
    </w:p>
    <w:p w:rsidR="000D428A" w:rsidRPr="009C13DD" w:rsidRDefault="000D428A" w:rsidP="000D428A">
      <w:pPr>
        <w:pStyle w:val="a0"/>
        <w:rPr>
          <w:rFonts w:asciiTheme="minorHAnsi" w:hAnsiTheme="minorHAnsi"/>
        </w:rPr>
      </w:pPr>
      <w:r w:rsidRPr="009C13DD">
        <w:rPr>
          <w:rFonts w:asciiTheme="minorHAnsi" w:hAnsiTheme="minorHAnsi"/>
          <w:u w:val="single"/>
        </w:rPr>
        <w:t>Пример</w:t>
      </w:r>
      <w:r w:rsidRPr="009C13DD">
        <w:rPr>
          <w:rFonts w:asciiTheme="minorHAnsi" w:hAnsiTheme="minorHAnsi"/>
        </w:rPr>
        <w:t>. На вопрос «Ты меня любишь?» можно получить два варианта ответа «да» или «нет». Но смысл ответа не оценивается 1 битом информации.</w:t>
      </w:r>
    </w:p>
    <w:p w:rsidR="00BD410F" w:rsidRPr="009C13DD" w:rsidRDefault="00CC6942" w:rsidP="00CC6942">
      <w:pPr>
        <w:pStyle w:val="a0"/>
        <w:rPr>
          <w:rFonts w:asciiTheme="minorHAnsi" w:hAnsiTheme="minorHAnsi"/>
        </w:rPr>
      </w:pPr>
      <w:r w:rsidRPr="009C13DD">
        <w:rPr>
          <w:rFonts w:asciiTheme="minorHAnsi" w:hAnsiTheme="minorHAnsi"/>
        </w:rPr>
        <w:t xml:space="preserve">Один из известных </w:t>
      </w:r>
      <w:r w:rsidR="0097286D" w:rsidRPr="009C13DD">
        <w:rPr>
          <w:rFonts w:asciiTheme="minorHAnsi" w:hAnsiTheme="minorHAnsi"/>
        </w:rPr>
        <w:t>научных вариантов</w:t>
      </w:r>
      <w:r w:rsidRPr="009C13DD">
        <w:rPr>
          <w:rFonts w:asciiTheme="minorHAnsi" w:hAnsiTheme="minorHAnsi"/>
        </w:rPr>
        <w:t xml:space="preserve"> – </w:t>
      </w:r>
      <w:r w:rsidRPr="009C13DD">
        <w:rPr>
          <w:rFonts w:asciiTheme="minorHAnsi" w:hAnsiTheme="minorHAnsi"/>
          <w:b/>
        </w:rPr>
        <w:t>тезаурусная мера</w:t>
      </w:r>
      <w:r w:rsidRPr="009C13DD">
        <w:rPr>
          <w:rFonts w:asciiTheme="minorHAnsi" w:hAnsiTheme="minorHAnsi"/>
        </w:rPr>
        <w:t xml:space="preserve"> (Ю.И.</w:t>
      </w:r>
      <w:r w:rsidR="0097286D" w:rsidRPr="009C13DD">
        <w:rPr>
          <w:rFonts w:asciiTheme="minorHAnsi" w:hAnsiTheme="minorHAnsi"/>
        </w:rPr>
        <w:t> </w:t>
      </w:r>
      <w:r w:rsidRPr="009C13DD">
        <w:rPr>
          <w:rFonts w:asciiTheme="minorHAnsi" w:hAnsiTheme="minorHAnsi"/>
        </w:rPr>
        <w:t xml:space="preserve">Шнейдер). Тезаурус (словарь) – совокупность сведений, которыми располагает </w:t>
      </w:r>
      <w:r w:rsidR="001569EF" w:rsidRPr="009C13DD">
        <w:rPr>
          <w:rFonts w:asciiTheme="minorHAnsi" w:hAnsiTheme="minorHAnsi"/>
        </w:rPr>
        <w:t>человек</w:t>
      </w:r>
      <w:r w:rsidRPr="009C13DD">
        <w:rPr>
          <w:rFonts w:asciiTheme="minorHAnsi" w:hAnsiTheme="minorHAnsi"/>
        </w:rPr>
        <w:t xml:space="preserve"> или система. Тогда количество смысловой информации в сообщении можно оценить степенью изменения тезауруса после получения этого сообщения.</w:t>
      </w:r>
    </w:p>
    <w:p w:rsidR="00BD410F" w:rsidRPr="009C13DD" w:rsidRDefault="00BD410F" w:rsidP="00BD410F">
      <w:pPr>
        <w:pStyle w:val="2"/>
        <w:spacing w:before="240" w:after="240"/>
        <w:rPr>
          <w:rFonts w:asciiTheme="minorHAnsi" w:hAnsiTheme="minorHAnsi"/>
        </w:rPr>
      </w:pPr>
      <w:r w:rsidRPr="009C13DD">
        <w:rPr>
          <w:rFonts w:asciiTheme="minorHAnsi" w:hAnsiTheme="minorHAnsi"/>
        </w:rPr>
        <w:t>Прагматический подход</w:t>
      </w:r>
    </w:p>
    <w:p w:rsidR="00BD410F" w:rsidRPr="009C13DD" w:rsidRDefault="00BD410F" w:rsidP="00BD410F">
      <w:pPr>
        <w:pStyle w:val="a0"/>
        <w:rPr>
          <w:rFonts w:asciiTheme="minorHAnsi" w:hAnsiTheme="minorHAnsi"/>
        </w:rPr>
      </w:pPr>
      <w:r w:rsidRPr="009C13DD">
        <w:rPr>
          <w:rFonts w:asciiTheme="minorHAnsi" w:hAnsiTheme="minorHAnsi"/>
        </w:rPr>
        <w:t>Прагматическая мера связана с определением количества информации, необходимым для достижения поставленной цели и определяет степень ценности, полезности информации. Ценность информации обычно измерять в тех же единицах, что и целевая функция</w:t>
      </w:r>
      <w:r w:rsidR="00B6495E" w:rsidRPr="009C13DD">
        <w:rPr>
          <w:rFonts w:asciiTheme="minorHAnsi" w:hAnsiTheme="minorHAnsi"/>
        </w:rPr>
        <w:t xml:space="preserve"> (руб. в экономике, м/</w:t>
      </w:r>
      <w:proofErr w:type="gramStart"/>
      <w:r w:rsidR="00B6495E" w:rsidRPr="009C13DD">
        <w:rPr>
          <w:rFonts w:asciiTheme="minorHAnsi" w:hAnsiTheme="minorHAnsi"/>
        </w:rPr>
        <w:t>с</w:t>
      </w:r>
      <w:proofErr w:type="gramEnd"/>
      <w:r w:rsidR="00B6495E" w:rsidRPr="009C13DD">
        <w:rPr>
          <w:rFonts w:asciiTheme="minorHAnsi" w:hAnsiTheme="minorHAnsi"/>
        </w:rPr>
        <w:t xml:space="preserve"> – скорость космического аппарата, </w:t>
      </w:r>
      <w:r w:rsidR="00E04859" w:rsidRPr="009C13DD">
        <w:rPr>
          <w:rFonts w:asciiTheme="minorHAnsi" w:hAnsiTheme="minorHAnsi"/>
        </w:rPr>
        <w:t xml:space="preserve">оценка </w:t>
      </w:r>
      <w:r w:rsidR="00D62E89" w:rsidRPr="009C13DD">
        <w:rPr>
          <w:rFonts w:asciiTheme="minorHAnsi" w:hAnsiTheme="minorHAnsi"/>
        </w:rPr>
        <w:t>д</w:t>
      </w:r>
      <w:r w:rsidR="00E04859" w:rsidRPr="009C13DD">
        <w:rPr>
          <w:rFonts w:asciiTheme="minorHAnsi" w:hAnsiTheme="minorHAnsi"/>
        </w:rPr>
        <w:t>ля студента</w:t>
      </w:r>
      <w:r w:rsidR="00D62E89" w:rsidRPr="009C13DD">
        <w:rPr>
          <w:rFonts w:asciiTheme="minorHAnsi" w:hAnsiTheme="minorHAnsi"/>
        </w:rPr>
        <w:t>, число голосов на выборах и т.д.</w:t>
      </w:r>
      <w:r w:rsidR="00E04859" w:rsidRPr="009C13DD">
        <w:rPr>
          <w:rFonts w:asciiTheme="minorHAnsi" w:hAnsiTheme="minorHAnsi"/>
        </w:rPr>
        <w:t>)</w:t>
      </w:r>
      <w:r w:rsidRPr="009C13DD">
        <w:rPr>
          <w:rFonts w:asciiTheme="minorHAnsi" w:hAnsiTheme="minorHAnsi"/>
        </w:rPr>
        <w:t>.</w:t>
      </w:r>
    </w:p>
    <w:p w:rsidR="00BD410F" w:rsidRPr="009C13DD" w:rsidRDefault="00BD410F" w:rsidP="00BD410F">
      <w:pPr>
        <w:pStyle w:val="a0"/>
        <w:rPr>
          <w:rFonts w:asciiTheme="minorHAnsi" w:hAnsiTheme="minorHAnsi"/>
        </w:rPr>
      </w:pPr>
      <w:r w:rsidRPr="009C13DD">
        <w:rPr>
          <w:rFonts w:asciiTheme="minorHAnsi" w:hAnsiTheme="minorHAnsi"/>
        </w:rPr>
        <w:t>Например, в экономической системе прагматическую ценность информаци</w:t>
      </w:r>
      <w:r w:rsidR="00B6495E" w:rsidRPr="009C13DD">
        <w:rPr>
          <w:rFonts w:asciiTheme="minorHAnsi" w:hAnsiTheme="minorHAnsi"/>
        </w:rPr>
        <w:t>онной технологии</w:t>
      </w:r>
      <w:r w:rsidRPr="009C13DD">
        <w:rPr>
          <w:rFonts w:asciiTheme="minorHAnsi" w:hAnsiTheme="minorHAnsi"/>
        </w:rPr>
        <w:t xml:space="preserve"> можно определить приростом экономического эффекта</w:t>
      </w:r>
      <w:r w:rsidR="00B6495E" w:rsidRPr="009C13DD">
        <w:rPr>
          <w:rFonts w:asciiTheme="minorHAnsi" w:hAnsiTheme="minorHAnsi"/>
        </w:rPr>
        <w:t xml:space="preserve"> от внедрения этой технологии</w:t>
      </w:r>
      <w:r w:rsidRPr="009C13DD">
        <w:rPr>
          <w:rFonts w:asciiTheme="minorHAnsi" w:hAnsiTheme="minorHAnsi"/>
        </w:rPr>
        <w:t>.</w:t>
      </w:r>
    </w:p>
    <w:p w:rsidR="009212D4" w:rsidRPr="009C13DD" w:rsidRDefault="009212D4" w:rsidP="009212D4">
      <w:pPr>
        <w:pStyle w:val="2"/>
        <w:spacing w:before="240" w:after="240"/>
        <w:rPr>
          <w:rFonts w:asciiTheme="minorHAnsi" w:hAnsiTheme="minorHAnsi"/>
        </w:rPr>
      </w:pPr>
      <w:r w:rsidRPr="009C13DD">
        <w:rPr>
          <w:rFonts w:asciiTheme="minorHAnsi" w:hAnsiTheme="minorHAnsi"/>
        </w:rPr>
        <w:lastRenderedPageBreak/>
        <w:t>Информационный взрыв</w:t>
      </w:r>
    </w:p>
    <w:p w:rsidR="009212D4" w:rsidRPr="009C13DD" w:rsidRDefault="009212D4" w:rsidP="009212D4">
      <w:pPr>
        <w:pStyle w:val="a0"/>
        <w:rPr>
          <w:rFonts w:asciiTheme="minorHAnsi" w:hAnsiTheme="minorHAnsi"/>
        </w:rPr>
      </w:pPr>
      <w:r w:rsidRPr="009C13DD">
        <w:rPr>
          <w:rFonts w:asciiTheme="minorHAnsi" w:hAnsiTheme="minorHAnsi"/>
        </w:rPr>
        <w:t xml:space="preserve">По оценкам экспертов, </w:t>
      </w:r>
      <w:r w:rsidR="00D85886" w:rsidRPr="009C13DD">
        <w:rPr>
          <w:rFonts w:asciiTheme="minorHAnsi" w:hAnsiTheme="minorHAnsi"/>
        </w:rPr>
        <w:t>объем сгенерированных данных составил в 2011г. 1,8ЗБ, в 2012г. 2,8ЗБ, к 2020г., может достигнуть 40ЗБ</w:t>
      </w:r>
      <w:r w:rsidRPr="009C13DD">
        <w:rPr>
          <w:rFonts w:asciiTheme="minorHAnsi" w:hAnsiTheme="minorHAnsi"/>
        </w:rPr>
        <w:t xml:space="preserve">. При этом общий объем информации будет удваиваться каждые </w:t>
      </w:r>
      <w:r w:rsidR="00506F8F" w:rsidRPr="009C13DD">
        <w:rPr>
          <w:rFonts w:asciiTheme="minorHAnsi" w:hAnsiTheme="minorHAnsi"/>
        </w:rPr>
        <w:t>18 месяцев</w:t>
      </w:r>
      <w:r w:rsidRPr="009C13DD">
        <w:rPr>
          <w:rFonts w:asciiTheme="minorHAnsi" w:hAnsiTheme="minorHAnsi"/>
        </w:rPr>
        <w:t>.</w:t>
      </w:r>
      <w:r w:rsidR="000A3AC9" w:rsidRPr="009C13DD">
        <w:rPr>
          <w:rFonts w:asciiTheme="minorHAnsi" w:hAnsiTheme="minorHAnsi"/>
        </w:rPr>
        <w:t xml:space="preserve"> По большей части этот поток состоит из неструктурированных данных (лишь 5 % составляют различные базы данных – тем или иным образом структурированная информация).</w:t>
      </w:r>
    </w:p>
    <w:p w:rsidR="00512505" w:rsidRPr="009C13DD" w:rsidRDefault="00512505" w:rsidP="00512505">
      <w:pPr>
        <w:pStyle w:val="a0"/>
        <w:rPr>
          <w:rFonts w:asciiTheme="minorHAnsi" w:hAnsiTheme="minorHAnsi"/>
        </w:rPr>
      </w:pPr>
      <w:r w:rsidRPr="009C13DD">
        <w:rPr>
          <w:rFonts w:asciiTheme="minorHAnsi" w:hAnsiTheme="minorHAnsi"/>
          <w:b/>
          <w:bCs/>
        </w:rPr>
        <w:t>Информационный взрыв</w:t>
      </w:r>
      <w:r w:rsidRPr="009C13DD">
        <w:rPr>
          <w:rFonts w:asciiTheme="minorHAnsi" w:hAnsiTheme="minorHAnsi"/>
        </w:rPr>
        <w:t xml:space="preserve"> — постоянное увеличение скорости и объёмов публикаций (объёма информации) в масштабах планеты.</w:t>
      </w:r>
    </w:p>
    <w:p w:rsidR="009212D4" w:rsidRPr="009C13DD" w:rsidRDefault="009212D4" w:rsidP="009212D4">
      <w:pPr>
        <w:pStyle w:val="a0"/>
        <w:rPr>
          <w:rFonts w:asciiTheme="minorHAnsi" w:hAnsiTheme="minorHAnsi" w:cs="Times New Roman"/>
        </w:rPr>
      </w:pPr>
      <w:r w:rsidRPr="009C13DD">
        <w:rPr>
          <w:rFonts w:asciiTheme="minorHAnsi" w:hAnsiTheme="minorHAnsi"/>
        </w:rPr>
        <w:t xml:space="preserve">Первые жалобы на слишком большой объем информации можно найти еще </w:t>
      </w:r>
      <w:r w:rsidRPr="009C13DD">
        <w:rPr>
          <w:rFonts w:asciiTheme="minorHAnsi" w:hAnsiTheme="minorHAnsi" w:cs="Times New Roman"/>
        </w:rPr>
        <w:t>до нашей эры, в Древней Греции и Китае.</w:t>
      </w:r>
    </w:p>
    <w:p w:rsidR="009212D4" w:rsidRPr="009C13DD" w:rsidRDefault="000A3AC9" w:rsidP="009212D4">
      <w:pPr>
        <w:pStyle w:val="a0"/>
        <w:rPr>
          <w:rFonts w:asciiTheme="minorHAnsi" w:hAnsiTheme="minorHAnsi" w:cs="Times New Roman"/>
        </w:rPr>
      </w:pPr>
      <w:r w:rsidRPr="009C13DD">
        <w:rPr>
          <w:rFonts w:asciiTheme="minorHAnsi" w:hAnsiTheme="minorHAnsi" w:cs="Times New Roman"/>
        </w:rPr>
        <w:t>С начала нашей эры первое удвоение накопленных знаний произошло в 1750 году. Второе уже в 1900г. (через 150 лет), третье в 1950г. (через 50 лет). Сейчас з</w:t>
      </w:r>
      <w:r w:rsidR="00B02DC8" w:rsidRPr="009C13DD">
        <w:rPr>
          <w:rFonts w:asciiTheme="minorHAnsi" w:hAnsiTheme="minorHAnsi" w:cs="Times New Roman"/>
        </w:rPr>
        <w:t>а один день человечество сейчас производит больше информации, чем в 1986 году накопило за всю свою историю.</w:t>
      </w:r>
    </w:p>
    <w:p w:rsidR="00CF360B" w:rsidRPr="009C13DD" w:rsidRDefault="00CF360B" w:rsidP="00CF360B">
      <w:pPr>
        <w:pStyle w:val="a0"/>
        <w:jc w:val="center"/>
        <w:rPr>
          <w:rFonts w:asciiTheme="minorHAnsi" w:hAnsiTheme="minorHAnsi" w:cs="Times New Roman"/>
        </w:rPr>
      </w:pPr>
      <w:r w:rsidRPr="009C13DD">
        <w:rPr>
          <w:rFonts w:asciiTheme="minorHAnsi" w:hAnsiTheme="minorHAnsi" w:cs="Times New Roman"/>
          <w:noProof/>
          <w:lang w:eastAsia="ru-RU"/>
        </w:rPr>
        <w:drawing>
          <wp:inline distT="0" distB="0" distL="0" distR="0">
            <wp:extent cx="3571875" cy="29337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A60C5D" w:rsidRPr="009C13DD" w:rsidRDefault="00A60C5D" w:rsidP="009212D4">
      <w:pPr>
        <w:pStyle w:val="a0"/>
        <w:rPr>
          <w:rFonts w:asciiTheme="minorHAnsi" w:hAnsiTheme="minorHAnsi" w:cs="Times New Roman"/>
          <w:b/>
        </w:rPr>
      </w:pPr>
      <w:r w:rsidRPr="009C13DD">
        <w:rPr>
          <w:rFonts w:asciiTheme="minorHAnsi" w:hAnsiTheme="minorHAnsi" w:cs="Times New Roman"/>
          <w:b/>
        </w:rPr>
        <w:t>Информационные революции:</w:t>
      </w:r>
    </w:p>
    <w:p w:rsidR="00A60C5D" w:rsidRPr="009C13DD" w:rsidRDefault="00A60C5D" w:rsidP="00A60C5D">
      <w:pPr>
        <w:pStyle w:val="a0"/>
        <w:numPr>
          <w:ilvl w:val="0"/>
          <w:numId w:val="29"/>
        </w:numPr>
        <w:rPr>
          <w:rFonts w:asciiTheme="minorHAnsi" w:hAnsiTheme="minorHAnsi" w:cs="Times New Roman"/>
        </w:rPr>
      </w:pPr>
      <w:r w:rsidRPr="009C13DD">
        <w:rPr>
          <w:rFonts w:asciiTheme="minorHAnsi" w:hAnsiTheme="minorHAnsi" w:cs="Times New Roman"/>
        </w:rPr>
        <w:t>Письменность</w:t>
      </w:r>
    </w:p>
    <w:p w:rsidR="00A60C5D" w:rsidRPr="009C13DD" w:rsidRDefault="00A60C5D" w:rsidP="00A60C5D">
      <w:pPr>
        <w:pStyle w:val="a0"/>
        <w:numPr>
          <w:ilvl w:val="0"/>
          <w:numId w:val="29"/>
        </w:numPr>
        <w:rPr>
          <w:rFonts w:asciiTheme="minorHAnsi" w:hAnsiTheme="minorHAnsi" w:cs="Times New Roman"/>
        </w:rPr>
      </w:pPr>
      <w:r w:rsidRPr="009C13DD">
        <w:rPr>
          <w:rFonts w:asciiTheme="minorHAnsi" w:hAnsiTheme="minorHAnsi" w:cs="Times New Roman"/>
        </w:rPr>
        <w:t>Книгопечатание</w:t>
      </w:r>
    </w:p>
    <w:p w:rsidR="00A60C5D" w:rsidRPr="009C13DD" w:rsidRDefault="00A60C5D" w:rsidP="00A60C5D">
      <w:pPr>
        <w:pStyle w:val="a0"/>
        <w:numPr>
          <w:ilvl w:val="0"/>
          <w:numId w:val="29"/>
        </w:numPr>
        <w:rPr>
          <w:rFonts w:asciiTheme="minorHAnsi" w:hAnsiTheme="minorHAnsi" w:cs="Times New Roman"/>
        </w:rPr>
      </w:pPr>
      <w:r w:rsidRPr="009C13DD">
        <w:rPr>
          <w:rFonts w:asciiTheme="minorHAnsi" w:hAnsiTheme="minorHAnsi" w:cs="Times New Roman"/>
        </w:rPr>
        <w:t>Электричество</w:t>
      </w:r>
      <w:r w:rsidR="000A3AC9" w:rsidRPr="009C13DD">
        <w:rPr>
          <w:rFonts w:asciiTheme="minorHAnsi" w:hAnsiTheme="minorHAnsi" w:cs="Times New Roman"/>
        </w:rPr>
        <w:t xml:space="preserve"> (телеграф, телефон)</w:t>
      </w:r>
    </w:p>
    <w:p w:rsidR="00A60C5D" w:rsidRPr="009C13DD" w:rsidRDefault="00A60C5D" w:rsidP="00A60C5D">
      <w:pPr>
        <w:pStyle w:val="a0"/>
        <w:numPr>
          <w:ilvl w:val="0"/>
          <w:numId w:val="29"/>
        </w:numPr>
        <w:rPr>
          <w:rFonts w:asciiTheme="minorHAnsi" w:hAnsiTheme="minorHAnsi" w:cs="Times New Roman"/>
        </w:rPr>
      </w:pPr>
      <w:r w:rsidRPr="009C13DD">
        <w:rPr>
          <w:rFonts w:asciiTheme="minorHAnsi" w:hAnsiTheme="minorHAnsi" w:cs="Times New Roman"/>
        </w:rPr>
        <w:t>Микропроцессоры и компьютерные сети</w:t>
      </w:r>
    </w:p>
    <w:p w:rsidR="000A3AC9" w:rsidRPr="009C13DD" w:rsidRDefault="000A3AC9" w:rsidP="004E3CC9">
      <w:pPr>
        <w:pStyle w:val="a0"/>
        <w:rPr>
          <w:rFonts w:asciiTheme="minorHAnsi" w:hAnsiTheme="minorHAnsi" w:cs="Times New Roman"/>
          <w:u w:val="single"/>
          <w:lang w:eastAsia="ru-RU"/>
        </w:rPr>
      </w:pPr>
      <w:r w:rsidRPr="009C13DD">
        <w:rPr>
          <w:rFonts w:asciiTheme="minorHAnsi" w:hAnsiTheme="minorHAnsi" w:cs="Times New Roman"/>
          <w:u w:val="single"/>
          <w:lang w:eastAsia="ru-RU"/>
        </w:rPr>
        <w:t>Парадокс:</w:t>
      </w:r>
    </w:p>
    <w:p w:rsidR="000A3AC9" w:rsidRPr="009C13DD" w:rsidRDefault="000A3AC9" w:rsidP="004E3CC9">
      <w:pPr>
        <w:pStyle w:val="a0"/>
        <w:rPr>
          <w:rFonts w:asciiTheme="minorHAnsi" w:hAnsiTheme="minorHAnsi"/>
        </w:rPr>
      </w:pPr>
      <w:r w:rsidRPr="009C13DD">
        <w:rPr>
          <w:rFonts w:asciiTheme="minorHAnsi" w:hAnsiTheme="minorHAnsi"/>
        </w:rPr>
        <w:t xml:space="preserve">Использование поисковых машин позволяет пользователям быстро находить информацию. Тем не менее, информация, опубликованная </w:t>
      </w:r>
      <w:proofErr w:type="spellStart"/>
      <w:r w:rsidRPr="009C13DD">
        <w:rPr>
          <w:rFonts w:asciiTheme="minorHAnsi" w:hAnsiTheme="minorHAnsi"/>
        </w:rPr>
        <w:t>онлайн</w:t>
      </w:r>
      <w:proofErr w:type="spellEnd"/>
      <w:r w:rsidRPr="009C13DD">
        <w:rPr>
          <w:rFonts w:asciiTheme="minorHAnsi" w:hAnsiTheme="minorHAnsi"/>
        </w:rPr>
        <w:t>, не всегда надежна из-за отсутствия полномочий утверждения и обязательной точности проверки перед публикацией. В результате люди пользуются перекрестной проверкой читаемых материалов перед принятием решения, и это занимает больше времени.</w:t>
      </w:r>
    </w:p>
    <w:p w:rsidR="00512505" w:rsidRPr="009C13DD" w:rsidRDefault="00512505" w:rsidP="004E3CC9">
      <w:pPr>
        <w:pStyle w:val="a0"/>
        <w:rPr>
          <w:rFonts w:asciiTheme="minorHAnsi" w:hAnsiTheme="minorHAnsi" w:cs="Times New Roman"/>
          <w:lang w:eastAsia="ru-RU"/>
        </w:rPr>
      </w:pPr>
      <w:r w:rsidRPr="009C13DD">
        <w:rPr>
          <w:rFonts w:asciiTheme="minorHAnsi" w:hAnsiTheme="minorHAnsi"/>
        </w:rPr>
        <w:t xml:space="preserve">Избыток информации приводит к </w:t>
      </w:r>
      <w:r w:rsidRPr="009C13DD">
        <w:rPr>
          <w:rFonts w:asciiTheme="minorHAnsi" w:hAnsiTheme="minorHAnsi"/>
          <w:b/>
        </w:rPr>
        <w:t>информационной перегрузке</w:t>
      </w:r>
      <w:r w:rsidRPr="009C13DD">
        <w:rPr>
          <w:rFonts w:asciiTheme="minorHAnsi" w:hAnsiTheme="minorHAnsi"/>
        </w:rPr>
        <w:t xml:space="preserve"> и замедляет принятие решения.</w:t>
      </w:r>
    </w:p>
    <w:p w:rsidR="004E3CC9" w:rsidRPr="009C13DD" w:rsidRDefault="004E3CC9" w:rsidP="004E3CC9">
      <w:pPr>
        <w:pStyle w:val="a0"/>
        <w:rPr>
          <w:rFonts w:asciiTheme="minorHAnsi" w:hAnsiTheme="minorHAnsi" w:cs="Times New Roman"/>
          <w:lang w:eastAsia="ru-RU"/>
        </w:rPr>
      </w:pPr>
      <w:r w:rsidRPr="009C13DD">
        <w:rPr>
          <w:rFonts w:asciiTheme="minorHAnsi" w:hAnsiTheme="minorHAnsi" w:cs="Times New Roman"/>
          <w:lang w:eastAsia="ru-RU"/>
        </w:rPr>
        <w:t>Основные причины информационной перегрузки:</w:t>
      </w:r>
    </w:p>
    <w:p w:rsidR="004E3CC9" w:rsidRPr="009C13DD" w:rsidRDefault="004E3CC9" w:rsidP="004E3CC9">
      <w:pPr>
        <w:pStyle w:val="a0"/>
        <w:numPr>
          <w:ilvl w:val="0"/>
          <w:numId w:val="28"/>
        </w:numPr>
        <w:rPr>
          <w:rFonts w:asciiTheme="minorHAnsi" w:hAnsiTheme="minorHAnsi"/>
          <w:lang w:eastAsia="ru-RU"/>
        </w:rPr>
      </w:pPr>
      <w:r w:rsidRPr="009C13DD">
        <w:rPr>
          <w:rFonts w:asciiTheme="minorHAnsi" w:hAnsiTheme="minorHAnsi"/>
          <w:lang w:eastAsia="ru-RU"/>
        </w:rPr>
        <w:lastRenderedPageBreak/>
        <w:t xml:space="preserve">стремительный рост </w:t>
      </w:r>
      <w:r w:rsidR="00512505" w:rsidRPr="009C13DD">
        <w:rPr>
          <w:rFonts w:asciiTheme="minorHAnsi" w:hAnsiTheme="minorHAnsi"/>
          <w:lang w:eastAsia="ru-RU"/>
        </w:rPr>
        <w:t>объема новой информации</w:t>
      </w:r>
      <w:r w:rsidRPr="009C13DD">
        <w:rPr>
          <w:rFonts w:asciiTheme="minorHAnsi" w:hAnsiTheme="minorHAnsi"/>
          <w:lang w:eastAsia="ru-RU"/>
        </w:rPr>
        <w:t>;</w:t>
      </w:r>
    </w:p>
    <w:p w:rsidR="004E3CC9" w:rsidRPr="009C13DD" w:rsidRDefault="004E3CC9" w:rsidP="004E3CC9">
      <w:pPr>
        <w:pStyle w:val="a0"/>
        <w:numPr>
          <w:ilvl w:val="0"/>
          <w:numId w:val="28"/>
        </w:numPr>
        <w:rPr>
          <w:rFonts w:asciiTheme="minorHAnsi" w:hAnsiTheme="minorHAnsi"/>
          <w:lang w:eastAsia="ru-RU"/>
        </w:rPr>
      </w:pPr>
      <w:r w:rsidRPr="009C13DD">
        <w:rPr>
          <w:rFonts w:asciiTheme="minorHAnsi" w:hAnsiTheme="minorHAnsi"/>
          <w:lang w:eastAsia="ru-RU"/>
        </w:rPr>
        <w:t>простота дублирования и передачи данных через интернет;</w:t>
      </w:r>
    </w:p>
    <w:p w:rsidR="004E3CC9" w:rsidRPr="009C13DD" w:rsidRDefault="004E3CC9" w:rsidP="004E3CC9">
      <w:pPr>
        <w:pStyle w:val="a0"/>
        <w:numPr>
          <w:ilvl w:val="0"/>
          <w:numId w:val="28"/>
        </w:numPr>
        <w:rPr>
          <w:rFonts w:asciiTheme="minorHAnsi" w:hAnsiTheme="minorHAnsi"/>
          <w:lang w:eastAsia="ru-RU"/>
        </w:rPr>
      </w:pPr>
      <w:r w:rsidRPr="009C13DD">
        <w:rPr>
          <w:rFonts w:asciiTheme="minorHAnsi" w:hAnsiTheme="minorHAnsi"/>
          <w:lang w:eastAsia="ru-RU"/>
        </w:rPr>
        <w:t xml:space="preserve">увеличение доступных каналов входящей информации (например, телефон, электронная почта, мгновенный обмен сообщениями, </w:t>
      </w:r>
      <w:proofErr w:type="spellStart"/>
      <w:r w:rsidRPr="009C13DD">
        <w:rPr>
          <w:rFonts w:asciiTheme="minorHAnsi" w:hAnsiTheme="minorHAnsi"/>
          <w:lang w:eastAsia="ru-RU"/>
        </w:rPr>
        <w:t>rss</w:t>
      </w:r>
      <w:proofErr w:type="spellEnd"/>
      <w:r w:rsidRPr="009C13DD">
        <w:rPr>
          <w:rFonts w:asciiTheme="minorHAnsi" w:hAnsiTheme="minorHAnsi"/>
          <w:lang w:eastAsia="ru-RU"/>
        </w:rPr>
        <w:t>);</w:t>
      </w:r>
    </w:p>
    <w:p w:rsidR="004E3CC9" w:rsidRPr="009C13DD" w:rsidRDefault="004E3CC9" w:rsidP="004E3CC9">
      <w:pPr>
        <w:pStyle w:val="a0"/>
        <w:numPr>
          <w:ilvl w:val="0"/>
          <w:numId w:val="28"/>
        </w:numPr>
        <w:rPr>
          <w:rFonts w:asciiTheme="minorHAnsi" w:hAnsiTheme="minorHAnsi"/>
          <w:lang w:eastAsia="ru-RU"/>
        </w:rPr>
      </w:pPr>
      <w:r w:rsidRPr="009C13DD">
        <w:rPr>
          <w:rFonts w:asciiTheme="minorHAnsi" w:hAnsiTheme="minorHAnsi"/>
          <w:lang w:eastAsia="ru-RU"/>
        </w:rPr>
        <w:t>большое количество исторических сведений;</w:t>
      </w:r>
    </w:p>
    <w:p w:rsidR="004E3CC9" w:rsidRPr="009C13DD" w:rsidRDefault="004E3CC9" w:rsidP="004E3CC9">
      <w:pPr>
        <w:pStyle w:val="a0"/>
        <w:numPr>
          <w:ilvl w:val="0"/>
          <w:numId w:val="28"/>
        </w:numPr>
        <w:rPr>
          <w:rFonts w:asciiTheme="minorHAnsi" w:hAnsiTheme="minorHAnsi"/>
          <w:lang w:eastAsia="ru-RU"/>
        </w:rPr>
      </w:pPr>
      <w:r w:rsidRPr="009C13DD">
        <w:rPr>
          <w:rFonts w:asciiTheme="minorHAnsi" w:hAnsiTheme="minorHAnsi"/>
          <w:lang w:eastAsia="ru-RU"/>
        </w:rPr>
        <w:t>противоречия и неточности в имеющейся информации;</w:t>
      </w:r>
    </w:p>
    <w:p w:rsidR="004E3CC9" w:rsidRPr="009C13DD" w:rsidRDefault="004E3CC9" w:rsidP="004E3CC9">
      <w:pPr>
        <w:pStyle w:val="a0"/>
        <w:numPr>
          <w:ilvl w:val="0"/>
          <w:numId w:val="28"/>
        </w:numPr>
        <w:rPr>
          <w:rFonts w:asciiTheme="minorHAnsi" w:hAnsiTheme="minorHAnsi"/>
          <w:lang w:eastAsia="ru-RU"/>
        </w:rPr>
      </w:pPr>
      <w:r w:rsidRPr="009C13DD">
        <w:rPr>
          <w:rFonts w:asciiTheme="minorHAnsi" w:hAnsiTheme="minorHAnsi"/>
          <w:lang w:eastAsia="ru-RU"/>
        </w:rPr>
        <w:t>низкую долю полезной информации в общем потоке;</w:t>
      </w:r>
    </w:p>
    <w:p w:rsidR="004E3CC9" w:rsidRPr="009C13DD" w:rsidRDefault="004E3CC9" w:rsidP="004E3CC9">
      <w:pPr>
        <w:pStyle w:val="a0"/>
        <w:numPr>
          <w:ilvl w:val="0"/>
          <w:numId w:val="28"/>
        </w:numPr>
        <w:rPr>
          <w:rFonts w:asciiTheme="minorHAnsi" w:hAnsiTheme="minorHAnsi"/>
          <w:lang w:eastAsia="ru-RU"/>
        </w:rPr>
      </w:pPr>
      <w:r w:rsidRPr="009C13DD">
        <w:rPr>
          <w:rFonts w:asciiTheme="minorHAnsi" w:hAnsiTheme="minorHAnsi"/>
          <w:lang w:eastAsia="ru-RU"/>
        </w:rPr>
        <w:t>отсутствие метода сравнения и обработки различных видов информации;</w:t>
      </w:r>
    </w:p>
    <w:p w:rsidR="004E3CC9" w:rsidRPr="009C13DD" w:rsidRDefault="004E3CC9" w:rsidP="004E3CC9">
      <w:pPr>
        <w:pStyle w:val="a0"/>
        <w:numPr>
          <w:ilvl w:val="0"/>
          <w:numId w:val="28"/>
        </w:numPr>
        <w:rPr>
          <w:rFonts w:asciiTheme="minorHAnsi" w:hAnsiTheme="minorHAnsi"/>
        </w:rPr>
      </w:pPr>
      <w:r w:rsidRPr="009C13DD">
        <w:rPr>
          <w:rFonts w:asciiTheme="minorHAnsi" w:hAnsiTheme="minorHAnsi"/>
          <w:lang w:eastAsia="ru-RU"/>
        </w:rPr>
        <w:t>куски информации не связаны или не имеют общей структуры для выявления их отношений.</w:t>
      </w:r>
    </w:p>
    <w:sectPr w:rsidR="004E3CC9" w:rsidRPr="009C13DD" w:rsidSect="00F25F5D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5749D0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1309C8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ED211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AC0D9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21A67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C0690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20242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EE8FE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1028C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9A68D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764AEE"/>
    <w:multiLevelType w:val="hybridMultilevel"/>
    <w:tmpl w:val="908AA934"/>
    <w:lvl w:ilvl="0" w:tplc="7018B6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7667963"/>
    <w:multiLevelType w:val="hybridMultilevel"/>
    <w:tmpl w:val="317A7C38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6F72820"/>
    <w:multiLevelType w:val="multilevel"/>
    <w:tmpl w:val="10666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0CB3FC1"/>
    <w:multiLevelType w:val="hybridMultilevel"/>
    <w:tmpl w:val="06869F0A"/>
    <w:lvl w:ilvl="0" w:tplc="26A04C14">
      <w:start w:val="1"/>
      <w:numFmt w:val="decimal"/>
      <w:lvlText w:val="%1)"/>
      <w:lvlJc w:val="left"/>
      <w:pPr>
        <w:ind w:left="1069" w:hanging="360"/>
      </w:pPr>
      <w:rPr>
        <w:rFonts w:ascii="Cambria" w:hAnsi="Cambr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4E46F16"/>
    <w:multiLevelType w:val="hybridMultilevel"/>
    <w:tmpl w:val="EA6855D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284E6D07"/>
    <w:multiLevelType w:val="hybridMultilevel"/>
    <w:tmpl w:val="E4EE22B6"/>
    <w:lvl w:ilvl="0" w:tplc="1F487144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28EC215A"/>
    <w:multiLevelType w:val="hybridMultilevel"/>
    <w:tmpl w:val="67523F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CA62955"/>
    <w:multiLevelType w:val="hybridMultilevel"/>
    <w:tmpl w:val="D4928976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2E4F562F"/>
    <w:multiLevelType w:val="hybridMultilevel"/>
    <w:tmpl w:val="43A2F502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75D27EC"/>
    <w:multiLevelType w:val="hybridMultilevel"/>
    <w:tmpl w:val="814805E0"/>
    <w:lvl w:ilvl="0" w:tplc="1F487144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3B322214"/>
    <w:multiLevelType w:val="hybridMultilevel"/>
    <w:tmpl w:val="0C100B28"/>
    <w:lvl w:ilvl="0" w:tplc="A0B6F1A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478F7507"/>
    <w:multiLevelType w:val="hybridMultilevel"/>
    <w:tmpl w:val="97B0C64E"/>
    <w:lvl w:ilvl="0" w:tplc="1F487144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4E9E3EBA"/>
    <w:multiLevelType w:val="hybridMultilevel"/>
    <w:tmpl w:val="3094F272"/>
    <w:lvl w:ilvl="0" w:tplc="1F48714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1E755DE"/>
    <w:multiLevelType w:val="hybridMultilevel"/>
    <w:tmpl w:val="DAEE6E2C"/>
    <w:lvl w:ilvl="0" w:tplc="1F487144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64FC6283"/>
    <w:multiLevelType w:val="hybridMultilevel"/>
    <w:tmpl w:val="FB70A464"/>
    <w:lvl w:ilvl="0" w:tplc="1F48714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DAE6920"/>
    <w:multiLevelType w:val="hybridMultilevel"/>
    <w:tmpl w:val="615ED96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75797D99"/>
    <w:multiLevelType w:val="hybridMultilevel"/>
    <w:tmpl w:val="3A56859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8826456"/>
    <w:multiLevelType w:val="hybridMultilevel"/>
    <w:tmpl w:val="E580E57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7BA706B5"/>
    <w:multiLevelType w:val="hybridMultilevel"/>
    <w:tmpl w:val="DFE88840"/>
    <w:lvl w:ilvl="0" w:tplc="1F487144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11"/>
  </w:num>
  <w:num w:numId="13">
    <w:abstractNumId w:val="19"/>
  </w:num>
  <w:num w:numId="14">
    <w:abstractNumId w:val="24"/>
  </w:num>
  <w:num w:numId="15">
    <w:abstractNumId w:val="23"/>
  </w:num>
  <w:num w:numId="16">
    <w:abstractNumId w:val="21"/>
  </w:num>
  <w:num w:numId="17">
    <w:abstractNumId w:val="25"/>
  </w:num>
  <w:num w:numId="18">
    <w:abstractNumId w:val="17"/>
  </w:num>
  <w:num w:numId="19">
    <w:abstractNumId w:val="26"/>
  </w:num>
  <w:num w:numId="20">
    <w:abstractNumId w:val="16"/>
  </w:num>
  <w:num w:numId="21">
    <w:abstractNumId w:val="22"/>
  </w:num>
  <w:num w:numId="22">
    <w:abstractNumId w:val="18"/>
  </w:num>
  <w:num w:numId="23">
    <w:abstractNumId w:val="28"/>
  </w:num>
  <w:num w:numId="24">
    <w:abstractNumId w:val="20"/>
  </w:num>
  <w:num w:numId="25">
    <w:abstractNumId w:val="10"/>
  </w:num>
  <w:num w:numId="26">
    <w:abstractNumId w:val="27"/>
  </w:num>
  <w:num w:numId="27">
    <w:abstractNumId w:val="12"/>
  </w:num>
  <w:num w:numId="28">
    <w:abstractNumId w:val="14"/>
  </w:num>
  <w:num w:numId="2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140"/>
  <w:doNotDisplayPageBoundaries/>
  <w:proofState w:spelling="clean" w:grammar="clean"/>
  <w:stylePaneFormatFilter w:val="1024"/>
  <w:stylePaneSortMethod w:val="0000"/>
  <w:defaultTabStop w:val="708"/>
  <w:characterSpacingControl w:val="doNotCompress"/>
  <w:compat/>
  <w:rsids>
    <w:rsidRoot w:val="00F7718C"/>
    <w:rsid w:val="00004162"/>
    <w:rsid w:val="00043368"/>
    <w:rsid w:val="00082328"/>
    <w:rsid w:val="00096C85"/>
    <w:rsid w:val="000A3AC9"/>
    <w:rsid w:val="000B1A37"/>
    <w:rsid w:val="000D428A"/>
    <w:rsid w:val="000E7A5E"/>
    <w:rsid w:val="000F6F29"/>
    <w:rsid w:val="001335A5"/>
    <w:rsid w:val="00141B1B"/>
    <w:rsid w:val="00141CE5"/>
    <w:rsid w:val="001569EF"/>
    <w:rsid w:val="00167FC9"/>
    <w:rsid w:val="00195E73"/>
    <w:rsid w:val="001D6710"/>
    <w:rsid w:val="001F3DB0"/>
    <w:rsid w:val="00247B89"/>
    <w:rsid w:val="00254026"/>
    <w:rsid w:val="00255F4B"/>
    <w:rsid w:val="00256B8E"/>
    <w:rsid w:val="00292640"/>
    <w:rsid w:val="002977BE"/>
    <w:rsid w:val="002E00D5"/>
    <w:rsid w:val="00323F56"/>
    <w:rsid w:val="0037192B"/>
    <w:rsid w:val="003776F9"/>
    <w:rsid w:val="003866AF"/>
    <w:rsid w:val="003F279A"/>
    <w:rsid w:val="00414FA9"/>
    <w:rsid w:val="00430DE9"/>
    <w:rsid w:val="00482249"/>
    <w:rsid w:val="0048498F"/>
    <w:rsid w:val="004A0B43"/>
    <w:rsid w:val="004C6AB3"/>
    <w:rsid w:val="004C6D66"/>
    <w:rsid w:val="004E3CC9"/>
    <w:rsid w:val="004F113D"/>
    <w:rsid w:val="00506F8F"/>
    <w:rsid w:val="00512505"/>
    <w:rsid w:val="0051551C"/>
    <w:rsid w:val="00523D95"/>
    <w:rsid w:val="00525E65"/>
    <w:rsid w:val="005B7D23"/>
    <w:rsid w:val="005D5311"/>
    <w:rsid w:val="00654CA3"/>
    <w:rsid w:val="006B2E0E"/>
    <w:rsid w:val="006D2348"/>
    <w:rsid w:val="00743222"/>
    <w:rsid w:val="007438A0"/>
    <w:rsid w:val="00820078"/>
    <w:rsid w:val="00825B5A"/>
    <w:rsid w:val="00841FD5"/>
    <w:rsid w:val="008566C4"/>
    <w:rsid w:val="00865657"/>
    <w:rsid w:val="00890A0F"/>
    <w:rsid w:val="00893BDF"/>
    <w:rsid w:val="008B339B"/>
    <w:rsid w:val="008E76AC"/>
    <w:rsid w:val="00913330"/>
    <w:rsid w:val="00915190"/>
    <w:rsid w:val="009212D4"/>
    <w:rsid w:val="00943274"/>
    <w:rsid w:val="0097286D"/>
    <w:rsid w:val="00981F22"/>
    <w:rsid w:val="0098536D"/>
    <w:rsid w:val="00991AD4"/>
    <w:rsid w:val="009B493C"/>
    <w:rsid w:val="009C13DD"/>
    <w:rsid w:val="009C7400"/>
    <w:rsid w:val="009E6291"/>
    <w:rsid w:val="009E71AB"/>
    <w:rsid w:val="009F3C16"/>
    <w:rsid w:val="00A050A4"/>
    <w:rsid w:val="00A3732C"/>
    <w:rsid w:val="00A46049"/>
    <w:rsid w:val="00A60C5D"/>
    <w:rsid w:val="00B02DC8"/>
    <w:rsid w:val="00B053BF"/>
    <w:rsid w:val="00B603EC"/>
    <w:rsid w:val="00B6413A"/>
    <w:rsid w:val="00B6495E"/>
    <w:rsid w:val="00B673A6"/>
    <w:rsid w:val="00B81D8C"/>
    <w:rsid w:val="00B91B5B"/>
    <w:rsid w:val="00BA5F14"/>
    <w:rsid w:val="00BC7B39"/>
    <w:rsid w:val="00BD1147"/>
    <w:rsid w:val="00BD410F"/>
    <w:rsid w:val="00BE2979"/>
    <w:rsid w:val="00C40720"/>
    <w:rsid w:val="00C464EC"/>
    <w:rsid w:val="00C62489"/>
    <w:rsid w:val="00CB046C"/>
    <w:rsid w:val="00CC6942"/>
    <w:rsid w:val="00CD66D2"/>
    <w:rsid w:val="00CE210F"/>
    <w:rsid w:val="00CF360B"/>
    <w:rsid w:val="00D02907"/>
    <w:rsid w:val="00D110FE"/>
    <w:rsid w:val="00D24776"/>
    <w:rsid w:val="00D36FD6"/>
    <w:rsid w:val="00D62E89"/>
    <w:rsid w:val="00D7352B"/>
    <w:rsid w:val="00D82097"/>
    <w:rsid w:val="00D85886"/>
    <w:rsid w:val="00DA74C0"/>
    <w:rsid w:val="00DC23A8"/>
    <w:rsid w:val="00DC559A"/>
    <w:rsid w:val="00DE06A6"/>
    <w:rsid w:val="00DF182C"/>
    <w:rsid w:val="00E04859"/>
    <w:rsid w:val="00E34B22"/>
    <w:rsid w:val="00E37082"/>
    <w:rsid w:val="00E471FB"/>
    <w:rsid w:val="00EB4D99"/>
    <w:rsid w:val="00F20B43"/>
    <w:rsid w:val="00F25F5D"/>
    <w:rsid w:val="00F3029A"/>
    <w:rsid w:val="00F51786"/>
    <w:rsid w:val="00F75DC0"/>
    <w:rsid w:val="00F7718C"/>
    <w:rsid w:val="00FB37EF"/>
    <w:rsid w:val="00FB41E7"/>
    <w:rsid w:val="00FF2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8C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0"/>
    <w:link w:val="10"/>
    <w:uiPriority w:val="9"/>
    <w:qFormat/>
    <w:rsid w:val="00BD410F"/>
    <w:pPr>
      <w:keepNext/>
      <w:keepLines/>
      <w:spacing w:beforeLines="100" w:afterLines="100"/>
      <w:jc w:val="center"/>
      <w:outlineLvl w:val="0"/>
    </w:pPr>
    <w:rPr>
      <w:rFonts w:eastAsiaTheme="majorEastAsia" w:cstheme="majorBidi"/>
      <w:b/>
      <w:bCs/>
      <w:caps/>
      <w:szCs w:val="28"/>
    </w:rPr>
  </w:style>
  <w:style w:type="paragraph" w:styleId="2">
    <w:name w:val="heading 2"/>
    <w:basedOn w:val="a"/>
    <w:next w:val="a0"/>
    <w:link w:val="20"/>
    <w:uiPriority w:val="9"/>
    <w:unhideWhenUsed/>
    <w:qFormat/>
    <w:rsid w:val="003F279A"/>
    <w:pPr>
      <w:keepNext/>
      <w:keepLines/>
      <w:spacing w:beforeLines="100" w:afterLines="100"/>
      <w:jc w:val="both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279A"/>
    <w:pPr>
      <w:keepNext/>
      <w:keepLines/>
      <w:spacing w:beforeLines="100" w:afterLines="50"/>
      <w:jc w:val="both"/>
      <w:outlineLvl w:val="2"/>
    </w:pPr>
    <w:rPr>
      <w:rFonts w:eastAsiaTheme="majorEastAsia" w:cstheme="majorBidi"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BD410F"/>
    <w:rPr>
      <w:rFonts w:ascii="Times New Roman" w:eastAsiaTheme="majorEastAsia" w:hAnsi="Times New Roman" w:cstheme="majorBidi"/>
      <w:b/>
      <w:bCs/>
      <w:caps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3F279A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0">
    <w:name w:val="Body Text"/>
    <w:basedOn w:val="a"/>
    <w:link w:val="a4"/>
    <w:uiPriority w:val="99"/>
    <w:unhideWhenUsed/>
    <w:qFormat/>
    <w:rsid w:val="003F279A"/>
    <w:pPr>
      <w:ind w:firstLine="709"/>
      <w:jc w:val="both"/>
    </w:pPr>
  </w:style>
  <w:style w:type="character" w:customStyle="1" w:styleId="a4">
    <w:name w:val="Основной текст Знак"/>
    <w:basedOn w:val="a1"/>
    <w:link w:val="a0"/>
    <w:uiPriority w:val="99"/>
    <w:rsid w:val="003F279A"/>
    <w:rPr>
      <w:rFonts w:ascii="Times New Roman" w:hAnsi="Times New Roman"/>
      <w:sz w:val="28"/>
    </w:rPr>
  </w:style>
  <w:style w:type="character" w:customStyle="1" w:styleId="30">
    <w:name w:val="Заголовок 3 Знак"/>
    <w:basedOn w:val="a1"/>
    <w:link w:val="3"/>
    <w:uiPriority w:val="9"/>
    <w:semiHidden/>
    <w:rsid w:val="003F279A"/>
    <w:rPr>
      <w:rFonts w:ascii="Times New Roman" w:eastAsiaTheme="majorEastAsia" w:hAnsi="Times New Roman" w:cstheme="majorBidi"/>
      <w:bCs/>
      <w:sz w:val="28"/>
    </w:rPr>
  </w:style>
  <w:style w:type="paragraph" w:styleId="a5">
    <w:name w:val="Document Map"/>
    <w:basedOn w:val="a"/>
    <w:link w:val="a6"/>
    <w:uiPriority w:val="99"/>
    <w:semiHidden/>
    <w:unhideWhenUsed/>
    <w:rsid w:val="00F7718C"/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1"/>
    <w:link w:val="a5"/>
    <w:uiPriority w:val="99"/>
    <w:semiHidden/>
    <w:rsid w:val="00F7718C"/>
    <w:rPr>
      <w:rFonts w:ascii="Tahoma" w:hAnsi="Tahoma" w:cs="Tahoma"/>
      <w:sz w:val="16"/>
      <w:szCs w:val="16"/>
    </w:rPr>
  </w:style>
  <w:style w:type="paragraph" w:styleId="21">
    <w:name w:val="toc 2"/>
    <w:basedOn w:val="a"/>
    <w:next w:val="a0"/>
    <w:autoRedefine/>
    <w:uiPriority w:val="39"/>
    <w:unhideWhenUsed/>
    <w:rsid w:val="00DA74C0"/>
    <w:pPr>
      <w:spacing w:after="100"/>
      <w:ind w:left="280"/>
    </w:pPr>
  </w:style>
  <w:style w:type="table" w:styleId="a7">
    <w:name w:val="Table Grid"/>
    <w:basedOn w:val="a2"/>
    <w:uiPriority w:val="59"/>
    <w:rsid w:val="004C6D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1"/>
    <w:uiPriority w:val="99"/>
    <w:semiHidden/>
    <w:unhideWhenUsed/>
    <w:rsid w:val="009E6291"/>
    <w:rPr>
      <w:color w:val="0000FF"/>
      <w:u w:val="single"/>
    </w:rPr>
  </w:style>
  <w:style w:type="character" w:styleId="a9">
    <w:name w:val="Placeholder Text"/>
    <w:basedOn w:val="a1"/>
    <w:uiPriority w:val="99"/>
    <w:semiHidden/>
    <w:rsid w:val="00DF182C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DF182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F182C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semiHidden/>
    <w:unhideWhenUsed/>
    <w:rsid w:val="004E3CC9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9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chart" Target="charts/chart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scatterChart>
        <c:scatterStyle val="smoothMarker"/>
        <c:ser>
          <c:idx val="0"/>
          <c:order val="0"/>
          <c:marker>
            <c:symbol val="none"/>
          </c:marker>
          <c:xVal>
            <c:numRef>
              <c:f>Лист1!$A$3:$O$3</c:f>
              <c:numCache>
                <c:formatCode>General</c:formatCode>
                <c:ptCount val="15"/>
                <c:pt idx="0">
                  <c:v>0</c:v>
                </c:pt>
                <c:pt idx="1">
                  <c:v>1750</c:v>
                </c:pt>
                <c:pt idx="2">
                  <c:v>1900</c:v>
                </c:pt>
                <c:pt idx="3">
                  <c:v>1950</c:v>
                </c:pt>
                <c:pt idx="4">
                  <c:v>1975</c:v>
                </c:pt>
                <c:pt idx="5">
                  <c:v>1985</c:v>
                </c:pt>
                <c:pt idx="6">
                  <c:v>1990</c:v>
                </c:pt>
              </c:numCache>
            </c:numRef>
          </c:xVal>
          <c:yVal>
            <c:numRef>
              <c:f>Лист1!$A$4:$O$4</c:f>
              <c:numCache>
                <c:formatCode>General</c:formatCode>
                <c:ptCount val="15"/>
                <c:pt idx="0">
                  <c:v>1</c:v>
                </c:pt>
                <c:pt idx="1">
                  <c:v>2</c:v>
                </c:pt>
                <c:pt idx="2">
                  <c:v>4</c:v>
                </c:pt>
                <c:pt idx="3">
                  <c:v>8</c:v>
                </c:pt>
                <c:pt idx="4">
                  <c:v>16</c:v>
                </c:pt>
                <c:pt idx="5">
                  <c:v>32</c:v>
                </c:pt>
                <c:pt idx="6">
                  <c:v>64</c:v>
                </c:pt>
              </c:numCache>
            </c:numRef>
          </c:yVal>
          <c:smooth val="1"/>
        </c:ser>
        <c:axId val="57241984"/>
        <c:axId val="57244288"/>
      </c:scatterChart>
      <c:valAx>
        <c:axId val="57241984"/>
        <c:scaling>
          <c:orientation val="minMax"/>
          <c:max val="2020"/>
          <c:min val="0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годы</a:t>
                </a:r>
              </a:p>
            </c:rich>
          </c:tx>
          <c:layout/>
        </c:title>
        <c:numFmt formatCode="General" sourceLinked="1"/>
        <c:tickLblPos val="nextTo"/>
        <c:crossAx val="57244288"/>
        <c:crosses val="autoZero"/>
        <c:crossBetween val="midCat"/>
      </c:valAx>
      <c:valAx>
        <c:axId val="57244288"/>
        <c:scaling>
          <c:orientation val="minMax"/>
        </c:scaling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объем знаний</a:t>
                </a:r>
              </a:p>
            </c:rich>
          </c:tx>
          <c:layout/>
        </c:title>
        <c:numFmt formatCode="General" sourceLinked="1"/>
        <c:majorTickMark val="none"/>
        <c:tickLblPos val="none"/>
        <c:crossAx val="57241984"/>
        <c:crosses val="autoZero"/>
        <c:crossBetween val="midCat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6</Pages>
  <Words>1250</Words>
  <Characters>7743</Characters>
  <Application>Microsoft Office Word</Application>
  <DocSecurity>0</DocSecurity>
  <Lines>258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student</cp:lastModifiedBy>
  <cp:revision>13</cp:revision>
  <cp:lastPrinted>2013-10-03T04:16:00Z</cp:lastPrinted>
  <dcterms:created xsi:type="dcterms:W3CDTF">2013-10-03T03:33:00Z</dcterms:created>
  <dcterms:modified xsi:type="dcterms:W3CDTF">2013-10-03T06:04:00Z</dcterms:modified>
</cp:coreProperties>
</file>