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ED7" w:rsidRPr="002662F8" w:rsidRDefault="002662F8" w:rsidP="002662F8">
      <w:pPr>
        <w:spacing w:line="360" w:lineRule="auto"/>
        <w:jc w:val="center"/>
        <w:rPr>
          <w:b/>
          <w:smallCaps/>
        </w:rPr>
      </w:pPr>
      <w:r w:rsidRPr="002662F8">
        <w:rPr>
          <w:b/>
          <w:smallCaps/>
        </w:rPr>
        <w:t>Лабораторный практикум по курсу</w:t>
      </w:r>
      <w:r w:rsidRPr="002662F8">
        <w:rPr>
          <w:b/>
          <w:smallCaps/>
        </w:rPr>
        <w:br/>
      </w:r>
      <w:r w:rsidR="008D5ED7" w:rsidRPr="002662F8">
        <w:rPr>
          <w:b/>
          <w:smallCaps/>
        </w:rPr>
        <w:t xml:space="preserve">«Информационные </w:t>
      </w:r>
      <w:r w:rsidRPr="002662F8">
        <w:rPr>
          <w:b/>
          <w:smallCaps/>
        </w:rPr>
        <w:t xml:space="preserve">системы и </w:t>
      </w:r>
      <w:r w:rsidR="008D5ED7" w:rsidRPr="002662F8">
        <w:rPr>
          <w:b/>
          <w:smallCaps/>
        </w:rPr>
        <w:t>технологии»</w:t>
      </w:r>
      <w:r w:rsidR="008D5ED7" w:rsidRPr="002662F8">
        <w:rPr>
          <w:b/>
          <w:smallCaps/>
        </w:rPr>
        <w:br/>
      </w:r>
      <w:r w:rsidRPr="002662F8">
        <w:rPr>
          <w:b/>
          <w:smallCaps/>
        </w:rPr>
        <w:t>Часть 1.</w:t>
      </w:r>
      <w:r w:rsidR="008D5ED7" w:rsidRPr="002662F8">
        <w:rPr>
          <w:b/>
          <w:smallCaps/>
        </w:rPr>
        <w:t xml:space="preserve"> MS Word</w:t>
      </w:r>
    </w:p>
    <w:p w:rsidR="002662F8" w:rsidRDefault="002662F8" w:rsidP="002662F8">
      <w:pPr>
        <w:pStyle w:val="a0"/>
        <w:spacing w:after="240"/>
        <w:jc w:val="right"/>
        <w:rPr>
          <w:b/>
          <w:lang w:eastAsia="ru-RU"/>
        </w:rPr>
      </w:pPr>
      <w:r w:rsidRPr="002662F8">
        <w:rPr>
          <w:b/>
          <w:lang w:eastAsia="ru-RU"/>
        </w:rPr>
        <w:t>Составитель: Коробецкая А.А.</w:t>
      </w:r>
    </w:p>
    <w:p w:rsidR="00C65A58" w:rsidRDefault="001F5258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r>
        <w:fldChar w:fldCharType="begin"/>
      </w:r>
      <w:r w:rsidR="00C71F30">
        <w:instrText xml:space="preserve"> TOC \o "1-3" \h \z \u </w:instrText>
      </w:r>
      <w:r>
        <w:fldChar w:fldCharType="separate"/>
      </w:r>
      <w:hyperlink w:anchor="_Toc411378725" w:history="1">
        <w:r w:rsidR="00C65A58" w:rsidRPr="00431EFC">
          <w:rPr>
            <w:rStyle w:val="aff5"/>
            <w:noProof/>
          </w:rPr>
          <w:t>Лабораторная работа 1. Составление личных документов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26" w:history="1">
        <w:r w:rsidR="00C65A58" w:rsidRPr="00431EFC">
          <w:rPr>
            <w:rStyle w:val="aff5"/>
            <w:noProof/>
          </w:rPr>
          <w:t>Задание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27" w:history="1">
        <w:r w:rsidR="00C65A58" w:rsidRPr="00431EFC">
          <w:rPr>
            <w:rStyle w:val="aff5"/>
            <w:noProof/>
          </w:rPr>
          <w:t>Указания к выполнению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28" w:history="1">
        <w:r w:rsidR="00C65A58" w:rsidRPr="00431EFC">
          <w:rPr>
            <w:rStyle w:val="aff5"/>
            <w:noProof/>
          </w:rPr>
          <w:t>Автобиография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29" w:history="1">
        <w:r w:rsidR="00C65A58" w:rsidRPr="00431EFC">
          <w:rPr>
            <w:rStyle w:val="aff5"/>
            <w:noProof/>
          </w:rPr>
          <w:t>Резюме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30" w:history="1">
        <w:r w:rsidR="00C65A58" w:rsidRPr="00431EFC">
          <w:rPr>
            <w:rStyle w:val="aff5"/>
            <w:noProof/>
          </w:rPr>
          <w:t>Визитная карточка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31" w:history="1">
        <w:r w:rsidR="00C65A58" w:rsidRPr="00431EFC">
          <w:rPr>
            <w:rStyle w:val="aff5"/>
            <w:noProof/>
          </w:rPr>
          <w:t>Лабораторная работа 2. Служебные документы на бланке организации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32" w:history="1">
        <w:r w:rsidR="00C65A58" w:rsidRPr="00431EFC">
          <w:rPr>
            <w:rStyle w:val="aff5"/>
            <w:noProof/>
          </w:rPr>
          <w:t>Задание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33" w:history="1">
        <w:r w:rsidR="00C65A58" w:rsidRPr="00431EFC">
          <w:rPr>
            <w:rStyle w:val="aff5"/>
            <w:noProof/>
          </w:rPr>
          <w:t>Указания к выполнению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34" w:history="1">
        <w:r w:rsidR="00C65A58" w:rsidRPr="00431EFC">
          <w:rPr>
            <w:rStyle w:val="aff5"/>
            <w:noProof/>
          </w:rPr>
          <w:t>Лабораторная работа 3. Шаблон учебного текстового документа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35" w:history="1">
        <w:r w:rsidR="00C65A58" w:rsidRPr="00431EFC">
          <w:rPr>
            <w:rStyle w:val="aff5"/>
            <w:noProof/>
          </w:rPr>
          <w:t>Задание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65A58" w:rsidRDefault="001F5258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1378736" w:history="1">
        <w:r w:rsidR="00C65A58" w:rsidRPr="00431EFC">
          <w:rPr>
            <w:rStyle w:val="aff5"/>
            <w:noProof/>
          </w:rPr>
          <w:t>Указания к выполнению</w:t>
        </w:r>
        <w:r w:rsidR="00C65A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5A58">
          <w:rPr>
            <w:noProof/>
            <w:webHidden/>
          </w:rPr>
          <w:instrText xml:space="preserve"> PAGEREF _Toc411378736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5A5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71F30" w:rsidRPr="002662F8" w:rsidRDefault="001F5258" w:rsidP="00C71F30">
      <w:r>
        <w:fldChar w:fldCharType="end"/>
      </w:r>
    </w:p>
    <w:p w:rsidR="005761B2" w:rsidRDefault="005761B2" w:rsidP="00B00694">
      <w:pPr>
        <w:pStyle w:val="a0"/>
        <w:rPr>
          <w:b/>
          <w:lang w:eastAsia="ru-RU"/>
        </w:rPr>
        <w:sectPr w:rsidR="005761B2" w:rsidSect="00295993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0694" w:rsidRPr="005761B2" w:rsidRDefault="00B00694" w:rsidP="00B00694">
      <w:pPr>
        <w:pStyle w:val="a0"/>
        <w:rPr>
          <w:b/>
          <w:lang w:val="en-US" w:eastAsia="ru-RU"/>
        </w:rPr>
      </w:pPr>
      <w:r w:rsidRPr="000E3722">
        <w:rPr>
          <w:b/>
          <w:lang w:eastAsia="ru-RU"/>
        </w:rPr>
        <w:lastRenderedPageBreak/>
        <w:t xml:space="preserve">Общие </w:t>
      </w:r>
      <w:r w:rsidR="000E3722" w:rsidRPr="000E3722">
        <w:rPr>
          <w:b/>
          <w:lang w:eastAsia="ru-RU"/>
        </w:rPr>
        <w:t>тр</w:t>
      </w:r>
      <w:r w:rsidR="000E3722">
        <w:rPr>
          <w:b/>
          <w:lang w:eastAsia="ru-RU"/>
        </w:rPr>
        <w:t>е</w:t>
      </w:r>
      <w:r w:rsidR="000E3722" w:rsidRPr="000E3722">
        <w:rPr>
          <w:b/>
          <w:lang w:eastAsia="ru-RU"/>
        </w:rPr>
        <w:t>бования</w:t>
      </w:r>
    </w:p>
    <w:p w:rsidR="00B00694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Не использ</w:t>
      </w:r>
      <w:r w:rsidR="000E3722">
        <w:rPr>
          <w:lang w:eastAsia="ru-RU"/>
        </w:rPr>
        <w:t>уй</w:t>
      </w:r>
      <w:r>
        <w:rPr>
          <w:lang w:eastAsia="ru-RU"/>
        </w:rPr>
        <w:t>т</w:t>
      </w:r>
      <w:r w:rsidR="000E3722">
        <w:rPr>
          <w:lang w:eastAsia="ru-RU"/>
        </w:rPr>
        <w:t>е</w:t>
      </w:r>
      <w:r>
        <w:rPr>
          <w:lang w:eastAsia="ru-RU"/>
        </w:rPr>
        <w:t xml:space="preserve"> несколько повторяющихся пробелов или знаков абзаца для форматирования текста.</w:t>
      </w:r>
      <w:r w:rsidR="00BC6419">
        <w:rPr>
          <w:lang w:eastAsia="ru-RU"/>
        </w:rPr>
        <w:t xml:space="preserve"> Для этого существуют абзацные отступы и табуляция.</w:t>
      </w:r>
    </w:p>
    <w:p w:rsidR="006372F7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Используйте автоматическую нумерацию списков.</w:t>
      </w:r>
    </w:p>
    <w:p w:rsidR="00DC7E14" w:rsidRDefault="00B00694" w:rsidP="006372F7">
      <w:pPr>
        <w:pStyle w:val="a0"/>
        <w:rPr>
          <w:lang w:eastAsia="ru-RU"/>
        </w:rPr>
      </w:pPr>
      <w:r>
        <w:rPr>
          <w:lang w:eastAsia="ru-RU"/>
        </w:rPr>
        <w:t>Если используется список с точкой</w:t>
      </w:r>
      <w:r w:rsidR="006372F7">
        <w:rPr>
          <w:lang w:eastAsia="ru-RU"/>
        </w:rPr>
        <w:t xml:space="preserve"> (1. 2. 3.)</w:t>
      </w:r>
      <w:r>
        <w:rPr>
          <w:lang w:eastAsia="ru-RU"/>
        </w:rPr>
        <w:t xml:space="preserve">, то каждый пункт – это одно или несколько предложений. Он начинается </w:t>
      </w:r>
      <w:r w:rsidRPr="00E4674C">
        <w:rPr>
          <w:u w:val="single"/>
          <w:lang w:eastAsia="ru-RU"/>
        </w:rPr>
        <w:t>с заглавной буквы</w:t>
      </w:r>
      <w:r>
        <w:rPr>
          <w:lang w:eastAsia="ru-RU"/>
        </w:rPr>
        <w:t xml:space="preserve">, в конце ставится </w:t>
      </w:r>
      <w:r w:rsidRPr="00E4674C">
        <w:rPr>
          <w:u w:val="single"/>
          <w:lang w:eastAsia="ru-RU"/>
        </w:rPr>
        <w:t>точка</w:t>
      </w:r>
      <w:r>
        <w:rPr>
          <w:lang w:eastAsia="ru-RU"/>
        </w:rPr>
        <w:t>.</w:t>
      </w:r>
    </w:p>
    <w:p w:rsidR="00B00694" w:rsidRDefault="00B00694" w:rsidP="000E3722">
      <w:pPr>
        <w:pStyle w:val="a0"/>
        <w:rPr>
          <w:lang w:eastAsia="ru-RU"/>
        </w:rPr>
      </w:pPr>
      <w:r>
        <w:rPr>
          <w:lang w:eastAsia="ru-RU"/>
        </w:rPr>
        <w:t>Если используется список со скобкой</w:t>
      </w:r>
      <w:r w:rsidR="006372F7">
        <w:rPr>
          <w:lang w:eastAsia="ru-RU"/>
        </w:rPr>
        <w:t xml:space="preserve"> (а) б) в) или 1) 2) 3))</w:t>
      </w:r>
      <w:r>
        <w:rPr>
          <w:lang w:eastAsia="ru-RU"/>
        </w:rPr>
        <w:t xml:space="preserve"> или маркированный список, то каждый пункт – это часть одного предложения, начинается </w:t>
      </w:r>
      <w:r w:rsidRPr="00E4674C">
        <w:rPr>
          <w:u w:val="single"/>
          <w:lang w:eastAsia="ru-RU"/>
        </w:rPr>
        <w:t>со строчной буквы</w:t>
      </w:r>
      <w:r>
        <w:rPr>
          <w:lang w:eastAsia="ru-RU"/>
        </w:rPr>
        <w:t xml:space="preserve">, в конце ставится </w:t>
      </w:r>
      <w:r w:rsidRPr="00E4674C">
        <w:rPr>
          <w:u w:val="single"/>
          <w:lang w:eastAsia="ru-RU"/>
        </w:rPr>
        <w:t>точка с запятой</w:t>
      </w:r>
      <w:r>
        <w:rPr>
          <w:lang w:eastAsia="ru-RU"/>
        </w:rPr>
        <w:t xml:space="preserve"> (кроме последнего пункта).</w:t>
      </w:r>
    </w:p>
    <w:p w:rsidR="00B00694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Правильная расстановка пробелов: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для знаков препинания (. , ! ? : ; %) пробел ставится только после знака;</w:t>
      </w:r>
    </w:p>
    <w:p w:rsidR="00BC6419" w:rsidRDefault="00BC6419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единицы измерения, знак процента </w:t>
      </w:r>
      <w:r w:rsidRPr="00BC6419">
        <w:rPr>
          <w:b/>
          <w:lang w:eastAsia="ru-RU"/>
        </w:rPr>
        <w:t>не</w:t>
      </w:r>
      <w:r>
        <w:rPr>
          <w:lang w:eastAsia="ru-RU"/>
        </w:rPr>
        <w:t xml:space="preserve"> отделяются пробелом от числа: 2006г., 10</w:t>
      </w:r>
      <w:r w:rsidR="00DC7E14">
        <w:rPr>
          <w:lang w:eastAsia="ru-RU"/>
        </w:rPr>
        <w:t>млн.руб.</w:t>
      </w:r>
      <w:r>
        <w:rPr>
          <w:lang w:eastAsia="ru-RU"/>
        </w:rPr>
        <w:t>, 55%;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для скобок и кавычек пробелы ставятся только снаружи: (текст) </w:t>
      </w:r>
      <w:r w:rsidRPr="00B00694">
        <w:rPr>
          <w:lang w:eastAsia="ru-RU"/>
        </w:rPr>
        <w:t>[</w:t>
      </w:r>
      <w:r>
        <w:rPr>
          <w:lang w:eastAsia="ru-RU"/>
        </w:rPr>
        <w:t>фраза или предложение</w:t>
      </w:r>
      <w:r w:rsidRPr="00B00694">
        <w:rPr>
          <w:lang w:eastAsia="ru-RU"/>
        </w:rPr>
        <w:t>]</w:t>
      </w:r>
      <w:r>
        <w:rPr>
          <w:lang w:eastAsia="ru-RU"/>
        </w:rPr>
        <w:t xml:space="preserve"> «Название»;</w:t>
      </w:r>
    </w:p>
    <w:p w:rsidR="00BC6419" w:rsidRDefault="00BC6419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число </w:t>
      </w:r>
      <w:r w:rsidR="000913C5">
        <w:rPr>
          <w:lang w:eastAsia="ru-RU"/>
        </w:rPr>
        <w:t xml:space="preserve">открывающихся </w:t>
      </w:r>
      <w:r>
        <w:rPr>
          <w:lang w:eastAsia="ru-RU"/>
        </w:rPr>
        <w:t xml:space="preserve">скобок должно быть точно равно числу </w:t>
      </w:r>
      <w:r w:rsidR="000913C5">
        <w:rPr>
          <w:lang w:eastAsia="ru-RU"/>
        </w:rPr>
        <w:t>закрывающихся</w:t>
      </w:r>
      <w:r>
        <w:rPr>
          <w:lang w:eastAsia="ru-RU"/>
        </w:rPr>
        <w:t xml:space="preserve">, но кавычки </w:t>
      </w:r>
      <w:r w:rsidR="008A19E8">
        <w:rPr>
          <w:lang w:eastAsia="ru-RU"/>
        </w:rPr>
        <w:t xml:space="preserve">несколько раз подряд </w:t>
      </w:r>
      <w:r w:rsidRPr="008A19E8">
        <w:rPr>
          <w:b/>
          <w:lang w:eastAsia="ru-RU"/>
        </w:rPr>
        <w:t>не</w:t>
      </w:r>
      <w:r>
        <w:rPr>
          <w:lang w:eastAsia="ru-RU"/>
        </w:rPr>
        <w:t xml:space="preserve"> </w:t>
      </w:r>
      <w:r w:rsidR="008A19E8">
        <w:rPr>
          <w:lang w:eastAsia="ru-RU"/>
        </w:rPr>
        <w:t>ставятся</w:t>
      </w:r>
      <w:r>
        <w:rPr>
          <w:lang w:eastAsia="ru-RU"/>
        </w:rPr>
        <w:t>: (3 + (10 – 2)), «Газета «Красная заря»;</w:t>
      </w:r>
    </w:p>
    <w:p w:rsidR="00DC7E14" w:rsidRDefault="00DC7E1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косая черта (слеш, /) в большинстве случаев пробелами не отделяется: и/или, муж./жен.;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дефис (короткая черта внутри сложного слова) пробелами </w:t>
      </w:r>
      <w:r w:rsidRPr="00B00694">
        <w:rPr>
          <w:b/>
          <w:lang w:eastAsia="ru-RU"/>
        </w:rPr>
        <w:t>не</w:t>
      </w:r>
      <w:r>
        <w:rPr>
          <w:lang w:eastAsia="ru-RU"/>
        </w:rPr>
        <w:t xml:space="preserve"> отделяется: красно-коричневый, 50-е гг.;</w:t>
      </w:r>
    </w:p>
    <w:p w:rsidR="00DC7E1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тире (средняя или длинная черта, знак препинания в предложении) пробелы ставятся с двух сторон: 2005г. – настоящее время, Земля – третья планета Солнечной системы</w:t>
      </w:r>
      <w:r w:rsidR="006576F4">
        <w:rPr>
          <w:lang w:eastAsia="ru-RU"/>
        </w:rPr>
        <w:t xml:space="preserve"> (</w:t>
      </w:r>
      <w:r w:rsidR="006576F4">
        <w:rPr>
          <w:lang w:val="en-US" w:eastAsia="ru-RU"/>
        </w:rPr>
        <w:t>Ctrl</w:t>
      </w:r>
      <w:r w:rsidR="006576F4" w:rsidRPr="006576F4">
        <w:rPr>
          <w:lang w:eastAsia="ru-RU"/>
        </w:rPr>
        <w:t xml:space="preserve"> </w:t>
      </w:r>
      <w:r w:rsidR="006576F4" w:rsidRPr="000E3722">
        <w:rPr>
          <w:lang w:eastAsia="ru-RU"/>
        </w:rPr>
        <w:t>+</w:t>
      </w:r>
      <w:r w:rsidR="006576F4" w:rsidRPr="006576F4">
        <w:rPr>
          <w:lang w:eastAsia="ru-RU"/>
        </w:rPr>
        <w:t xml:space="preserve"> </w:t>
      </w:r>
      <w:r w:rsidR="006576F4">
        <w:rPr>
          <w:lang w:val="en-US" w:eastAsia="ru-RU"/>
        </w:rPr>
        <w:t>Num</w:t>
      </w:r>
      <w:r w:rsidR="006576F4" w:rsidRPr="000E3722">
        <w:rPr>
          <w:lang w:eastAsia="ru-RU"/>
        </w:rPr>
        <w:t>-)</w:t>
      </w:r>
      <w:r w:rsidR="00DC7E14">
        <w:rPr>
          <w:lang w:eastAsia="ru-RU"/>
        </w:rPr>
        <w:t>;</w:t>
      </w:r>
    </w:p>
    <w:p w:rsidR="00BC6419" w:rsidRDefault="00DC7E1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переносы расставляются в соответствии с правилами русского языка, автоматически или с использованием знака «мягкий перенос»</w:t>
      </w:r>
      <w:r w:rsidR="000E3722">
        <w:rPr>
          <w:lang w:eastAsia="ru-RU"/>
        </w:rPr>
        <w:t xml:space="preserve"> (</w:t>
      </w:r>
      <w:r w:rsidR="000E3722">
        <w:rPr>
          <w:lang w:val="en-US" w:eastAsia="ru-RU"/>
        </w:rPr>
        <w:t>Ctrl</w:t>
      </w:r>
      <w:r w:rsidR="006576F4" w:rsidRPr="006576F4">
        <w:rPr>
          <w:lang w:eastAsia="ru-RU"/>
        </w:rPr>
        <w:t xml:space="preserve"> </w:t>
      </w:r>
      <w:r w:rsidR="000E3722" w:rsidRPr="000E3722">
        <w:rPr>
          <w:lang w:eastAsia="ru-RU"/>
        </w:rPr>
        <w:t>+</w:t>
      </w:r>
      <w:r w:rsidR="006576F4" w:rsidRPr="006576F4">
        <w:rPr>
          <w:lang w:eastAsia="ru-RU"/>
        </w:rPr>
        <w:t xml:space="preserve"> </w:t>
      </w:r>
      <w:r w:rsidR="000E3722" w:rsidRPr="000E3722">
        <w:rPr>
          <w:lang w:eastAsia="ru-RU"/>
        </w:rPr>
        <w:t>-)</w:t>
      </w:r>
      <w:r w:rsidR="00BC6419">
        <w:rPr>
          <w:lang w:eastAsia="ru-RU"/>
        </w:rPr>
        <w:t>.</w:t>
      </w:r>
    </w:p>
    <w:p w:rsidR="000E3722" w:rsidRPr="000E3722" w:rsidRDefault="000E3722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Существует два основных типа шрифтов: с засечками (</w:t>
      </w:r>
      <w:r>
        <w:rPr>
          <w:lang w:val="en-US" w:eastAsia="ru-RU"/>
        </w:rPr>
        <w:t>Times</w:t>
      </w:r>
      <w:r w:rsidRPr="000E3722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0E3722">
        <w:rPr>
          <w:lang w:eastAsia="ru-RU"/>
        </w:rPr>
        <w:t xml:space="preserve"> </w:t>
      </w:r>
      <w:r>
        <w:rPr>
          <w:lang w:val="en-US" w:eastAsia="ru-RU"/>
        </w:rPr>
        <w:t>Roman</w:t>
      </w:r>
      <w:r w:rsidRPr="000E3722">
        <w:rPr>
          <w:lang w:eastAsia="ru-RU"/>
        </w:rPr>
        <w:t xml:space="preserve">, </w:t>
      </w:r>
      <w:r w:rsidRPr="000E3722">
        <w:rPr>
          <w:rFonts w:asciiTheme="majorHAnsi" w:hAnsiTheme="majorHAnsi"/>
          <w:lang w:val="en-US" w:eastAsia="ru-RU"/>
        </w:rPr>
        <w:t>Cambria</w:t>
      </w:r>
      <w:r w:rsidRPr="000E3722">
        <w:rPr>
          <w:lang w:eastAsia="ru-RU"/>
        </w:rPr>
        <w:t xml:space="preserve">) </w:t>
      </w:r>
      <w:r>
        <w:rPr>
          <w:lang w:eastAsia="ru-RU"/>
        </w:rPr>
        <w:t>и без засечек (</w:t>
      </w:r>
      <w:r w:rsidRPr="000E3722">
        <w:rPr>
          <w:rFonts w:ascii="Arial" w:hAnsi="Arial" w:cs="Arial"/>
          <w:lang w:val="en-US" w:eastAsia="ru-RU"/>
        </w:rPr>
        <w:t>Arial</w:t>
      </w:r>
      <w:r w:rsidRPr="000E3722">
        <w:rPr>
          <w:lang w:eastAsia="ru-RU"/>
        </w:rPr>
        <w:t xml:space="preserve">, </w:t>
      </w:r>
      <w:r w:rsidRPr="000E3722">
        <w:rPr>
          <w:rFonts w:asciiTheme="minorHAnsi" w:hAnsiTheme="minorHAnsi" w:cstheme="minorHAnsi"/>
          <w:lang w:val="en-US" w:eastAsia="ru-RU"/>
        </w:rPr>
        <w:t>Calibri</w:t>
      </w:r>
      <w:r>
        <w:rPr>
          <w:lang w:eastAsia="ru-RU"/>
        </w:rPr>
        <w:t>). В печатных документах лучше использовать шрифт с засечками, размер 12-14пт., а для отображения на экране – без засечек, размер 18-20пт.</w:t>
      </w:r>
    </w:p>
    <w:p w:rsidR="002662F8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 деловых документах не следует использовать различные шрифты и </w:t>
      </w:r>
      <w:r w:rsidR="000E3722">
        <w:rPr>
          <w:lang w:eastAsia="ru-RU"/>
        </w:rPr>
        <w:t>цвет текста</w:t>
      </w:r>
      <w:r>
        <w:rPr>
          <w:lang w:eastAsia="ru-RU"/>
        </w:rPr>
        <w:t xml:space="preserve">. Заголовки и важные места выделяются начертанием </w:t>
      </w:r>
      <w:r w:rsidRPr="000E3722">
        <w:rPr>
          <w:lang w:eastAsia="ru-RU"/>
        </w:rPr>
        <w:t>(полужирный, курсив, подчеркнутый) или размером шрифта.</w:t>
      </w:r>
    </w:p>
    <w:p w:rsidR="005761B2" w:rsidRDefault="005761B2">
      <w:pPr>
        <w:rPr>
          <w:rFonts w:eastAsia="Calibri"/>
          <w:b/>
        </w:rPr>
      </w:pPr>
      <w:r>
        <w:rPr>
          <w:b/>
        </w:rPr>
        <w:br w:type="page"/>
      </w:r>
    </w:p>
    <w:p w:rsidR="00DA0846" w:rsidRPr="005761B2" w:rsidRDefault="00DA0846" w:rsidP="006222F5">
      <w:pPr>
        <w:pStyle w:val="a0"/>
        <w:spacing w:beforeLines="100"/>
        <w:rPr>
          <w:b/>
          <w:lang w:val="en-US" w:eastAsia="ru-RU"/>
        </w:rPr>
      </w:pPr>
      <w:r>
        <w:rPr>
          <w:b/>
          <w:lang w:eastAsia="ru-RU"/>
        </w:rPr>
        <w:lastRenderedPageBreak/>
        <w:t>Подготовка к работе</w:t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линеек на вкладке «Вид» на ленте:</w:t>
      </w:r>
    </w:p>
    <w:p w:rsidR="00DA0846" w:rsidRDefault="00DA0846" w:rsidP="00DA0846">
      <w:pPr>
        <w:pStyle w:val="af9"/>
        <w:spacing w:after="120"/>
      </w:pPr>
      <w:r>
        <w:drawing>
          <wp:inline distT="0" distB="0" distL="0" distR="0">
            <wp:extent cx="3095625" cy="10953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невидимых символов на вкладке «Главная»:</w:t>
      </w:r>
    </w:p>
    <w:p w:rsidR="00DA0846" w:rsidRDefault="00DA0846" w:rsidP="00DA0846">
      <w:pPr>
        <w:pStyle w:val="af9"/>
        <w:spacing w:after="120"/>
      </w:pPr>
      <w:r>
        <w:drawing>
          <wp:inline distT="0" distB="0" distL="0" distR="0">
            <wp:extent cx="2028825" cy="8477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сетки таблиц на вкладке «Главная»:</w:t>
      </w:r>
    </w:p>
    <w:p w:rsidR="00DA0846" w:rsidRDefault="00DA0846" w:rsidP="00DA0846">
      <w:pPr>
        <w:pStyle w:val="af9"/>
        <w:spacing w:after="120"/>
        <w:rPr>
          <w:lang w:val="en-US"/>
        </w:rPr>
      </w:pPr>
      <w:r>
        <w:drawing>
          <wp:inline distT="0" distB="0" distL="0" distR="0">
            <wp:extent cx="3745715" cy="3668572"/>
            <wp:effectExtent l="19050" t="0" r="71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15" cy="36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B2" w:rsidRDefault="005761B2" w:rsidP="005761B2">
      <w:pPr>
        <w:pStyle w:val="a0"/>
        <w:rPr>
          <w:lang w:eastAsia="ru-RU"/>
        </w:rPr>
      </w:pPr>
      <w:r>
        <w:rPr>
          <w:lang w:eastAsia="ru-RU"/>
        </w:rPr>
        <w:t>Полезные сочетания клавиш:</w:t>
      </w:r>
    </w:p>
    <w:tbl>
      <w:tblPr>
        <w:tblStyle w:val="aff4"/>
        <w:tblW w:w="0" w:type="auto"/>
        <w:tblLook w:val="04A0"/>
      </w:tblPr>
      <w:tblGrid>
        <w:gridCol w:w="546"/>
        <w:gridCol w:w="1683"/>
        <w:gridCol w:w="7342"/>
      </w:tblGrid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6.5pt;height:12.75pt" o:ole="">
                  <v:imagedata r:id="rId12" o:title=""/>
                </v:shape>
                <o:OLEObject Type="Embed" ProgID="PBrush" ShapeID="_x0000_i1029" DrawAspect="Content" ObjectID="_1485145451" r:id="rId13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Z</w:t>
            </w:r>
          </w:p>
        </w:tc>
        <w:tc>
          <w:tcPr>
            <w:tcW w:w="7643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отменить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70">
                <v:shape id="_x0000_i1030" type="#_x0000_t75" style="width:15pt;height:13.5pt" o:ole="">
                  <v:imagedata r:id="rId14" o:title=""/>
                </v:shape>
                <o:OLEObject Type="Embed" ProgID="PBrush" ShapeID="_x0000_i1030" DrawAspect="Content" ObjectID="_1485145452" r:id="rId15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</w:t>
            </w:r>
            <w:r>
              <w:rPr>
                <w:lang w:eastAsia="ru-RU"/>
              </w:rPr>
              <w:t>+</w:t>
            </w:r>
            <w:r>
              <w:rPr>
                <w:lang w:val="en-US" w:eastAsia="ru-RU"/>
              </w:rPr>
              <w:t>Shift</w:t>
            </w:r>
            <w:r w:rsidRPr="008B4A39">
              <w:rPr>
                <w:lang w:val="en-US" w:eastAsia="ru-RU"/>
              </w:rPr>
              <w:t>+</w:t>
            </w:r>
            <w:r>
              <w:rPr>
                <w:lang w:val="en-US" w:eastAsia="ru-RU"/>
              </w:rPr>
              <w:t>Z</w:t>
            </w:r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повторить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85" w:dyaOrig="285">
                <v:shape id="_x0000_i1031" type="#_x0000_t75" style="width:14.25pt;height:14.25pt" o:ole="">
                  <v:imagedata r:id="rId16" o:title=""/>
                </v:shape>
                <o:OLEObject Type="Embed" ProgID="PBrush" ShapeID="_x0000_i1031" DrawAspect="Content" ObjectID="_1485145453" r:id="rId17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 w:rsidRPr="008B4A39">
              <w:rPr>
                <w:lang w:val="en-US" w:eastAsia="ru-RU"/>
              </w:rPr>
              <w:t>Ctrl+S</w:t>
            </w:r>
          </w:p>
        </w:tc>
        <w:tc>
          <w:tcPr>
            <w:tcW w:w="7643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сохранить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32" type="#_x0000_t75" style="width:16.5pt;height:15pt" o:ole="">
                  <v:imagedata r:id="rId18" o:title=""/>
                </v:shape>
                <o:OLEObject Type="Embed" ProgID="PBrush" ShapeID="_x0000_i1032" DrawAspect="Content" ObjectID="_1485145454" r:id="rId19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C</w:t>
            </w:r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копировать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55" w:dyaOrig="270">
                <v:shape id="_x0000_i1033" type="#_x0000_t75" style="width:12.75pt;height:13.5pt" o:ole="">
                  <v:imagedata r:id="rId20" o:title=""/>
                </v:shape>
                <o:OLEObject Type="Embed" ProgID="PBrush" ShapeID="_x0000_i1033" DrawAspect="Content" ObjectID="_1485145455" r:id="rId21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X</w:t>
            </w:r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вырезать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34" type="#_x0000_t75" style="width:16.5pt;height:15pt" o:ole="">
                  <v:imagedata r:id="rId22" o:title=""/>
                </v:shape>
                <o:OLEObject Type="Embed" ProgID="PBrush" ShapeID="_x0000_i1034" DrawAspect="Content" ObjectID="_1485145456" r:id="rId23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V</w:t>
            </w:r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вставить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70" w:dyaOrig="225">
                <v:shape id="_x0000_i1035" type="#_x0000_t75" style="width:13.5pt;height:11.25pt" o:ole="">
                  <v:imagedata r:id="rId24" o:title=""/>
                </v:shape>
                <o:OLEObject Type="Embed" ProgID="PBrush" ShapeID="_x0000_i1035" DrawAspect="Content" ObjectID="_1485145457" r:id="rId25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Ctrl+B</w:t>
            </w:r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 xml:space="preserve">полужирный шрифт </w:t>
            </w:r>
            <w:r>
              <w:rPr>
                <w:lang w:val="en-US" w:eastAsia="ru-RU"/>
              </w:rPr>
              <w:t>(</w:t>
            </w:r>
            <w:r w:rsidRPr="00507472">
              <w:rPr>
                <w:b/>
                <w:lang w:val="en-US" w:eastAsia="ru-RU"/>
              </w:rPr>
              <w:t>Bold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15" w:dyaOrig="270">
                <v:shape id="_x0000_i1036" type="#_x0000_t75" style="width:15.75pt;height:13.5pt" o:ole="">
                  <v:imagedata r:id="rId26" o:title=""/>
                </v:shape>
                <o:OLEObject Type="Embed" ProgID="PBrush" ShapeID="_x0000_i1036" DrawAspect="Content" ObjectID="_1485145458" r:id="rId27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Ctrl+I</w:t>
            </w:r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курсив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i/>
                <w:lang w:val="en-US" w:eastAsia="ru-RU"/>
              </w:rPr>
              <w:t>Italic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85">
                <v:shape id="_x0000_i1037" type="#_x0000_t75" style="width:15pt;height:14.25pt" o:ole="">
                  <v:imagedata r:id="rId28" o:title=""/>
                </v:shape>
                <o:OLEObject Type="Embed" ProgID="PBrush" ShapeID="_x0000_i1037" DrawAspect="Content" ObjectID="_1485145459" r:id="rId29"/>
              </w:object>
            </w:r>
          </w:p>
        </w:tc>
        <w:tc>
          <w:tcPr>
            <w:tcW w:w="1400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Ctrl+U</w:t>
            </w:r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подчеркнутый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u w:val="single"/>
                <w:lang w:val="en-US" w:eastAsia="ru-RU"/>
              </w:rPr>
              <w:t>Underline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</w:pPr>
          </w:p>
        </w:tc>
        <w:tc>
          <w:tcPr>
            <w:tcW w:w="1400" w:type="dxa"/>
          </w:tcPr>
          <w:p w:rsidR="005761B2" w:rsidRPr="00267321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Shift+F3</w:t>
            </w:r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переключение между заглавными и строчными буквами</w:t>
            </w:r>
          </w:p>
        </w:tc>
      </w:tr>
    </w:tbl>
    <w:p w:rsidR="00DA0846" w:rsidRDefault="00DA0846" w:rsidP="00DA0846">
      <w:pPr>
        <w:pStyle w:val="a0"/>
        <w:tabs>
          <w:tab w:val="left" w:pos="993"/>
        </w:tabs>
        <w:rPr>
          <w:lang w:eastAsia="ru-RU"/>
        </w:rPr>
      </w:pPr>
    </w:p>
    <w:p w:rsidR="00DA0846" w:rsidRDefault="00DA0846" w:rsidP="00DA0846">
      <w:pPr>
        <w:pStyle w:val="a0"/>
        <w:tabs>
          <w:tab w:val="left" w:pos="993"/>
        </w:tabs>
        <w:rPr>
          <w:lang w:eastAsia="ru-RU"/>
        </w:rPr>
        <w:sectPr w:rsidR="00DA0846" w:rsidSect="00295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72F7" w:rsidRDefault="006372F7" w:rsidP="001F1ED0">
      <w:pPr>
        <w:pStyle w:val="12"/>
        <w:numPr>
          <w:ilvl w:val="0"/>
          <w:numId w:val="0"/>
        </w:numPr>
        <w:spacing w:after="240"/>
        <w:rPr>
          <w:smallCaps w:val="0"/>
        </w:rPr>
      </w:pPr>
      <w:bookmarkStart w:id="0" w:name="_Toc411378725"/>
      <w:r>
        <w:lastRenderedPageBreak/>
        <w:t xml:space="preserve">Лабораторная работа 1. </w:t>
      </w:r>
      <w:r w:rsidRPr="008D5ED7">
        <w:rPr>
          <w:smallCaps w:val="0"/>
        </w:rPr>
        <w:t>Составление личных документов</w:t>
      </w:r>
      <w:bookmarkEnd w:id="0"/>
    </w:p>
    <w:p w:rsidR="00472949" w:rsidRDefault="00472949" w:rsidP="002A1B3E">
      <w:pPr>
        <w:pStyle w:val="2"/>
        <w:numPr>
          <w:ilvl w:val="0"/>
          <w:numId w:val="0"/>
        </w:numPr>
        <w:spacing w:before="240" w:after="120"/>
      </w:pPr>
      <w:bookmarkStart w:id="1" w:name="_Toc411378726"/>
      <w:r>
        <w:t>Задание</w:t>
      </w:r>
      <w:bookmarkEnd w:id="1"/>
    </w:p>
    <w:p w:rsidR="00E21F15" w:rsidRDefault="0097291C" w:rsidP="00DA0846">
      <w:pPr>
        <w:pStyle w:val="a0"/>
        <w:rPr>
          <w:lang w:eastAsia="ru-RU"/>
        </w:rPr>
      </w:pPr>
      <w:r>
        <w:rPr>
          <w:lang w:eastAsia="ru-RU"/>
        </w:rPr>
        <w:t>С</w:t>
      </w:r>
      <w:r w:rsidR="008455BC">
        <w:rPr>
          <w:lang w:eastAsia="ru-RU"/>
        </w:rPr>
        <w:t xml:space="preserve">оздать три текстовых </w:t>
      </w:r>
      <w:r w:rsidR="00DA0846">
        <w:rPr>
          <w:lang w:eastAsia="ru-RU"/>
        </w:rPr>
        <w:t>документа</w:t>
      </w:r>
      <w:r w:rsidR="008455BC">
        <w:rPr>
          <w:lang w:eastAsia="ru-RU"/>
        </w:rPr>
        <w:t xml:space="preserve"> личного характера:</w:t>
      </w:r>
      <w:r w:rsidR="00DA0846">
        <w:rPr>
          <w:lang w:eastAsia="ru-RU"/>
        </w:rPr>
        <w:t xml:space="preserve"> 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автобиографи</w:t>
      </w:r>
      <w:r w:rsidR="008455BC" w:rsidRPr="00E21F15">
        <w:rPr>
          <w:lang w:eastAsia="ru-RU"/>
        </w:rPr>
        <w:t>ю</w:t>
      </w:r>
      <w:r w:rsidR="00E21F15" w:rsidRPr="00E21F15">
        <w:rPr>
          <w:lang w:eastAsia="ru-RU"/>
        </w:rPr>
        <w:t>;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резюме</w:t>
      </w:r>
      <w:r w:rsidR="00E21F15" w:rsidRPr="00E21F15">
        <w:rPr>
          <w:lang w:eastAsia="ru-RU"/>
        </w:rPr>
        <w:t>;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визитн</w:t>
      </w:r>
      <w:r w:rsidR="008455BC" w:rsidRPr="00E21F15">
        <w:rPr>
          <w:lang w:eastAsia="ru-RU"/>
        </w:rPr>
        <w:t>ую</w:t>
      </w:r>
      <w:r w:rsidRPr="00E21F15">
        <w:rPr>
          <w:lang w:eastAsia="ru-RU"/>
        </w:rPr>
        <w:t xml:space="preserve"> карточк</w:t>
      </w:r>
      <w:r w:rsidR="008455BC" w:rsidRPr="00E21F15">
        <w:rPr>
          <w:lang w:eastAsia="ru-RU"/>
        </w:rPr>
        <w:t>у.</w:t>
      </w:r>
    </w:p>
    <w:p w:rsidR="003D3F2A" w:rsidRPr="00DA0846" w:rsidRDefault="00E21F15" w:rsidP="00DA0846">
      <w:pPr>
        <w:pStyle w:val="a0"/>
        <w:rPr>
          <w:lang w:eastAsia="ru-RU"/>
        </w:rPr>
      </w:pPr>
      <w:r>
        <w:rPr>
          <w:lang w:eastAsia="ru-RU"/>
        </w:rPr>
        <w:t>Документы создаются в соответствии с данными указаниями и по образцу в</w:t>
      </w:r>
      <w:r w:rsidR="003D3F2A">
        <w:rPr>
          <w:lang w:eastAsia="ru-RU"/>
        </w:rPr>
        <w:t xml:space="preserve"> прилагающемся файле «</w:t>
      </w:r>
      <w:r w:rsidR="00516C39">
        <w:rPr>
          <w:lang w:eastAsia="ru-RU"/>
        </w:rPr>
        <w:t xml:space="preserve">Пример - </w:t>
      </w:r>
      <w:r w:rsidR="003D3F2A">
        <w:rPr>
          <w:lang w:eastAsia="ru-RU"/>
        </w:rPr>
        <w:t>Личные документы.</w:t>
      </w:r>
      <w:r w:rsidR="003D3F2A">
        <w:rPr>
          <w:lang w:val="en-US" w:eastAsia="ru-RU"/>
        </w:rPr>
        <w:t>docx</w:t>
      </w:r>
      <w:r w:rsidR="003D3F2A">
        <w:rPr>
          <w:lang w:eastAsia="ru-RU"/>
        </w:rPr>
        <w:t>».</w:t>
      </w:r>
    </w:p>
    <w:p w:rsidR="00493B73" w:rsidRDefault="00493B73" w:rsidP="002A1B3E">
      <w:pPr>
        <w:pStyle w:val="2"/>
        <w:numPr>
          <w:ilvl w:val="0"/>
          <w:numId w:val="0"/>
        </w:numPr>
        <w:spacing w:before="240" w:after="120"/>
      </w:pPr>
      <w:bookmarkStart w:id="2" w:name="_Toc411378727"/>
      <w:r>
        <w:t>Указания к выполнению</w:t>
      </w:r>
      <w:bookmarkEnd w:id="2"/>
    </w:p>
    <w:p w:rsidR="00295993" w:rsidRDefault="006F7AA3" w:rsidP="002A1B3E">
      <w:pPr>
        <w:pStyle w:val="3"/>
        <w:numPr>
          <w:ilvl w:val="0"/>
          <w:numId w:val="0"/>
        </w:numPr>
      </w:pPr>
      <w:bookmarkStart w:id="3" w:name="_Toc411378728"/>
      <w:r>
        <w:t>Автобиография</w:t>
      </w:r>
      <w:bookmarkEnd w:id="3"/>
    </w:p>
    <w:p w:rsidR="00A4072D" w:rsidRDefault="00A4072D" w:rsidP="008D5ED7">
      <w:pPr>
        <w:pStyle w:val="a0"/>
        <w:rPr>
          <w:lang w:eastAsia="ru-RU"/>
        </w:rPr>
      </w:pPr>
      <w:r>
        <w:rPr>
          <w:lang w:eastAsia="ru-RU"/>
        </w:rPr>
        <w:t xml:space="preserve">Автобиография </w:t>
      </w:r>
      <w:r w:rsidR="008455BC">
        <w:rPr>
          <w:lang w:eastAsia="ru-RU"/>
        </w:rPr>
        <w:t>состоит из</w:t>
      </w:r>
      <w:r>
        <w:rPr>
          <w:lang w:eastAsia="ru-RU"/>
        </w:rPr>
        <w:t xml:space="preserve"> заголов</w:t>
      </w:r>
      <w:r w:rsidR="008455BC">
        <w:rPr>
          <w:lang w:eastAsia="ru-RU"/>
        </w:rPr>
        <w:t>ка</w:t>
      </w:r>
      <w:r>
        <w:rPr>
          <w:lang w:eastAsia="ru-RU"/>
        </w:rPr>
        <w:t>, основно</w:t>
      </w:r>
      <w:r w:rsidR="008455BC">
        <w:rPr>
          <w:lang w:eastAsia="ru-RU"/>
        </w:rPr>
        <w:t>го</w:t>
      </w:r>
      <w:r>
        <w:rPr>
          <w:lang w:eastAsia="ru-RU"/>
        </w:rPr>
        <w:t xml:space="preserve"> текст</w:t>
      </w:r>
      <w:r w:rsidR="008455BC">
        <w:rPr>
          <w:lang w:eastAsia="ru-RU"/>
        </w:rPr>
        <w:t>а</w:t>
      </w:r>
      <w:r>
        <w:rPr>
          <w:lang w:eastAsia="ru-RU"/>
        </w:rPr>
        <w:t xml:space="preserve"> и личн</w:t>
      </w:r>
      <w:r w:rsidR="008455BC">
        <w:rPr>
          <w:lang w:eastAsia="ru-RU"/>
        </w:rPr>
        <w:t>ой</w:t>
      </w:r>
      <w:r>
        <w:rPr>
          <w:lang w:eastAsia="ru-RU"/>
        </w:rPr>
        <w:t xml:space="preserve"> подпис</w:t>
      </w:r>
      <w:r w:rsidR="008455BC">
        <w:rPr>
          <w:lang w:eastAsia="ru-RU"/>
        </w:rPr>
        <w:t>и</w:t>
      </w:r>
      <w:r>
        <w:rPr>
          <w:lang w:eastAsia="ru-RU"/>
        </w:rPr>
        <w:t>.</w:t>
      </w:r>
      <w:r w:rsidR="009B0087">
        <w:rPr>
          <w:lang w:eastAsia="ru-RU"/>
        </w:rPr>
        <w:t xml:space="preserve"> </w:t>
      </w:r>
      <w:r w:rsidR="008455BC">
        <w:rPr>
          <w:lang w:eastAsia="ru-RU"/>
        </w:rPr>
        <w:t>Во</w:t>
      </w:r>
      <w:r w:rsidR="009B0087">
        <w:rPr>
          <w:lang w:eastAsia="ru-RU"/>
        </w:rPr>
        <w:t xml:space="preserve"> всей автобиографии используется одинаковый шрифт (</w:t>
      </w:r>
      <w:r w:rsidR="009B0087">
        <w:rPr>
          <w:lang w:val="en-US" w:eastAsia="ru-RU"/>
        </w:rPr>
        <w:t>Times</w:t>
      </w:r>
      <w:r w:rsidR="009B0087" w:rsidRPr="000E3722">
        <w:rPr>
          <w:lang w:eastAsia="ru-RU"/>
        </w:rPr>
        <w:t xml:space="preserve"> </w:t>
      </w:r>
      <w:r w:rsidR="009B0087">
        <w:rPr>
          <w:lang w:val="en-US" w:eastAsia="ru-RU"/>
        </w:rPr>
        <w:t>New</w:t>
      </w:r>
      <w:r w:rsidR="009B0087" w:rsidRPr="000E3722">
        <w:rPr>
          <w:lang w:eastAsia="ru-RU"/>
        </w:rPr>
        <w:t xml:space="preserve"> </w:t>
      </w:r>
      <w:r w:rsidR="009B0087">
        <w:rPr>
          <w:lang w:val="en-US" w:eastAsia="ru-RU"/>
        </w:rPr>
        <w:t>Roman</w:t>
      </w:r>
      <w:r w:rsidR="009B0087">
        <w:rPr>
          <w:lang w:eastAsia="ru-RU"/>
        </w:rPr>
        <w:t xml:space="preserve"> или</w:t>
      </w:r>
      <w:r w:rsidR="009B0087" w:rsidRPr="000E3722">
        <w:rPr>
          <w:lang w:eastAsia="ru-RU"/>
        </w:rPr>
        <w:t xml:space="preserve"> </w:t>
      </w:r>
      <w:r w:rsidR="009B0087" w:rsidRPr="000E3722">
        <w:rPr>
          <w:rFonts w:asciiTheme="majorHAnsi" w:hAnsiTheme="majorHAnsi"/>
          <w:lang w:val="en-US" w:eastAsia="ru-RU"/>
        </w:rPr>
        <w:t>Cambria</w:t>
      </w:r>
      <w:r w:rsidR="009B0087" w:rsidRPr="009B0087">
        <w:rPr>
          <w:lang w:eastAsia="ru-RU"/>
        </w:rPr>
        <w:t>, раз</w:t>
      </w:r>
      <w:r w:rsidR="009B0087">
        <w:rPr>
          <w:lang w:eastAsia="ru-RU"/>
        </w:rPr>
        <w:t>мер 12-14пт</w:t>
      </w:r>
      <w:r w:rsidR="008455BC">
        <w:rPr>
          <w:lang w:eastAsia="ru-RU"/>
        </w:rPr>
        <w:t>).</w:t>
      </w:r>
      <w:r w:rsidR="009B0087">
        <w:rPr>
          <w:lang w:eastAsia="ru-RU"/>
        </w:rPr>
        <w:t xml:space="preserve"> </w:t>
      </w:r>
      <w:r w:rsidR="008455BC">
        <w:rPr>
          <w:lang w:eastAsia="ru-RU"/>
        </w:rPr>
        <w:t>М</w:t>
      </w:r>
      <w:r w:rsidR="009B0087">
        <w:rPr>
          <w:lang w:eastAsia="ru-RU"/>
        </w:rPr>
        <w:t>ежстрочный интервал полуторный</w:t>
      </w:r>
      <w:r w:rsidR="008455BC">
        <w:rPr>
          <w:lang w:eastAsia="ru-RU"/>
        </w:rPr>
        <w:t xml:space="preserve">, отступ </w:t>
      </w:r>
      <w:r w:rsidR="00213AEA">
        <w:rPr>
          <w:lang w:eastAsia="ru-RU"/>
        </w:rPr>
        <w:t>первой</w:t>
      </w:r>
      <w:r w:rsidR="008455BC">
        <w:rPr>
          <w:lang w:eastAsia="ru-RU"/>
        </w:rPr>
        <w:t xml:space="preserve"> строки 1,25см</w:t>
      </w:r>
      <w:r w:rsidR="009B0087">
        <w:rPr>
          <w:lang w:eastAsia="ru-RU"/>
        </w:rPr>
        <w:t>.</w:t>
      </w:r>
    </w:p>
    <w:p w:rsidR="002662F8" w:rsidRDefault="00A4072D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З</w:t>
      </w:r>
      <w:r w:rsidR="005549D7">
        <w:rPr>
          <w:lang w:eastAsia="ru-RU"/>
        </w:rPr>
        <w:t>аголов</w:t>
      </w:r>
      <w:r w:rsidR="0054000F">
        <w:rPr>
          <w:lang w:eastAsia="ru-RU"/>
        </w:rPr>
        <w:t>ок</w:t>
      </w:r>
      <w:r w:rsidR="005549D7">
        <w:rPr>
          <w:lang w:eastAsia="ru-RU"/>
        </w:rPr>
        <w:t xml:space="preserve"> «Автобиография»</w:t>
      </w:r>
      <w:r>
        <w:rPr>
          <w:lang w:eastAsia="ru-RU"/>
        </w:rPr>
        <w:t xml:space="preserve"> пишется </w:t>
      </w:r>
      <w:r w:rsidRPr="00052AAE">
        <w:rPr>
          <w:color w:val="FF0000"/>
          <w:lang w:eastAsia="ru-RU"/>
        </w:rPr>
        <w:t>заглавными</w:t>
      </w:r>
      <w:r>
        <w:rPr>
          <w:lang w:eastAsia="ru-RU"/>
        </w:rPr>
        <w:t xml:space="preserve"> буквами по центру строки</w:t>
      </w:r>
      <w:r w:rsidR="005549D7">
        <w:rPr>
          <w:lang w:eastAsia="ru-RU"/>
        </w:rPr>
        <w:t>.</w:t>
      </w:r>
      <w:r w:rsidR="009B0087">
        <w:rPr>
          <w:lang w:eastAsia="ru-RU"/>
        </w:rPr>
        <w:t xml:space="preserve"> Можно выделить полужирным.</w:t>
      </w:r>
    </w:p>
    <w:p w:rsidR="002662F8" w:rsidRPr="00213AEA" w:rsidRDefault="002662F8" w:rsidP="00213AEA">
      <w:pPr>
        <w:pStyle w:val="a0"/>
      </w:pPr>
      <w:r w:rsidRPr="00213AEA">
        <w:t>Помимо</w:t>
      </w:r>
      <w:r w:rsidR="009B0087" w:rsidRPr="00213AEA">
        <w:t xml:space="preserve"> прямого набора с клавиатуры, в MS Word есть два способа установки заглавного </w:t>
      </w:r>
      <w:r w:rsidR="008455BC" w:rsidRPr="00213AEA">
        <w:t>регистра</w:t>
      </w:r>
      <w:r w:rsidR="009B0087" w:rsidRPr="00213AEA">
        <w:t>.</w:t>
      </w:r>
    </w:p>
    <w:p w:rsidR="009B0087" w:rsidRPr="00213AEA" w:rsidRDefault="009B0087" w:rsidP="00213AEA">
      <w:pPr>
        <w:pStyle w:val="a0"/>
      </w:pPr>
      <w:r w:rsidRPr="00213AEA">
        <w:rPr>
          <w:u w:val="single"/>
        </w:rPr>
        <w:t>Способ 1</w:t>
      </w:r>
      <w:r w:rsidRPr="00213AEA">
        <w:t>. Выделите написанный текст и нажмите Shift+F3. Эта комбинация клавиш переключает регистр текста между вариантами «все строчные» – «первая буква прописная» – «все прописные».</w:t>
      </w:r>
    </w:p>
    <w:p w:rsidR="008455BC" w:rsidRPr="00213AEA" w:rsidRDefault="009B0087" w:rsidP="00213AEA">
      <w:pPr>
        <w:pStyle w:val="a0"/>
      </w:pPr>
      <w:r w:rsidRPr="00213AEA">
        <w:rPr>
          <w:u w:val="single"/>
        </w:rPr>
        <w:t>Способ 2</w:t>
      </w:r>
      <w:r w:rsidRPr="00213AEA">
        <w:t xml:space="preserve">. В настройках шрифта установить «все прописные». </w:t>
      </w:r>
    </w:p>
    <w:p w:rsidR="009B0087" w:rsidRPr="008455BC" w:rsidRDefault="009B0087" w:rsidP="00052AAE">
      <w:pPr>
        <w:pStyle w:val="af9"/>
        <w:spacing w:after="120"/>
      </w:pPr>
      <w:r w:rsidRPr="008455BC">
        <w:lastRenderedPageBreak/>
        <w:drawing>
          <wp:inline distT="0" distB="0" distL="0" distR="0">
            <wp:extent cx="3969068" cy="4320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68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 xml:space="preserve">Вызвать окно настройки шрифта можно а) </w:t>
      </w:r>
      <w:r w:rsidR="00D87178" w:rsidRPr="008455BC">
        <w:rPr>
          <w:sz w:val="24"/>
          <w:lang w:eastAsia="ru-RU"/>
        </w:rPr>
        <w:t>правый клик по тексту</w:t>
      </w:r>
      <w:r w:rsidR="00D87178">
        <w:rPr>
          <w:sz w:val="24"/>
          <w:lang w:eastAsia="ru-RU"/>
        </w:rPr>
        <w:t>,</w:t>
      </w:r>
      <w:r w:rsidR="00D87178" w:rsidRPr="008455BC">
        <w:rPr>
          <w:sz w:val="24"/>
          <w:lang w:eastAsia="ru-RU"/>
        </w:rPr>
        <w:t xml:space="preserve"> </w:t>
      </w:r>
      <w:r w:rsidRPr="008455BC">
        <w:rPr>
          <w:sz w:val="24"/>
          <w:lang w:eastAsia="ru-RU"/>
        </w:rPr>
        <w:t>во всплывающем меню</w:t>
      </w:r>
      <w:r w:rsidR="00D87178">
        <w:rPr>
          <w:sz w:val="24"/>
          <w:lang w:eastAsia="ru-RU"/>
        </w:rPr>
        <w:t xml:space="preserve"> </w:t>
      </w:r>
      <w:r w:rsidR="00D87178">
        <w:rPr>
          <w:noProof/>
          <w:sz w:val="24"/>
          <w:lang w:eastAsia="ru-RU"/>
        </w:rPr>
        <w:drawing>
          <wp:inline distT="0" distB="0" distL="0" distR="0">
            <wp:extent cx="800100" cy="161925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б) в закладке «Главная» на ленте </w:t>
      </w:r>
      <w:r w:rsidR="00D87178">
        <w:rPr>
          <w:noProof/>
          <w:sz w:val="24"/>
          <w:lang w:eastAsia="ru-RU"/>
        </w:rPr>
        <w:drawing>
          <wp:inline distT="0" distB="0" distL="0" distR="0">
            <wp:extent cx="1323975" cy="1714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в) комбинацией </w:t>
      </w:r>
      <w:r w:rsidRPr="008455BC">
        <w:rPr>
          <w:sz w:val="24"/>
          <w:lang w:val="en-US" w:eastAsia="ru-RU"/>
        </w:rPr>
        <w:t>Ctrl</w:t>
      </w:r>
      <w:r w:rsidRPr="008455BC">
        <w:rPr>
          <w:sz w:val="24"/>
          <w:lang w:eastAsia="ru-RU"/>
        </w:rPr>
        <w:t>+</w:t>
      </w:r>
      <w:r w:rsidRPr="008455BC">
        <w:rPr>
          <w:sz w:val="24"/>
          <w:lang w:val="en-US" w:eastAsia="ru-RU"/>
        </w:rPr>
        <w:t>Shift</w:t>
      </w:r>
      <w:r w:rsidRPr="008455BC">
        <w:rPr>
          <w:sz w:val="24"/>
          <w:lang w:eastAsia="ru-RU"/>
        </w:rPr>
        <w:t>+</w:t>
      </w:r>
      <w:r w:rsidRPr="008455BC">
        <w:rPr>
          <w:sz w:val="24"/>
          <w:lang w:val="en-US" w:eastAsia="ru-RU"/>
        </w:rPr>
        <w:t>F</w:t>
      </w:r>
      <w:r w:rsidRPr="008455BC">
        <w:rPr>
          <w:sz w:val="24"/>
          <w:lang w:eastAsia="ru-RU"/>
        </w:rPr>
        <w:t>.</w:t>
      </w:r>
    </w:p>
    <w:p w:rsidR="008455BC" w:rsidRPr="008455BC" w:rsidRDefault="008455BC" w:rsidP="008455BC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>При этом текст будет отображаться прописным вне зависимости от того, как он был набран на клавиатуре. Если отключить опцию «все прописные», текст станет таким, как он был набран на клавиатуре.</w:t>
      </w:r>
    </w:p>
    <w:p w:rsidR="0054000F" w:rsidRDefault="00A4072D" w:rsidP="008D5ED7">
      <w:pPr>
        <w:pStyle w:val="a0"/>
        <w:rPr>
          <w:lang w:eastAsia="ru-RU"/>
        </w:rPr>
      </w:pPr>
      <w:r>
        <w:rPr>
          <w:lang w:eastAsia="ru-RU"/>
        </w:rPr>
        <w:t>После заголовка необходимо оставить одну пустую строку.</w:t>
      </w:r>
      <w:r w:rsidR="002662F8">
        <w:rPr>
          <w:lang w:eastAsia="ru-RU"/>
        </w:rPr>
        <w:t xml:space="preserve"> Для этого настройте интервал после абзаца.</w:t>
      </w:r>
    </w:p>
    <w:p w:rsidR="00D87178" w:rsidRPr="008455BC" w:rsidRDefault="00D87178" w:rsidP="00D87178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>Вызвать окно настройки шрифта можно а) правый клик по тексту</w:t>
      </w:r>
      <w:r>
        <w:rPr>
          <w:sz w:val="24"/>
          <w:lang w:eastAsia="ru-RU"/>
        </w:rPr>
        <w:t>,</w:t>
      </w:r>
      <w:r w:rsidRPr="008455BC">
        <w:rPr>
          <w:sz w:val="24"/>
          <w:lang w:eastAsia="ru-RU"/>
        </w:rPr>
        <w:t xml:space="preserve"> во всплывающем меню</w:t>
      </w:r>
      <w:r>
        <w:rPr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885825" cy="2000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б) в закладке «Главная» на ленте </w:t>
      </w:r>
      <w:r>
        <w:rPr>
          <w:noProof/>
          <w:sz w:val="24"/>
          <w:lang w:eastAsia="ru-RU"/>
        </w:rPr>
        <w:drawing>
          <wp:inline distT="0" distB="0" distL="0" distR="0">
            <wp:extent cx="1095375" cy="171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>.</w:t>
      </w:r>
    </w:p>
    <w:p w:rsidR="002662F8" w:rsidRDefault="00D87178" w:rsidP="009B0087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51911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78" w:rsidRDefault="0054000F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Основной текст </w:t>
      </w:r>
      <w:r w:rsidR="00D87178">
        <w:rPr>
          <w:lang w:eastAsia="ru-RU"/>
        </w:rPr>
        <w:t>начинается с ФИО, даты и места рождения и текущего места жительства.</w:t>
      </w:r>
    </w:p>
    <w:p w:rsidR="00D87178" w:rsidRDefault="00D87178" w:rsidP="00D87178">
      <w:pPr>
        <w:pStyle w:val="a0"/>
        <w:rPr>
          <w:lang w:eastAsia="ru-RU"/>
        </w:rPr>
      </w:pPr>
      <w:r>
        <w:rPr>
          <w:lang w:eastAsia="ru-RU"/>
        </w:rPr>
        <w:t xml:space="preserve">Далее следует </w:t>
      </w:r>
      <w:r w:rsidR="0054000F">
        <w:rPr>
          <w:lang w:eastAsia="ru-RU"/>
        </w:rPr>
        <w:t xml:space="preserve">перечисление основных событий </w:t>
      </w:r>
      <w:r>
        <w:rPr>
          <w:lang w:eastAsia="ru-RU"/>
        </w:rPr>
        <w:t xml:space="preserve">в хронологическом порядке </w:t>
      </w:r>
      <w:r w:rsidR="0054000F">
        <w:rPr>
          <w:lang w:eastAsia="ru-RU"/>
        </w:rPr>
        <w:t>(место и дата рождения, образование, места работы, военная служба, проживание за границей, заключение брака, смена имени или фамилии)</w:t>
      </w:r>
      <w:r>
        <w:rPr>
          <w:lang w:eastAsia="ru-RU"/>
        </w:rPr>
        <w:t>.</w:t>
      </w:r>
    </w:p>
    <w:p w:rsidR="0054000F" w:rsidRDefault="00D87178" w:rsidP="00D87178">
      <w:pPr>
        <w:pStyle w:val="a0"/>
        <w:rPr>
          <w:lang w:eastAsia="ru-RU"/>
        </w:rPr>
      </w:pPr>
      <w:r>
        <w:rPr>
          <w:lang w:eastAsia="ru-RU"/>
        </w:rPr>
        <w:t>В последнем абзаце указывается текущее</w:t>
      </w:r>
      <w:r w:rsidR="0054000F">
        <w:rPr>
          <w:lang w:eastAsia="ru-RU"/>
        </w:rPr>
        <w:t xml:space="preserve"> семейное положение</w:t>
      </w:r>
      <w:r>
        <w:rPr>
          <w:lang w:eastAsia="ru-RU"/>
        </w:rPr>
        <w:t xml:space="preserve"> и</w:t>
      </w:r>
      <w:r w:rsidR="0054000F">
        <w:rPr>
          <w:lang w:eastAsia="ru-RU"/>
        </w:rPr>
        <w:t xml:space="preserve"> дети.</w:t>
      </w:r>
    </w:p>
    <w:p w:rsidR="008D5ED7" w:rsidRDefault="00D87178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После</w:t>
      </w:r>
      <w:r w:rsidR="005549D7">
        <w:rPr>
          <w:lang w:eastAsia="ru-RU"/>
        </w:rPr>
        <w:t xml:space="preserve"> автобиографии обязательно ставится дата и подпись.</w:t>
      </w:r>
    </w:p>
    <w:p w:rsidR="00D87178" w:rsidRDefault="00D87178" w:rsidP="00D87178">
      <w:pPr>
        <w:pStyle w:val="a0"/>
        <w:tabs>
          <w:tab w:val="left" w:pos="993"/>
        </w:tabs>
        <w:ind w:left="709" w:firstLine="0"/>
        <w:rPr>
          <w:lang w:eastAsia="ru-RU"/>
        </w:rPr>
      </w:pPr>
      <w:r>
        <w:rPr>
          <w:lang w:eastAsia="ru-RU"/>
        </w:rPr>
        <w:t>Форматирование выполним с помощью табуляции:</w:t>
      </w:r>
    </w:p>
    <w:p w:rsidR="00D87178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>в</w:t>
      </w:r>
      <w:r w:rsidR="00D87178">
        <w:rPr>
          <w:lang w:eastAsia="ru-RU"/>
        </w:rPr>
        <w:t xml:space="preserve">ведите текущую дату, два символа </w:t>
      </w:r>
      <w:r w:rsidR="00D87178">
        <w:rPr>
          <w:lang w:val="en-US" w:eastAsia="ru-RU"/>
        </w:rPr>
        <w:t>TAB</w:t>
      </w:r>
      <w:r w:rsidR="00D87178">
        <w:rPr>
          <w:lang w:eastAsia="ru-RU"/>
        </w:rPr>
        <w:t xml:space="preserve">, косую черту </w:t>
      </w:r>
      <w:r w:rsidR="00D87178" w:rsidRPr="00D87178">
        <w:rPr>
          <w:lang w:eastAsia="ru-RU"/>
        </w:rPr>
        <w:t xml:space="preserve">/ </w:t>
      </w:r>
      <w:r w:rsidR="00D87178">
        <w:rPr>
          <w:lang w:eastAsia="ru-RU"/>
        </w:rPr>
        <w:t>и расшифровку подписи;</w:t>
      </w:r>
    </w:p>
    <w:p w:rsidR="00737CC5" w:rsidRDefault="00737CC5" w:rsidP="00737CC5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 xml:space="preserve">назначьте подчеркнутый шрифт для второго символа </w:t>
      </w:r>
      <w:r>
        <w:rPr>
          <w:lang w:val="en-US" w:eastAsia="ru-RU"/>
        </w:rPr>
        <w:t>TAB</w:t>
      </w:r>
      <w:r>
        <w:rPr>
          <w:lang w:eastAsia="ru-RU"/>
        </w:rPr>
        <w:t xml:space="preserve"> (</w:t>
      </w:r>
      <w:r>
        <w:rPr>
          <w:lang w:val="en-US" w:eastAsia="ru-RU"/>
        </w:rPr>
        <w:t>Ctrl</w:t>
      </w:r>
      <w:r>
        <w:rPr>
          <w:lang w:eastAsia="ru-RU"/>
        </w:rPr>
        <w:t>+</w:t>
      </w:r>
      <w:r>
        <w:rPr>
          <w:lang w:val="en-US" w:eastAsia="ru-RU"/>
        </w:rPr>
        <w:t>U</w:t>
      </w:r>
      <w:r>
        <w:rPr>
          <w:lang w:eastAsia="ru-RU"/>
        </w:rPr>
        <w:t>):</w:t>
      </w:r>
    </w:p>
    <w:p w:rsidR="00D87178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>установите выравнивание табуляции</w:t>
      </w:r>
      <w:r w:rsidR="00737CC5" w:rsidRPr="00737CC5">
        <w:rPr>
          <w:lang w:eastAsia="ru-RU"/>
        </w:rPr>
        <w:t xml:space="preserve"> </w:t>
      </w:r>
      <w:r w:rsidR="00E53ADA">
        <w:rPr>
          <w:lang w:eastAsia="ru-RU"/>
        </w:rPr>
        <w:t>по правому краю</w:t>
      </w:r>
      <w:r>
        <w:rPr>
          <w:lang w:eastAsia="ru-RU"/>
        </w:rPr>
        <w:t xml:space="preserve"> в точках на линейке, где должна начинаться и заканчиваться подпись с расшифровкой:</w:t>
      </w:r>
    </w:p>
    <w:p w:rsidR="008D3EFC" w:rsidRDefault="008D3EFC" w:rsidP="008D3EFC">
      <w:pPr>
        <w:pStyle w:val="af9"/>
        <w:spacing w:after="120"/>
        <w:jc w:val="left"/>
      </w:pPr>
      <w:r>
        <w:drawing>
          <wp:inline distT="0" distB="0" distL="0" distR="0">
            <wp:extent cx="1228725" cy="27622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0" distR="0">
            <wp:extent cx="1304925" cy="2571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0" distR="0">
            <wp:extent cx="1343025" cy="228600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EFC">
        <w:t xml:space="preserve"> </w:t>
      </w:r>
      <w:r>
        <w:t>(левый клик)</w:t>
      </w:r>
    </w:p>
    <w:p w:rsidR="00D87178" w:rsidRDefault="00737CC5" w:rsidP="00D352BC">
      <w:pPr>
        <w:pStyle w:val="af9"/>
        <w:spacing w:after="120"/>
      </w:pPr>
      <w:r>
        <w:drawing>
          <wp:inline distT="0" distB="0" distL="0" distR="0">
            <wp:extent cx="5934075" cy="457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BC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lastRenderedPageBreak/>
        <w:t>установите отступ перед абзацем равным 1-3 строки, в зависимости от наличия свободного места на ли</w:t>
      </w:r>
      <w:r w:rsidR="00633E21">
        <w:rPr>
          <w:lang w:eastAsia="ru-RU"/>
        </w:rPr>
        <w:t>с</w:t>
      </w:r>
      <w:r>
        <w:rPr>
          <w:lang w:eastAsia="ru-RU"/>
        </w:rPr>
        <w:t>те:</w:t>
      </w:r>
    </w:p>
    <w:p w:rsidR="00D352BC" w:rsidRPr="00D352BC" w:rsidRDefault="00D352BC" w:rsidP="00D352BC">
      <w:pPr>
        <w:pStyle w:val="af9"/>
        <w:spacing w:after="120"/>
      </w:pPr>
      <w:r>
        <w:drawing>
          <wp:inline distT="0" distB="0" distL="0" distR="0">
            <wp:extent cx="4295775" cy="1028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A3" w:rsidRDefault="006F7AA3" w:rsidP="002A1B3E">
      <w:pPr>
        <w:pStyle w:val="3"/>
        <w:numPr>
          <w:ilvl w:val="0"/>
          <w:numId w:val="0"/>
        </w:numPr>
      </w:pPr>
      <w:bookmarkStart w:id="4" w:name="_Toc411378729"/>
      <w:r>
        <w:t>Резюме</w:t>
      </w:r>
      <w:bookmarkEnd w:id="4"/>
    </w:p>
    <w:p w:rsidR="00D352BC" w:rsidRDefault="00D352BC" w:rsidP="008D5ED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 лабораторной работе резюме будем оформлять </w:t>
      </w:r>
      <w:r w:rsidRPr="00531750">
        <w:rPr>
          <w:rFonts w:eastAsia="Times New Roman"/>
          <w:color w:val="FF0000"/>
          <w:szCs w:val="28"/>
        </w:rPr>
        <w:t>в том же файле</w:t>
      </w:r>
      <w:r w:rsidRPr="00D352BC">
        <w:rPr>
          <w:rFonts w:eastAsia="Times New Roman"/>
          <w:szCs w:val="28"/>
        </w:rPr>
        <w:t>, что и автобиографию</w:t>
      </w:r>
      <w:r>
        <w:rPr>
          <w:rFonts w:eastAsia="Times New Roman"/>
          <w:szCs w:val="28"/>
        </w:rPr>
        <w:t>.</w:t>
      </w:r>
      <w:r w:rsidR="00580DC8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Добавьте после автобиографии разрыв страницы на вкладке «Вставка» на ленте:</w:t>
      </w:r>
    </w:p>
    <w:p w:rsidR="00D352BC" w:rsidRPr="008D5ED7" w:rsidRDefault="00D352BC" w:rsidP="00D352BC">
      <w:pPr>
        <w:pStyle w:val="af9"/>
        <w:spacing w:after="120"/>
      </w:pPr>
      <w:r>
        <w:drawing>
          <wp:inline distT="0" distB="0" distL="0" distR="0">
            <wp:extent cx="1781175" cy="11144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4F" w:rsidRDefault="0095544F" w:rsidP="0095544F">
      <w:pPr>
        <w:pStyle w:val="ad"/>
        <w:ind w:left="0" w:firstLine="720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 xml:space="preserve">Единой </w:t>
      </w:r>
      <w:r w:rsidRPr="002C4B14">
        <w:rPr>
          <w:rFonts w:eastAsia="Times New Roman"/>
          <w:szCs w:val="28"/>
        </w:rPr>
        <w:t>стандартной формы, бланка или шаблона резюме не существует. Резюме со</w:t>
      </w:r>
      <w:r w:rsidRPr="008D5ED7">
        <w:rPr>
          <w:rFonts w:eastAsia="Times New Roman"/>
          <w:szCs w:val="28"/>
        </w:rPr>
        <w:t>с</w:t>
      </w:r>
      <w:r w:rsidR="00580DC8">
        <w:rPr>
          <w:rFonts w:eastAsia="Times New Roman"/>
          <w:szCs w:val="28"/>
        </w:rPr>
        <w:t>тавляется в произвольной форме.</w:t>
      </w:r>
    </w:p>
    <w:p w:rsidR="00580DC8" w:rsidRPr="00A4072D" w:rsidRDefault="00580DC8" w:rsidP="008D5ED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Обычно резюме содержит:</w:t>
      </w:r>
    </w:p>
    <w:p w:rsid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Ф.И.О.</w:t>
      </w:r>
      <w:r w:rsidRPr="002C4B14">
        <w:rPr>
          <w:rFonts w:eastAsia="Times New Roman"/>
          <w:szCs w:val="28"/>
        </w:rPr>
        <w:t xml:space="preserve">, год рождения (возраст), </w:t>
      </w:r>
      <w:r w:rsidR="00C20C76">
        <w:rPr>
          <w:rFonts w:eastAsia="Times New Roman"/>
          <w:szCs w:val="28"/>
        </w:rPr>
        <w:t xml:space="preserve">адрес, </w:t>
      </w:r>
      <w:r w:rsidRPr="002C4B14">
        <w:rPr>
          <w:rFonts w:eastAsia="Times New Roman"/>
          <w:szCs w:val="28"/>
        </w:rPr>
        <w:t xml:space="preserve">контактные телефоны (домашний и/или рабочий). </w:t>
      </w:r>
      <w:r w:rsidR="00354412">
        <w:rPr>
          <w:rFonts w:eastAsia="Times New Roman"/>
          <w:szCs w:val="28"/>
        </w:rPr>
        <w:t>Указываются в начале резюме по центру, ФИО заглавными буквами и/или более крупным шрифтом, чем остальная информация.</w:t>
      </w:r>
    </w:p>
    <w:p w:rsidR="00092988" w:rsidRPr="002C4B14" w:rsidRDefault="00092988" w:rsidP="00354412">
      <w:pPr>
        <w:pStyle w:val="a0"/>
      </w:pPr>
      <w:r>
        <w:t>Нежелательно разбивать один пункт на разные страницы.</w:t>
      </w:r>
    </w:p>
    <w:p w:rsidR="002C4B14" w:rsidRP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Цель</w:t>
      </w:r>
      <w:r w:rsidRPr="002C4B14">
        <w:rPr>
          <w:rFonts w:eastAsia="Times New Roman"/>
          <w:szCs w:val="28"/>
        </w:rPr>
        <w:t xml:space="preserve"> (зачем вы обращаетесь в данную фирму, какую работу ищете). </w:t>
      </w:r>
      <w:r w:rsidR="00841614">
        <w:rPr>
          <w:rFonts w:eastAsia="Times New Roman"/>
          <w:szCs w:val="28"/>
        </w:rPr>
        <w:t>Указывается конкретная должность или общая сфера (например, «...по специальности «экономист», «...в сфере информационных технологий», «...руководящую должность»).</w:t>
      </w:r>
    </w:p>
    <w:p w:rsidR="002C4B14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Образование</w:t>
      </w:r>
      <w:r w:rsidRPr="002C4B14">
        <w:rPr>
          <w:rFonts w:eastAsia="Times New Roman"/>
          <w:szCs w:val="28"/>
        </w:rPr>
        <w:t xml:space="preserve"> (в обратном хронологическом порядке, то есть начиная с последнего места учебы)</w:t>
      </w:r>
      <w:r w:rsidR="00841614">
        <w:rPr>
          <w:rFonts w:eastAsia="Times New Roman"/>
          <w:szCs w:val="28"/>
        </w:rPr>
        <w:t>.</w:t>
      </w:r>
    </w:p>
    <w:p w:rsidR="008D5ED7" w:rsidRPr="008D5ED7" w:rsidRDefault="008D5ED7" w:rsidP="008D5ED7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Обязательно:</w:t>
      </w:r>
    </w:p>
    <w:p w:rsidR="002C4B14" w:rsidRPr="002C4B14" w:rsidRDefault="002C4B14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дата начала учебы </w:t>
      </w:r>
      <w:r w:rsidR="005A773F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дата окончания учебы; </w:t>
      </w:r>
    </w:p>
    <w:p w:rsidR="002C4B14" w:rsidRPr="002C4B14" w:rsidRDefault="002C4B14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название учебного заведения, факультет</w:t>
      </w:r>
      <w:r w:rsidR="008D5ED7" w:rsidRPr="008D5ED7">
        <w:rPr>
          <w:rFonts w:eastAsia="Times New Roman"/>
          <w:szCs w:val="28"/>
        </w:rPr>
        <w:t xml:space="preserve"> (не обязательно)</w:t>
      </w:r>
      <w:r w:rsidRPr="002C4B14">
        <w:rPr>
          <w:rFonts w:eastAsia="Times New Roman"/>
          <w:szCs w:val="28"/>
        </w:rPr>
        <w:t>, специальность</w:t>
      </w:r>
      <w:r w:rsidR="00531750">
        <w:rPr>
          <w:rFonts w:eastAsia="Times New Roman"/>
          <w:szCs w:val="28"/>
        </w:rPr>
        <w:t>/направление подготовки</w:t>
      </w:r>
      <w:r w:rsidRPr="002C4B14">
        <w:rPr>
          <w:rFonts w:eastAsia="Times New Roman"/>
          <w:szCs w:val="28"/>
        </w:rPr>
        <w:t>;</w:t>
      </w:r>
    </w:p>
    <w:p w:rsidR="002C4B14" w:rsidRPr="008D5ED7" w:rsidRDefault="008D5ED7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присвоенная квалификация;</w:t>
      </w:r>
    </w:p>
    <w:p w:rsidR="008D5ED7" w:rsidRPr="008D5ED7" w:rsidRDefault="008D5ED7" w:rsidP="008D5ED7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Дополнительно:</w:t>
      </w:r>
    </w:p>
    <w:p w:rsidR="008D5ED7" w:rsidRPr="002C4B14" w:rsidRDefault="008D5ED7" w:rsidP="00A41882">
      <w:pPr>
        <w:numPr>
          <w:ilvl w:val="1"/>
          <w:numId w:val="37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особые достижения (красный диплом, отметки об особых достижениях);</w:t>
      </w:r>
    </w:p>
    <w:p w:rsidR="00011155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Опыт</w:t>
      </w:r>
      <w:r w:rsidRPr="002C4B14">
        <w:rPr>
          <w:rFonts w:eastAsia="Times New Roman"/>
          <w:szCs w:val="28"/>
        </w:rPr>
        <w:t xml:space="preserve"> </w:t>
      </w:r>
      <w:r w:rsidRPr="002C4B14">
        <w:rPr>
          <w:rFonts w:eastAsia="Times New Roman"/>
          <w:b/>
          <w:szCs w:val="28"/>
        </w:rPr>
        <w:t>работы</w:t>
      </w:r>
      <w:r w:rsidRPr="002C4B14">
        <w:rPr>
          <w:rFonts w:eastAsia="Times New Roman"/>
          <w:szCs w:val="28"/>
        </w:rPr>
        <w:t xml:space="preserve"> (в обратном хронологическом порядке, то есть начиная с последнего места работы)</w:t>
      </w:r>
      <w:r w:rsidR="00011155" w:rsidRPr="008D5ED7">
        <w:rPr>
          <w:rFonts w:eastAsia="Times New Roman"/>
          <w:szCs w:val="28"/>
        </w:rPr>
        <w:t>.</w:t>
      </w:r>
    </w:p>
    <w:p w:rsidR="002C4B14" w:rsidRPr="002C4B14" w:rsidRDefault="0001115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Обязательно:</w:t>
      </w:r>
    </w:p>
    <w:p w:rsidR="002C4B14" w:rsidRPr="002C4B14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дата начала работы </w:t>
      </w:r>
      <w:r w:rsidR="005A773F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дата окончания работы; </w:t>
      </w:r>
    </w:p>
    <w:p w:rsidR="002C4B14" w:rsidRPr="002C4B14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название фирмы, ее сфера деятельности; </w:t>
      </w:r>
    </w:p>
    <w:p w:rsidR="002C4B14" w:rsidRPr="008D5ED7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lastRenderedPageBreak/>
        <w:t>название до</w:t>
      </w:r>
      <w:r w:rsidR="00011155" w:rsidRPr="008D5ED7">
        <w:rPr>
          <w:rFonts w:eastAsia="Times New Roman"/>
          <w:szCs w:val="28"/>
        </w:rPr>
        <w:t>лжности;</w:t>
      </w:r>
    </w:p>
    <w:p w:rsidR="00011155" w:rsidRPr="002C4B14" w:rsidRDefault="0001115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Дополнительно:</w:t>
      </w:r>
    </w:p>
    <w:p w:rsidR="00011155" w:rsidRPr="008D5ED7" w:rsidRDefault="00011155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коли</w:t>
      </w:r>
      <w:r w:rsidRPr="008D5ED7">
        <w:rPr>
          <w:rFonts w:eastAsia="Times New Roman"/>
          <w:szCs w:val="28"/>
        </w:rPr>
        <w:t>чество подчиненных (если были);</w:t>
      </w:r>
    </w:p>
    <w:p w:rsidR="002C4B14" w:rsidRPr="002C4B14" w:rsidRDefault="002C4B14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описание должностных функций, уровен</w:t>
      </w:r>
      <w:r w:rsidR="008D5ED7" w:rsidRPr="008D5ED7">
        <w:rPr>
          <w:rFonts w:eastAsia="Times New Roman"/>
          <w:szCs w:val="28"/>
        </w:rPr>
        <w:t>ь ответственности и полномочий;</w:t>
      </w:r>
    </w:p>
    <w:p w:rsidR="002C4B14" w:rsidRPr="002C4B14" w:rsidRDefault="008D5ED7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примеры конкретных достижений.</w:t>
      </w:r>
    </w:p>
    <w:p w:rsidR="008D5ED7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Дополнительное образование</w:t>
      </w:r>
      <w:r w:rsidRPr="002C4B14">
        <w:rPr>
          <w:rFonts w:eastAsia="Times New Roman"/>
          <w:szCs w:val="28"/>
        </w:rPr>
        <w:t xml:space="preserve"> </w:t>
      </w:r>
      <w:r w:rsidR="009471D3" w:rsidRPr="008D5ED7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курсы, семинары, тренинги, стажировки (по приведенной выше схеме).</w:t>
      </w:r>
    </w:p>
    <w:p w:rsidR="008D5ED7" w:rsidRPr="008D5ED7" w:rsidRDefault="004B2CA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либо</w:t>
      </w:r>
    </w:p>
    <w:p w:rsidR="002C4B14" w:rsidRPr="005A773F" w:rsidRDefault="004B2CA5" w:rsidP="005A773F">
      <w:pPr>
        <w:pStyle w:val="ad"/>
        <w:jc w:val="both"/>
        <w:rPr>
          <w:rFonts w:eastAsia="Times New Roman"/>
          <w:szCs w:val="28"/>
        </w:rPr>
      </w:pPr>
      <w:r w:rsidRPr="005A773F">
        <w:rPr>
          <w:rFonts w:eastAsia="Times New Roman"/>
          <w:b/>
          <w:szCs w:val="28"/>
        </w:rPr>
        <w:t>Награды и сертификаты</w:t>
      </w:r>
    </w:p>
    <w:p w:rsidR="004B2CA5" w:rsidRPr="002C4B14" w:rsidRDefault="004B2CA5" w:rsidP="00011155">
      <w:pPr>
        <w:numPr>
          <w:ilvl w:val="0"/>
          <w:numId w:val="5"/>
        </w:numPr>
        <w:jc w:val="both"/>
        <w:rPr>
          <w:rFonts w:eastAsia="Times New Roman"/>
          <w:b/>
          <w:szCs w:val="28"/>
        </w:rPr>
      </w:pPr>
      <w:r w:rsidRPr="008D5ED7">
        <w:rPr>
          <w:rFonts w:eastAsia="Times New Roman"/>
          <w:b/>
          <w:szCs w:val="28"/>
        </w:rPr>
        <w:t>Владение иностранными языками</w:t>
      </w:r>
      <w:r w:rsidR="008D5ED7" w:rsidRPr="008D5ED7">
        <w:rPr>
          <w:rFonts w:eastAsia="Times New Roman"/>
          <w:b/>
          <w:szCs w:val="28"/>
        </w:rPr>
        <w:t xml:space="preserve"> </w:t>
      </w:r>
      <w:r w:rsidR="008D5ED7" w:rsidRPr="008D5ED7">
        <w:rPr>
          <w:rFonts w:eastAsia="Times New Roman"/>
          <w:szCs w:val="28"/>
        </w:rPr>
        <w:t>– перечислить языки и степень владения ими.</w:t>
      </w:r>
    </w:p>
    <w:p w:rsidR="002C4B14" w:rsidRP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Дополнительные навыки</w:t>
      </w:r>
      <w:r w:rsidRPr="002C4B14">
        <w:rPr>
          <w:rFonts w:eastAsia="Times New Roman"/>
          <w:szCs w:val="28"/>
        </w:rPr>
        <w:t xml:space="preserve"> </w:t>
      </w:r>
      <w:r w:rsidR="00F33240">
        <w:rPr>
          <w:rFonts w:eastAsia="Times New Roman"/>
          <w:szCs w:val="28"/>
        </w:rPr>
        <w:t xml:space="preserve">– </w:t>
      </w:r>
      <w:r w:rsidR="005A773F">
        <w:rPr>
          <w:rFonts w:eastAsia="Times New Roman"/>
          <w:szCs w:val="28"/>
        </w:rPr>
        <w:t xml:space="preserve">владение </w:t>
      </w:r>
      <w:r w:rsidRPr="002C4B14">
        <w:rPr>
          <w:rFonts w:eastAsia="Times New Roman"/>
          <w:szCs w:val="28"/>
        </w:rPr>
        <w:t>ПК, наличие а/м, водите</w:t>
      </w:r>
      <w:r w:rsidR="00F33240">
        <w:rPr>
          <w:rFonts w:eastAsia="Times New Roman"/>
          <w:szCs w:val="28"/>
        </w:rPr>
        <w:t>льских прав, машинопись, другое</w:t>
      </w:r>
      <w:r w:rsidRPr="002C4B14">
        <w:rPr>
          <w:rFonts w:eastAsia="Times New Roman"/>
          <w:szCs w:val="28"/>
        </w:rPr>
        <w:t xml:space="preserve">. </w:t>
      </w:r>
    </w:p>
    <w:p w:rsidR="002C4B14" w:rsidRPr="008D5ED7" w:rsidRDefault="008D5ED7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b/>
          <w:szCs w:val="28"/>
        </w:rPr>
        <w:t>Характеристика</w:t>
      </w:r>
      <w:r w:rsidR="002C4B14" w:rsidRPr="002C4B14">
        <w:rPr>
          <w:rFonts w:eastAsia="Times New Roman"/>
          <w:szCs w:val="28"/>
        </w:rPr>
        <w:t xml:space="preserve"> </w:t>
      </w:r>
      <w:r w:rsidR="00F33240">
        <w:rPr>
          <w:rFonts w:eastAsia="Times New Roman"/>
          <w:szCs w:val="28"/>
        </w:rPr>
        <w:t xml:space="preserve">– </w:t>
      </w:r>
      <w:r w:rsidR="002C4B14" w:rsidRPr="002C4B14">
        <w:rPr>
          <w:rFonts w:eastAsia="Times New Roman"/>
          <w:szCs w:val="28"/>
        </w:rPr>
        <w:t>укажите несколько своих</w:t>
      </w:r>
      <w:r w:rsidR="005A773F">
        <w:rPr>
          <w:rFonts w:eastAsia="Times New Roman"/>
          <w:szCs w:val="28"/>
        </w:rPr>
        <w:t xml:space="preserve"> отличительных</w:t>
      </w:r>
      <w:r w:rsidR="002C4B14" w:rsidRPr="002C4B14">
        <w:rPr>
          <w:rFonts w:eastAsia="Times New Roman"/>
          <w:szCs w:val="28"/>
        </w:rPr>
        <w:t xml:space="preserve"> личностных черт,</w:t>
      </w:r>
      <w:r w:rsidR="005A773F">
        <w:rPr>
          <w:rFonts w:eastAsia="Times New Roman"/>
          <w:szCs w:val="28"/>
        </w:rPr>
        <w:t xml:space="preserve"> важных для данной работы</w:t>
      </w:r>
      <w:r w:rsidR="002C4B14" w:rsidRPr="002C4B14">
        <w:rPr>
          <w:rFonts w:eastAsia="Times New Roman"/>
          <w:szCs w:val="28"/>
        </w:rPr>
        <w:t xml:space="preserve">. </w:t>
      </w:r>
    </w:p>
    <w:p w:rsidR="004B2CA5" w:rsidRDefault="004B2CA5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b/>
          <w:szCs w:val="28"/>
        </w:rPr>
        <w:t>Рекомендации</w:t>
      </w:r>
      <w:r w:rsidR="00181D48" w:rsidRPr="008D5ED7">
        <w:rPr>
          <w:rFonts w:eastAsia="Times New Roman"/>
          <w:szCs w:val="28"/>
        </w:rPr>
        <w:t xml:space="preserve"> (с предыдущего места работы</w:t>
      </w:r>
      <w:r w:rsidR="00841614">
        <w:rPr>
          <w:rFonts w:eastAsia="Times New Roman"/>
          <w:szCs w:val="28"/>
        </w:rPr>
        <w:t xml:space="preserve"> или учебы</w:t>
      </w:r>
      <w:r w:rsidR="00181D48" w:rsidRPr="008D5ED7">
        <w:rPr>
          <w:rFonts w:eastAsia="Times New Roman"/>
          <w:szCs w:val="28"/>
        </w:rPr>
        <w:t>)</w:t>
      </w:r>
      <w:r w:rsidR="005A773F">
        <w:rPr>
          <w:rFonts w:eastAsia="Times New Roman"/>
          <w:szCs w:val="28"/>
        </w:rPr>
        <w:t xml:space="preserve"> – организация и ФИО того, кто может Вас рекомендовать</w:t>
      </w:r>
      <w:r w:rsidR="00181D48" w:rsidRPr="008D5ED7">
        <w:rPr>
          <w:rFonts w:eastAsia="Times New Roman"/>
          <w:szCs w:val="28"/>
        </w:rPr>
        <w:t>.</w:t>
      </w:r>
    </w:p>
    <w:p w:rsidR="00EF07FB" w:rsidRPr="00052AAE" w:rsidRDefault="00F33240" w:rsidP="00EF07FB">
      <w:pPr>
        <w:numPr>
          <w:ilvl w:val="0"/>
          <w:numId w:val="5"/>
        </w:numPr>
        <w:jc w:val="both"/>
        <w:rPr>
          <w:rFonts w:eastAsia="Times New Roman"/>
        </w:rPr>
      </w:pPr>
      <w:r w:rsidRPr="00472949">
        <w:rPr>
          <w:rFonts w:eastAsia="Times New Roman"/>
          <w:szCs w:val="28"/>
        </w:rPr>
        <w:t xml:space="preserve">Прочее, что относится к </w:t>
      </w:r>
      <w:r w:rsidR="00F978B4" w:rsidRPr="00472949">
        <w:rPr>
          <w:rFonts w:eastAsia="Times New Roman"/>
          <w:szCs w:val="28"/>
        </w:rPr>
        <w:t>конкретному</w:t>
      </w:r>
      <w:r w:rsidRPr="00472949">
        <w:rPr>
          <w:rFonts w:eastAsia="Times New Roman"/>
          <w:szCs w:val="28"/>
        </w:rPr>
        <w:t xml:space="preserve"> виду работы</w:t>
      </w:r>
      <w:r w:rsidR="00F978B4" w:rsidRPr="00472949">
        <w:rPr>
          <w:rFonts w:eastAsia="Times New Roman"/>
          <w:szCs w:val="28"/>
        </w:rPr>
        <w:t>. Например, число публикаций для научной сферы, в каких проектах в данной отрасли принимали участие ранее</w:t>
      </w:r>
      <w:r w:rsidRPr="00472949">
        <w:rPr>
          <w:rFonts w:eastAsia="Times New Roman"/>
          <w:szCs w:val="28"/>
        </w:rPr>
        <w:t>.</w:t>
      </w:r>
    </w:p>
    <w:p w:rsidR="00052AAE" w:rsidRDefault="00052AAE" w:rsidP="00052AAE">
      <w:pPr>
        <w:pStyle w:val="a0"/>
        <w:rPr>
          <w:rFonts w:eastAsia="Times New Roman"/>
          <w:szCs w:val="28"/>
        </w:rPr>
      </w:pPr>
      <w:r>
        <w:rPr>
          <w:rFonts w:eastAsia="Times New Roman"/>
          <w:szCs w:val="28"/>
        </w:rPr>
        <w:t>Если резюме подается в бумажном виде, в конце можно поставить подпись.</w:t>
      </w:r>
      <w:r w:rsidRPr="00A4072D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При необходимости к резюме прикладывается личная фотография и копии документов (об образовании, награды, рекомендации).</w:t>
      </w:r>
    </w:p>
    <w:p w:rsidR="00DB5DA7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Рекомендуется использовать шрифт </w:t>
      </w:r>
      <w:r>
        <w:rPr>
          <w:rFonts w:eastAsia="Times New Roman"/>
          <w:szCs w:val="28"/>
          <w:lang w:val="en-US"/>
        </w:rPr>
        <w:t>Times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en-US"/>
        </w:rPr>
        <w:t>New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en-US"/>
        </w:rPr>
        <w:t>Roman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или </w:t>
      </w:r>
      <w:r w:rsidRPr="000533D8">
        <w:rPr>
          <w:rFonts w:asciiTheme="majorHAnsi" w:eastAsia="Times New Roman" w:hAnsiTheme="majorHAnsi"/>
          <w:szCs w:val="28"/>
          <w:lang w:val="en-US"/>
        </w:rPr>
        <w:t>Cambria</w:t>
      </w:r>
      <w:r w:rsidRPr="00052AAE">
        <w:rPr>
          <w:rFonts w:eastAsia="Times New Roman"/>
          <w:szCs w:val="28"/>
        </w:rPr>
        <w:t xml:space="preserve">, </w:t>
      </w:r>
      <w:r>
        <w:rPr>
          <w:rFonts w:eastAsia="Times New Roman"/>
          <w:szCs w:val="28"/>
        </w:rPr>
        <w:t xml:space="preserve">14пт. Межстрочный интервал полуторный, отступ красной строки не ставится. </w:t>
      </w:r>
    </w:p>
    <w:p w:rsidR="00DB5DA7" w:rsidRPr="00052AAE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 xml:space="preserve">Слово «Резюме» в качестве заголовка </w:t>
      </w:r>
      <w:r w:rsidRPr="00F3376E">
        <w:rPr>
          <w:rFonts w:eastAsia="Times New Roman"/>
          <w:b/>
          <w:szCs w:val="28"/>
        </w:rPr>
        <w:t>не</w:t>
      </w:r>
      <w:r w:rsidRPr="008D5ED7">
        <w:rPr>
          <w:rFonts w:eastAsia="Times New Roman"/>
          <w:szCs w:val="28"/>
        </w:rPr>
        <w:t xml:space="preserve"> пишется.</w:t>
      </w:r>
      <w:r>
        <w:rPr>
          <w:rFonts w:eastAsia="Times New Roman"/>
          <w:szCs w:val="28"/>
        </w:rPr>
        <w:t xml:space="preserve"> Роль заголовка играет первый пункт резюме, поэтому он пишется по центру. ФИО следует выделить полужирным или более крупным шрифтом.</w:t>
      </w:r>
    </w:p>
    <w:p w:rsidR="00DB5DA7" w:rsidRDefault="00DB5DA7" w:rsidP="00DB5DA7">
      <w:pPr>
        <w:pStyle w:val="a0"/>
        <w:rPr>
          <w:rFonts w:eastAsia="Times New Roman"/>
          <w:szCs w:val="28"/>
        </w:rPr>
      </w:pPr>
      <w:r>
        <w:t xml:space="preserve">Остальные пункты заносятся в таблицу из двух столбцов: в левом, более узком, название пункта, а в правом содержание. Границы таблицы назначить невидимыми </w:t>
      </w:r>
      <w:r>
        <w:rPr>
          <w:noProof/>
          <w:lang w:eastAsia="ru-RU"/>
        </w:rPr>
        <w:drawing>
          <wp:inline distT="0" distB="0" distL="0" distR="0">
            <wp:extent cx="342900" cy="219075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rFonts w:eastAsia="Times New Roman"/>
          <w:szCs w:val="28"/>
        </w:rPr>
        <w:t>В таблице выравнивание по левому краю или по ширине, если позволяет размер столбца.</w:t>
      </w:r>
    </w:p>
    <w:p w:rsidR="00DB5DA7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Все пункты, содержащие даты (учеба, работа) составляются в </w:t>
      </w:r>
      <w:r w:rsidRPr="00531750">
        <w:rPr>
          <w:rFonts w:eastAsia="Times New Roman"/>
          <w:color w:val="FF0000"/>
          <w:szCs w:val="28"/>
        </w:rPr>
        <w:t>обратном</w:t>
      </w:r>
      <w:r>
        <w:rPr>
          <w:rFonts w:eastAsia="Times New Roman"/>
          <w:szCs w:val="28"/>
        </w:rPr>
        <w:t xml:space="preserve"> хронологическом порядке (первый пункт – текущее место работы/учебы). При этом абзац с датой пишется ровно по левому краю (без отступа), а поясняющий текст – с отступом слева 0,5-1см.</w:t>
      </w:r>
    </w:p>
    <w:p w:rsidR="007B7184" w:rsidRPr="002C4B14" w:rsidRDefault="007B7184" w:rsidP="00052AAE">
      <w:pPr>
        <w:pStyle w:val="a0"/>
      </w:pPr>
      <w:r>
        <w:rPr>
          <w:rFonts w:eastAsia="Times New Roman"/>
          <w:szCs w:val="28"/>
        </w:rPr>
        <w:t>Если резюме получилось слишком маленьким, можно визуально увеличить его, добавив отступы между абзацами (</w:t>
      </w:r>
      <w:r w:rsidR="00DB5DA7">
        <w:rPr>
          <w:rFonts w:eastAsia="Times New Roman"/>
          <w:szCs w:val="28"/>
        </w:rPr>
        <w:t>0,5-</w:t>
      </w:r>
      <w:r w:rsidR="00DB5DA7" w:rsidRPr="00DB5DA7">
        <w:rPr>
          <w:rFonts w:eastAsia="Times New Roman"/>
          <w:szCs w:val="28"/>
        </w:rPr>
        <w:t>1</w:t>
      </w:r>
      <w:r w:rsidR="00DB5DA7">
        <w:rPr>
          <w:rFonts w:eastAsia="Times New Roman"/>
          <w:szCs w:val="28"/>
        </w:rPr>
        <w:t>ст.)</w:t>
      </w:r>
      <w:r>
        <w:rPr>
          <w:rFonts w:eastAsia="Times New Roman"/>
          <w:szCs w:val="28"/>
        </w:rPr>
        <w:t>.</w:t>
      </w:r>
    </w:p>
    <w:p w:rsidR="006F7AA3" w:rsidRDefault="006F7AA3" w:rsidP="002A1B3E">
      <w:pPr>
        <w:pStyle w:val="3"/>
        <w:numPr>
          <w:ilvl w:val="0"/>
          <w:numId w:val="0"/>
        </w:numPr>
      </w:pPr>
      <w:bookmarkStart w:id="5" w:name="_Toc411378730"/>
      <w:r>
        <w:t>Визитная карточка</w:t>
      </w:r>
      <w:bookmarkEnd w:id="5"/>
    </w:p>
    <w:p w:rsidR="00F978B4" w:rsidRDefault="00F978B4" w:rsidP="005A773F">
      <w:pPr>
        <w:pStyle w:val="a0"/>
        <w:rPr>
          <w:lang w:eastAsia="ru-RU"/>
        </w:rPr>
      </w:pPr>
      <w:r>
        <w:rPr>
          <w:lang w:eastAsia="ru-RU"/>
        </w:rPr>
        <w:t xml:space="preserve">Визитная карточка оформляется </w:t>
      </w:r>
      <w:r w:rsidRPr="00531750">
        <w:rPr>
          <w:color w:val="FF0000"/>
          <w:lang w:eastAsia="ru-RU"/>
        </w:rPr>
        <w:t>в отдельном файле</w:t>
      </w:r>
      <w:r>
        <w:rPr>
          <w:lang w:eastAsia="ru-RU"/>
        </w:rPr>
        <w:t>.</w:t>
      </w:r>
    </w:p>
    <w:p w:rsidR="00F978B4" w:rsidRDefault="00F978B4" w:rsidP="00F978B4">
      <w:pPr>
        <w:pStyle w:val="a0"/>
        <w:rPr>
          <w:lang w:eastAsia="ru-RU"/>
        </w:rPr>
      </w:pPr>
      <w:r>
        <w:rPr>
          <w:lang w:eastAsia="ru-RU"/>
        </w:rPr>
        <w:lastRenderedPageBreak/>
        <w:t>Стандартный размер визитки – 90х50мм.</w:t>
      </w:r>
      <w:r w:rsidR="006D40C1">
        <w:rPr>
          <w:lang w:eastAsia="ru-RU"/>
        </w:rPr>
        <w:t xml:space="preserve"> Настройте </w:t>
      </w:r>
      <w:r w:rsidR="00AE3702">
        <w:rPr>
          <w:lang w:eastAsia="ru-RU"/>
        </w:rPr>
        <w:t>параметры</w:t>
      </w:r>
      <w:r w:rsidR="006D40C1">
        <w:rPr>
          <w:lang w:eastAsia="ru-RU"/>
        </w:rPr>
        <w:t xml:space="preserve"> листа на вкладке «Разметка страницы» на ленте → «Параметры страницы» </w:t>
      </w:r>
      <w:r w:rsidR="006D40C1">
        <w:rPr>
          <w:noProof/>
          <w:lang w:eastAsia="ru-RU"/>
        </w:rPr>
        <w:drawing>
          <wp:inline distT="0" distB="0" distL="0" distR="0">
            <wp:extent cx="142875" cy="1333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0C1">
        <w:rPr>
          <w:lang w:eastAsia="ru-RU"/>
        </w:rPr>
        <w:t>:</w:t>
      </w:r>
    </w:p>
    <w:p w:rsidR="00AE3702" w:rsidRDefault="00AE3702" w:rsidP="00AE3702">
      <w:pPr>
        <w:pStyle w:val="a0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размер полей минимальный, 0,1-0,2см;</w:t>
      </w:r>
    </w:p>
    <w:p w:rsidR="006D40C1" w:rsidRDefault="006D40C1" w:rsidP="006D40C1">
      <w:pPr>
        <w:pStyle w:val="af9"/>
        <w:spacing w:after="120"/>
      </w:pPr>
      <w:r>
        <w:rPr>
          <w:bCs/>
        </w:rPr>
        <w:drawing>
          <wp:inline distT="0" distB="0" distL="0" distR="0">
            <wp:extent cx="4533900" cy="5172075"/>
            <wp:effectExtent l="19050" t="0" r="0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2" w:rsidRPr="00AE3702" w:rsidRDefault="00AE3702" w:rsidP="00AE3702">
      <w:pPr>
        <w:pStyle w:val="a0"/>
        <w:numPr>
          <w:ilvl w:val="0"/>
          <w:numId w:val="12"/>
        </w:numPr>
        <w:spacing w:after="240"/>
      </w:pPr>
      <w:r>
        <w:rPr>
          <w:lang w:eastAsia="ru-RU"/>
        </w:rPr>
        <w:t>размер листа 9х5см;</w:t>
      </w:r>
    </w:p>
    <w:p w:rsidR="006D40C1" w:rsidRPr="006D40C1" w:rsidRDefault="006D40C1" w:rsidP="006D40C1">
      <w:pPr>
        <w:pStyle w:val="afa"/>
        <w:spacing w:after="240"/>
      </w:pPr>
      <w:r>
        <w:rPr>
          <w:noProof/>
        </w:rPr>
        <w:drawing>
          <wp:inline distT="0" distB="0" distL="0" distR="0">
            <wp:extent cx="4533900" cy="147637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7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2" w:rsidRDefault="00AE3702" w:rsidP="00AE3702">
      <w:pPr>
        <w:pStyle w:val="a0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выравнивание по высоте (при этом весь текст автоматически распределится по листу по вертикали);</w:t>
      </w:r>
    </w:p>
    <w:p w:rsidR="00AE3702" w:rsidRDefault="00AE3702" w:rsidP="00AE3702">
      <w:pPr>
        <w:pStyle w:val="af9"/>
        <w:spacing w:after="120"/>
      </w:pPr>
      <w:r>
        <w:lastRenderedPageBreak/>
        <w:drawing>
          <wp:inline distT="0" distB="0" distL="0" distR="0">
            <wp:extent cx="4533900" cy="28670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91" w:rsidRDefault="006D0D91" w:rsidP="006D0D91">
      <w:pPr>
        <w:pStyle w:val="a0"/>
      </w:pPr>
      <w:r>
        <w:t>Заполните визитную карточку информацией, настройте шрифт и абзацные отступы по своему усмотрению.</w:t>
      </w:r>
    </w:p>
    <w:p w:rsidR="00841614" w:rsidRDefault="00841614" w:rsidP="00841614">
      <w:pPr>
        <w:pStyle w:val="a0"/>
        <w:rPr>
          <w:lang w:eastAsia="ru-RU"/>
        </w:rPr>
      </w:pPr>
      <w:r>
        <w:rPr>
          <w:lang w:eastAsia="ru-RU"/>
        </w:rPr>
        <w:t>Существует несколько видов визитных карточек, основные – личная и деловая.</w:t>
      </w:r>
    </w:p>
    <w:p w:rsidR="00841614" w:rsidRDefault="00841614" w:rsidP="00841614">
      <w:pPr>
        <w:pStyle w:val="a0"/>
        <w:rPr>
          <w:lang w:eastAsia="ru-RU"/>
        </w:rPr>
      </w:pPr>
      <w:r>
        <w:rPr>
          <w:lang w:eastAsia="ru-RU"/>
        </w:rPr>
        <w:t xml:space="preserve">На </w:t>
      </w:r>
      <w:r w:rsidRPr="00F978B4">
        <w:rPr>
          <w:i/>
          <w:lang w:eastAsia="ru-RU"/>
        </w:rPr>
        <w:t>личной</w:t>
      </w:r>
      <w:r>
        <w:rPr>
          <w:lang w:eastAsia="ru-RU"/>
        </w:rPr>
        <w:t xml:space="preserve"> (представительской) визитке наиболее крупно указывается ФИО. Более мелко, часто в правом нижнем углу, указываются личные контакты (адрес, домашний и/или мобильный телефон, </w:t>
      </w:r>
      <w:r>
        <w:rPr>
          <w:lang w:val="en-US" w:eastAsia="ru-RU"/>
        </w:rPr>
        <w:t>e</w:t>
      </w:r>
      <w:r w:rsidRPr="003A1639"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>).</w:t>
      </w:r>
    </w:p>
    <w:p w:rsidR="00841614" w:rsidRPr="006D0D91" w:rsidRDefault="00841614" w:rsidP="006D0D91">
      <w:pPr>
        <w:pStyle w:val="a0"/>
      </w:pPr>
      <w:r>
        <w:rPr>
          <w:lang w:eastAsia="ru-RU"/>
        </w:rPr>
        <w:t xml:space="preserve">На </w:t>
      </w:r>
      <w:r w:rsidRPr="00F978B4">
        <w:rPr>
          <w:i/>
          <w:lang w:eastAsia="ru-RU"/>
        </w:rPr>
        <w:t>деловой</w:t>
      </w:r>
      <w:r>
        <w:rPr>
          <w:lang w:eastAsia="ru-RU"/>
        </w:rPr>
        <w:t xml:space="preserve"> (корпоративной) визитке указывается атрибутика организации – логотип, название, возможно, юридический адрес. Следует указать место работы (должность, отдел) и деловые контакты (рабочий или мобильный телефон, </w:t>
      </w:r>
      <w:r>
        <w:rPr>
          <w:lang w:val="en-US" w:eastAsia="ru-RU"/>
        </w:rPr>
        <w:t>e</w:t>
      </w:r>
      <w:r w:rsidRPr="003A1639"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>, желательно с доменом организации).</w:t>
      </w:r>
    </w:p>
    <w:p w:rsidR="0097291C" w:rsidRDefault="0097291C" w:rsidP="005A773F">
      <w:pPr>
        <w:pStyle w:val="a0"/>
        <w:rPr>
          <w:lang w:eastAsia="ru-RU"/>
        </w:rPr>
        <w:sectPr w:rsidR="0097291C" w:rsidSect="00295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291C" w:rsidRDefault="0097291C" w:rsidP="001F1ED0">
      <w:pPr>
        <w:pStyle w:val="12"/>
        <w:numPr>
          <w:ilvl w:val="0"/>
          <w:numId w:val="0"/>
        </w:numPr>
        <w:spacing w:after="240"/>
        <w:rPr>
          <w:smallCaps w:val="0"/>
        </w:rPr>
      </w:pPr>
      <w:bookmarkStart w:id="6" w:name="_Toc411378731"/>
      <w:r>
        <w:lastRenderedPageBreak/>
        <w:t xml:space="preserve">Лабораторная работа 2. </w:t>
      </w:r>
      <w:r w:rsidR="00A35E62">
        <w:t>С</w:t>
      </w:r>
      <w:r>
        <w:rPr>
          <w:smallCaps w:val="0"/>
        </w:rPr>
        <w:t>лужебны</w:t>
      </w:r>
      <w:r w:rsidR="00140824">
        <w:rPr>
          <w:smallCaps w:val="0"/>
        </w:rPr>
        <w:t>е</w:t>
      </w:r>
      <w:r w:rsidRPr="008D5ED7">
        <w:rPr>
          <w:smallCaps w:val="0"/>
        </w:rPr>
        <w:t xml:space="preserve"> документ</w:t>
      </w:r>
      <w:r w:rsidR="00A35E62">
        <w:rPr>
          <w:smallCaps w:val="0"/>
        </w:rPr>
        <w:t>ы на бланке организации</w:t>
      </w:r>
      <w:bookmarkEnd w:id="6"/>
    </w:p>
    <w:p w:rsidR="0097291C" w:rsidRDefault="0097291C" w:rsidP="002A1B3E">
      <w:pPr>
        <w:pStyle w:val="2"/>
        <w:numPr>
          <w:ilvl w:val="0"/>
          <w:numId w:val="0"/>
        </w:numPr>
        <w:spacing w:before="240" w:after="120"/>
      </w:pPr>
      <w:bookmarkStart w:id="7" w:name="_Toc411378732"/>
      <w:r>
        <w:t>Задание</w:t>
      </w:r>
      <w:bookmarkEnd w:id="7"/>
    </w:p>
    <w:p w:rsidR="0097291C" w:rsidRDefault="0097291C" w:rsidP="0097291C">
      <w:pPr>
        <w:pStyle w:val="a0"/>
        <w:rPr>
          <w:lang w:eastAsia="ru-RU"/>
        </w:rPr>
      </w:pPr>
      <w:r>
        <w:rPr>
          <w:lang w:eastAsia="ru-RU"/>
        </w:rPr>
        <w:t>Все документы оформляются для произвольной реальной или вымышленной организации. Необходимо создать:</w:t>
      </w:r>
    </w:p>
    <w:p w:rsidR="0097291C" w:rsidRPr="00E21F15" w:rsidRDefault="0097291C" w:rsidP="0097291C">
      <w:pPr>
        <w:pStyle w:val="a0"/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 xml:space="preserve">продольный и угловой бланк </w:t>
      </w:r>
      <w:r w:rsidR="00F70E15">
        <w:rPr>
          <w:lang w:eastAsia="ru-RU"/>
        </w:rPr>
        <w:t>организации</w:t>
      </w:r>
      <w:r w:rsidRPr="00E21F15">
        <w:rPr>
          <w:lang w:eastAsia="ru-RU"/>
        </w:rPr>
        <w:t>;</w:t>
      </w:r>
    </w:p>
    <w:p w:rsidR="0097291C" w:rsidRPr="00E21F15" w:rsidRDefault="0097291C" w:rsidP="0097291C">
      <w:pPr>
        <w:pStyle w:val="a0"/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приказ на продольном бланке</w:t>
      </w:r>
      <w:r w:rsidRPr="00E21F15">
        <w:rPr>
          <w:lang w:eastAsia="ru-RU"/>
        </w:rPr>
        <w:t>;</w:t>
      </w:r>
    </w:p>
    <w:p w:rsidR="00F70E15" w:rsidRDefault="0097291C" w:rsidP="0097291C">
      <w:pPr>
        <w:pStyle w:val="a0"/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акт на угловом бланке</w:t>
      </w:r>
      <w:r w:rsidR="00F70E15">
        <w:rPr>
          <w:lang w:eastAsia="ru-RU"/>
        </w:rPr>
        <w:t>;</w:t>
      </w:r>
    </w:p>
    <w:p w:rsidR="0097291C" w:rsidRPr="00E21F15" w:rsidRDefault="00F70E15" w:rsidP="0097291C">
      <w:pPr>
        <w:pStyle w:val="a0"/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краткий протокол на угловом бланке</w:t>
      </w:r>
      <w:r w:rsidR="0097291C" w:rsidRPr="00E21F15">
        <w:rPr>
          <w:lang w:eastAsia="ru-RU"/>
        </w:rPr>
        <w:t>.</w:t>
      </w:r>
    </w:p>
    <w:p w:rsidR="0097291C" w:rsidRPr="00DA0846" w:rsidRDefault="0097291C" w:rsidP="0097291C">
      <w:pPr>
        <w:pStyle w:val="a0"/>
        <w:rPr>
          <w:lang w:eastAsia="ru-RU"/>
        </w:rPr>
      </w:pPr>
      <w:r>
        <w:rPr>
          <w:lang w:eastAsia="ru-RU"/>
        </w:rPr>
        <w:t>Документы создаются в соответствии с данными указаниями и по образц</w:t>
      </w:r>
      <w:r w:rsidR="006222F5">
        <w:rPr>
          <w:lang w:eastAsia="ru-RU"/>
        </w:rPr>
        <w:t>ам</w:t>
      </w:r>
      <w:r>
        <w:rPr>
          <w:lang w:eastAsia="ru-RU"/>
        </w:rPr>
        <w:t xml:space="preserve"> в файл</w:t>
      </w:r>
      <w:r w:rsidR="006222F5">
        <w:rPr>
          <w:lang w:eastAsia="ru-RU"/>
        </w:rPr>
        <w:t>е</w:t>
      </w:r>
      <w:r w:rsidR="005E0C43">
        <w:rPr>
          <w:lang w:eastAsia="ru-RU"/>
        </w:rPr>
        <w:t xml:space="preserve"> </w:t>
      </w:r>
      <w:r>
        <w:rPr>
          <w:lang w:eastAsia="ru-RU"/>
        </w:rPr>
        <w:t>«</w:t>
      </w:r>
      <w:r w:rsidR="00516C39">
        <w:rPr>
          <w:lang w:eastAsia="ru-RU"/>
        </w:rPr>
        <w:t>Пример - Служебные документы</w:t>
      </w:r>
      <w:r>
        <w:rPr>
          <w:lang w:eastAsia="ru-RU"/>
        </w:rPr>
        <w:t>.</w:t>
      </w:r>
      <w:r>
        <w:rPr>
          <w:lang w:val="en-US" w:eastAsia="ru-RU"/>
        </w:rPr>
        <w:t>docx</w:t>
      </w:r>
      <w:r>
        <w:rPr>
          <w:lang w:eastAsia="ru-RU"/>
        </w:rPr>
        <w:t>».</w:t>
      </w:r>
    </w:p>
    <w:p w:rsidR="00493B73" w:rsidRDefault="00493B73" w:rsidP="002A1B3E">
      <w:pPr>
        <w:pStyle w:val="2"/>
        <w:numPr>
          <w:ilvl w:val="0"/>
          <w:numId w:val="0"/>
        </w:numPr>
        <w:spacing w:before="240" w:after="120"/>
      </w:pPr>
      <w:bookmarkStart w:id="8" w:name="_Toc411378733"/>
      <w:r>
        <w:t>Указания к выполнению</w:t>
      </w:r>
      <w:bookmarkEnd w:id="8"/>
    </w:p>
    <w:p w:rsidR="003D3F2A" w:rsidRDefault="00F70E15" w:rsidP="005A773F">
      <w:pPr>
        <w:pStyle w:val="a0"/>
        <w:rPr>
          <w:lang w:eastAsia="ru-RU"/>
        </w:rPr>
      </w:pPr>
      <w:r>
        <w:rPr>
          <w:lang w:eastAsia="ru-RU"/>
        </w:rPr>
        <w:t>Все служебные документы состоят из</w:t>
      </w:r>
      <w:r w:rsidR="009E1332">
        <w:rPr>
          <w:lang w:eastAsia="ru-RU"/>
        </w:rPr>
        <w:t xml:space="preserve"> стандартных элементов – </w:t>
      </w:r>
      <w:r w:rsidRPr="00F70E15">
        <w:rPr>
          <w:b/>
          <w:lang w:eastAsia="ru-RU"/>
        </w:rPr>
        <w:t>реквизитов</w:t>
      </w:r>
      <w:r>
        <w:rPr>
          <w:lang w:eastAsia="ru-RU"/>
        </w:rPr>
        <w:t xml:space="preserve"> (дата, название и номер документа, основной текст, подписи и т.д.).</w:t>
      </w:r>
    </w:p>
    <w:p w:rsidR="00F70E15" w:rsidRDefault="00F70E15" w:rsidP="00C56713">
      <w:pPr>
        <w:pStyle w:val="a0"/>
      </w:pPr>
      <w:r>
        <w:t>Каждый вид документов имеет свой, строго регламентированный набор реквизитов. Их число и расположение на листе должны строго соответствовать стандарту</w:t>
      </w:r>
      <w:r w:rsidR="00C56713">
        <w:t xml:space="preserve"> (ГОСТ Р 6.30-2003)</w:t>
      </w:r>
      <w:r>
        <w:t>.</w:t>
      </w:r>
    </w:p>
    <w:p w:rsidR="00F70E15" w:rsidRDefault="00F70E15" w:rsidP="005A773F">
      <w:pPr>
        <w:pStyle w:val="a0"/>
        <w:rPr>
          <w:lang w:eastAsia="ru-RU"/>
        </w:rPr>
      </w:pPr>
      <w:r>
        <w:rPr>
          <w:lang w:eastAsia="ru-RU"/>
        </w:rPr>
        <w:t xml:space="preserve">Некоторые общие реквизиты могут быть заранее нанесены на </w:t>
      </w:r>
      <w:r w:rsidRPr="00F70E15">
        <w:rPr>
          <w:b/>
          <w:lang w:eastAsia="ru-RU"/>
        </w:rPr>
        <w:t>фирменный бланк</w:t>
      </w:r>
      <w:r>
        <w:rPr>
          <w:lang w:eastAsia="ru-RU"/>
        </w:rPr>
        <w:t xml:space="preserve"> (логотип, наименование, юридический адрес и т.д.).</w:t>
      </w:r>
    </w:p>
    <w:p w:rsidR="009E1332" w:rsidRDefault="00F70E15" w:rsidP="005A773F">
      <w:pPr>
        <w:pStyle w:val="a0"/>
        <w:rPr>
          <w:lang w:eastAsia="ru-RU"/>
        </w:rPr>
      </w:pPr>
      <w:r>
        <w:rPr>
          <w:lang w:eastAsia="ru-RU"/>
        </w:rPr>
        <w:t>Бланки могут иметь формат А4 и А5. В лабораторной работе используется только формат А4.</w:t>
      </w:r>
    </w:p>
    <w:p w:rsidR="00F70E15" w:rsidRDefault="008B4691" w:rsidP="005A773F">
      <w:pPr>
        <w:pStyle w:val="a0"/>
        <w:rPr>
          <w:lang w:eastAsia="ru-RU"/>
        </w:rPr>
      </w:pPr>
      <w:r>
        <w:rPr>
          <w:lang w:eastAsia="ru-RU"/>
        </w:rPr>
        <w:t>Минимальные р</w:t>
      </w:r>
      <w:r w:rsidR="00F70E15">
        <w:rPr>
          <w:lang w:eastAsia="ru-RU"/>
        </w:rPr>
        <w:t>азмер</w:t>
      </w:r>
      <w:r>
        <w:rPr>
          <w:lang w:eastAsia="ru-RU"/>
        </w:rPr>
        <w:t>ы</w:t>
      </w:r>
      <w:r w:rsidR="00F70E15">
        <w:rPr>
          <w:lang w:eastAsia="ru-RU"/>
        </w:rPr>
        <w:t xml:space="preserve"> полей:</w:t>
      </w:r>
    </w:p>
    <w:p w:rsidR="00F70E15" w:rsidRDefault="00F70E15" w:rsidP="00F70E15">
      <w:pPr>
        <w:pStyle w:val="a0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левое – 20мм;</w:t>
      </w:r>
    </w:p>
    <w:p w:rsidR="00F70E15" w:rsidRDefault="00F70E15" w:rsidP="00F70E15">
      <w:pPr>
        <w:pStyle w:val="a0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правое – 10мм;</w:t>
      </w:r>
    </w:p>
    <w:p w:rsidR="00F70E15" w:rsidRDefault="00F70E15" w:rsidP="00F70E15">
      <w:pPr>
        <w:pStyle w:val="a0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 xml:space="preserve">верхнее – </w:t>
      </w:r>
      <w:r w:rsidR="00B10DF1">
        <w:rPr>
          <w:lang w:eastAsia="ru-RU"/>
        </w:rPr>
        <w:t>2</w:t>
      </w:r>
      <w:r>
        <w:rPr>
          <w:lang w:eastAsia="ru-RU"/>
        </w:rPr>
        <w:t>0мм;</w:t>
      </w:r>
    </w:p>
    <w:p w:rsidR="00F70E15" w:rsidRDefault="00F70E15" w:rsidP="00F70E15">
      <w:pPr>
        <w:pStyle w:val="a0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нижнее – 20мм.</w:t>
      </w:r>
    </w:p>
    <w:p w:rsidR="009607D2" w:rsidRDefault="00FC6AFA" w:rsidP="00F70E15">
      <w:pPr>
        <w:pStyle w:val="a0"/>
      </w:pPr>
      <w:r>
        <w:t xml:space="preserve">Для бланка могут использоваться шрифты размером 6-16пт, а для названия организации </w:t>
      </w:r>
      <w:r w:rsidR="009607D2">
        <w:t>до 24пт.</w:t>
      </w:r>
    </w:p>
    <w:p w:rsidR="00A35E62" w:rsidRDefault="00A35E62" w:rsidP="00F70E15">
      <w:pPr>
        <w:pStyle w:val="a0"/>
      </w:pPr>
      <w:r>
        <w:t>Бланк может быть:</w:t>
      </w:r>
    </w:p>
    <w:p w:rsidR="00A35E62" w:rsidRDefault="00A35E62" w:rsidP="00A35E62">
      <w:pPr>
        <w:pStyle w:val="a0"/>
        <w:numPr>
          <w:ilvl w:val="0"/>
          <w:numId w:val="26"/>
        </w:numPr>
      </w:pPr>
      <w:r w:rsidRPr="00A35E62">
        <w:rPr>
          <w:i/>
        </w:rPr>
        <w:t>продольным</w:t>
      </w:r>
      <w:r>
        <w:t xml:space="preserve"> – реквизиты организации располагаются сверху по центру;</w:t>
      </w:r>
    </w:p>
    <w:p w:rsidR="00A35E62" w:rsidRDefault="00A35E62" w:rsidP="00A35E62">
      <w:pPr>
        <w:pStyle w:val="a0"/>
        <w:numPr>
          <w:ilvl w:val="0"/>
          <w:numId w:val="26"/>
        </w:numPr>
      </w:pPr>
      <w:r>
        <w:rPr>
          <w:i/>
        </w:rPr>
        <w:t xml:space="preserve">угловым </w:t>
      </w:r>
      <w:r w:rsidRPr="00A35E62">
        <w:t>–</w:t>
      </w:r>
      <w:r>
        <w:t xml:space="preserve"> реквизиты организации располагаются сверху-слева</w:t>
      </w:r>
      <w:r w:rsidR="00C56713">
        <w:t>;</w:t>
      </w:r>
      <w:r w:rsidR="00C56713" w:rsidRPr="00C56713">
        <w:rPr>
          <w:rFonts w:ascii="Tahoma" w:hAnsi="Tahoma" w:cs="Tahoma"/>
          <w:sz w:val="16"/>
          <w:szCs w:val="16"/>
        </w:rPr>
        <w:t xml:space="preserve"> </w:t>
      </w:r>
      <w:r w:rsidR="00C56713" w:rsidRPr="00C56713">
        <w:t>правая сторона верхней части листа может быть использована для размещения реквизитов «Адресат»</w:t>
      </w:r>
      <w:r w:rsidR="00C56713">
        <w:t>,</w:t>
      </w:r>
      <w:r w:rsidR="00C56713" w:rsidRPr="00C56713">
        <w:t xml:space="preserve"> «Гриф утверждения», резолюций, отметок о рассылке и др.</w:t>
      </w:r>
    </w:p>
    <w:p w:rsidR="00A35E62" w:rsidRDefault="00A35E62" w:rsidP="00F70E15">
      <w:pPr>
        <w:pStyle w:val="a0"/>
      </w:pPr>
      <w:r>
        <w:t>Фирменный бланк может быть распечатан заранее или использоваться как электронный шаблон документа.</w:t>
      </w:r>
      <w:r w:rsidR="00A54C3E">
        <w:t xml:space="preserve"> В последнем случае в бланк можно включить заготовки для других реквизитов.</w:t>
      </w:r>
    </w:p>
    <w:p w:rsidR="00E53ADA" w:rsidRPr="00E53ADA" w:rsidRDefault="00E53ADA" w:rsidP="00E53ADA">
      <w:pPr>
        <w:pStyle w:val="a0"/>
      </w:pPr>
      <w:r w:rsidRPr="00E53ADA">
        <w:lastRenderedPageBreak/>
        <w:t>Общий бланк</w:t>
      </w:r>
      <w:r w:rsidRPr="00E53ADA">
        <w:rPr>
          <w:szCs w:val="16"/>
        </w:rPr>
        <w:t xml:space="preserve"> организации может включать следующие основные реквизиты:</w:t>
      </w:r>
    </w:p>
    <w:p w:rsidR="00E53ADA" w:rsidRPr="00E53ADA" w:rsidRDefault="00E53ADA" w:rsidP="00E53ADA">
      <w:pPr>
        <w:pStyle w:val="a0"/>
        <w:numPr>
          <w:ilvl w:val="0"/>
          <w:numId w:val="31"/>
        </w:numPr>
      </w:pPr>
      <w:r>
        <w:rPr>
          <w:szCs w:val="16"/>
        </w:rPr>
        <w:t>логотип</w:t>
      </w:r>
      <w:r w:rsidRPr="00E53ADA">
        <w:rPr>
          <w:szCs w:val="16"/>
        </w:rPr>
        <w:t xml:space="preserve"> организации или товарный знак;</w:t>
      </w:r>
    </w:p>
    <w:p w:rsidR="00E53ADA" w:rsidRDefault="00E53ADA" w:rsidP="00E53ADA">
      <w:pPr>
        <w:pStyle w:val="a0"/>
        <w:numPr>
          <w:ilvl w:val="0"/>
          <w:numId w:val="31"/>
        </w:numPr>
        <w:rPr>
          <w:szCs w:val="16"/>
        </w:rPr>
      </w:pPr>
      <w:r>
        <w:rPr>
          <w:szCs w:val="16"/>
        </w:rPr>
        <w:t xml:space="preserve">полное </w:t>
      </w:r>
      <w:r w:rsidRPr="00E53ADA">
        <w:rPr>
          <w:szCs w:val="16"/>
        </w:rPr>
        <w:t>наименование организации</w:t>
      </w:r>
      <w:r>
        <w:rPr>
          <w:szCs w:val="16"/>
        </w:rPr>
        <w:t>;</w:t>
      </w:r>
    </w:p>
    <w:p w:rsidR="00E53ADA" w:rsidRPr="00E53ADA" w:rsidRDefault="00E53ADA" w:rsidP="00E53ADA">
      <w:pPr>
        <w:pStyle w:val="a0"/>
        <w:numPr>
          <w:ilvl w:val="0"/>
          <w:numId w:val="31"/>
        </w:numPr>
      </w:pPr>
      <w:r>
        <w:rPr>
          <w:szCs w:val="16"/>
        </w:rPr>
        <w:t>сокращенное н</w:t>
      </w:r>
      <w:r w:rsidRPr="00E53ADA">
        <w:rPr>
          <w:szCs w:val="16"/>
        </w:rPr>
        <w:t>аименование организаци</w:t>
      </w:r>
      <w:r>
        <w:rPr>
          <w:szCs w:val="16"/>
        </w:rPr>
        <w:t>и</w:t>
      </w:r>
      <w:r w:rsidRPr="00E53ADA">
        <w:rPr>
          <w:szCs w:val="16"/>
        </w:rPr>
        <w:t xml:space="preserve"> помещают в скобках ниже полного или за ним;</w:t>
      </w:r>
    </w:p>
    <w:p w:rsidR="00E53ADA" w:rsidRPr="00E53ADA" w:rsidRDefault="00E53ADA" w:rsidP="00E53ADA">
      <w:pPr>
        <w:pStyle w:val="a0"/>
        <w:numPr>
          <w:ilvl w:val="0"/>
          <w:numId w:val="31"/>
        </w:numPr>
      </w:pPr>
      <w:r w:rsidRPr="00E53ADA">
        <w:rPr>
          <w:szCs w:val="16"/>
        </w:rPr>
        <w:t>место составления или издания документа (</w:t>
      </w:r>
      <w:r>
        <w:rPr>
          <w:szCs w:val="16"/>
        </w:rPr>
        <w:t>город</w:t>
      </w:r>
      <w:r w:rsidRPr="00E53ADA">
        <w:rPr>
          <w:szCs w:val="16"/>
        </w:rPr>
        <w:t>);</w:t>
      </w:r>
    </w:p>
    <w:p w:rsidR="00E53ADA" w:rsidRPr="00E53ADA" w:rsidRDefault="00E53ADA" w:rsidP="00E53ADA">
      <w:pPr>
        <w:pStyle w:val="a0"/>
        <w:numPr>
          <w:ilvl w:val="0"/>
          <w:numId w:val="31"/>
        </w:numPr>
      </w:pPr>
      <w:r w:rsidRPr="00E53ADA">
        <w:rPr>
          <w:szCs w:val="16"/>
        </w:rPr>
        <w:t>ограничительные отметки для следующих реквизитов:</w:t>
      </w:r>
    </w:p>
    <w:p w:rsidR="00E53ADA" w:rsidRPr="00E53ADA" w:rsidRDefault="00E53ADA" w:rsidP="00E53ADA">
      <w:pPr>
        <w:pStyle w:val="a0"/>
        <w:numPr>
          <w:ilvl w:val="1"/>
          <w:numId w:val="30"/>
        </w:numPr>
      </w:pPr>
      <w:r w:rsidRPr="00E53ADA">
        <w:rPr>
          <w:szCs w:val="16"/>
        </w:rPr>
        <w:t>регистрационного номера документа;</w:t>
      </w:r>
    </w:p>
    <w:p w:rsidR="00E53ADA" w:rsidRPr="00E53ADA" w:rsidRDefault="00E53ADA" w:rsidP="00E53ADA">
      <w:pPr>
        <w:pStyle w:val="a0"/>
        <w:numPr>
          <w:ilvl w:val="1"/>
          <w:numId w:val="30"/>
        </w:numPr>
      </w:pPr>
      <w:r w:rsidRPr="00E53ADA">
        <w:rPr>
          <w:szCs w:val="16"/>
        </w:rPr>
        <w:t>даты документа;</w:t>
      </w:r>
    </w:p>
    <w:p w:rsidR="00E53ADA" w:rsidRPr="00E53ADA" w:rsidRDefault="00E53ADA" w:rsidP="00E53ADA">
      <w:pPr>
        <w:pStyle w:val="a0"/>
        <w:numPr>
          <w:ilvl w:val="1"/>
          <w:numId w:val="30"/>
        </w:numPr>
      </w:pPr>
      <w:r w:rsidRPr="00E53ADA">
        <w:rPr>
          <w:szCs w:val="16"/>
        </w:rPr>
        <w:t>заголовка к тексту.</w:t>
      </w:r>
    </w:p>
    <w:p w:rsidR="00A35E62" w:rsidRDefault="00E53ADA" w:rsidP="00E53ADA">
      <w:pPr>
        <w:pStyle w:val="a0"/>
      </w:pPr>
      <w:r>
        <w:t xml:space="preserve">На бланке письма дополнительно указываются контактные данные (адрес, телефон, факс, </w:t>
      </w:r>
      <w:r>
        <w:rPr>
          <w:lang w:val="en-US"/>
        </w:rPr>
        <w:t>e</w:t>
      </w:r>
      <w:r w:rsidRPr="00E53ADA">
        <w:t>-</w:t>
      </w:r>
      <w:r>
        <w:rPr>
          <w:lang w:val="en-US"/>
        </w:rPr>
        <w:t>mail</w:t>
      </w:r>
      <w:r>
        <w:t>, сайт) и коды ИНН/КПП, ОГРН, ОКПО.</w:t>
      </w:r>
    </w:p>
    <w:p w:rsidR="00BF6D42" w:rsidRDefault="000E16D2" w:rsidP="00BF6D42">
      <w:pPr>
        <w:pStyle w:val="a0"/>
        <w:numPr>
          <w:ilvl w:val="0"/>
          <w:numId w:val="33"/>
        </w:numPr>
        <w:tabs>
          <w:tab w:val="right" w:pos="993"/>
        </w:tabs>
        <w:ind w:left="0" w:firstLine="708"/>
      </w:pPr>
      <w:r>
        <w:t>Сначала создайте продольный бланк организации.</w:t>
      </w:r>
    </w:p>
    <w:p w:rsidR="005E0C43" w:rsidRDefault="000E16D2" w:rsidP="00BF6D42">
      <w:pPr>
        <w:pStyle w:val="a0"/>
      </w:pPr>
      <w:r>
        <w:t>Введите необходимую информацию. Настройте шрифт</w:t>
      </w:r>
      <w:r w:rsidR="00BF6D42">
        <w:t xml:space="preserve"> по собственному усмотрению</w:t>
      </w:r>
      <w:r>
        <w:t>.</w:t>
      </w:r>
    </w:p>
    <w:p w:rsidR="000E16D2" w:rsidRDefault="000E16D2" w:rsidP="00E53ADA">
      <w:pPr>
        <w:pStyle w:val="a0"/>
      </w:pPr>
      <w:r>
        <w:t>Для всех абзацев в шапке назначьте отступ после абзаца равным 1ст.</w:t>
      </w:r>
      <w:r w:rsidR="00BF6D42">
        <w:t>, выравнивание по центру.</w:t>
      </w:r>
    </w:p>
    <w:p w:rsidR="00BF6D42" w:rsidRDefault="00BF6D42" w:rsidP="00E53ADA">
      <w:pPr>
        <w:pStyle w:val="a0"/>
      </w:pPr>
      <w:r>
        <w:t>Используя табуляцию, выровняйте дату создания документа по левому краю, а номер документа – по правому.</w:t>
      </w:r>
    </w:p>
    <w:p w:rsidR="00BF6D42" w:rsidRDefault="00BF6D42" w:rsidP="00BF6D42">
      <w:pPr>
        <w:pStyle w:val="af9"/>
        <w:spacing w:after="120"/>
      </w:pPr>
      <w:r>
        <w:drawing>
          <wp:inline distT="0" distB="0" distL="0" distR="0">
            <wp:extent cx="5934075" cy="476250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D2" w:rsidRDefault="000E16D2" w:rsidP="00E53ADA">
      <w:pPr>
        <w:pStyle w:val="a0"/>
      </w:pPr>
      <w:r>
        <w:t>Для основного текста документа установите отступ красной строки равным 1,25см.</w:t>
      </w:r>
    </w:p>
    <w:p w:rsidR="000E16D2" w:rsidRDefault="00BF6D42" w:rsidP="00E53ADA">
      <w:pPr>
        <w:pStyle w:val="a0"/>
      </w:pPr>
      <w:r>
        <w:t>Заготовку для подписи оформите по аналогии с автобиографией.</w:t>
      </w:r>
    </w:p>
    <w:p w:rsidR="00BF6D42" w:rsidRDefault="00BF6D42" w:rsidP="00E53ADA">
      <w:pPr>
        <w:pStyle w:val="a0"/>
      </w:pPr>
      <w:r>
        <w:t>Угловой бланк создайте из копии продольного. Преобразуйте «шапку» бланка в таблицу.</w:t>
      </w:r>
    </w:p>
    <w:p w:rsidR="00BF6D42" w:rsidRDefault="00BF6D42" w:rsidP="00E53ADA">
      <w:pPr>
        <w:pStyle w:val="a0"/>
      </w:pPr>
      <w:r>
        <w:t>Для этого выберите ее на ленте на вкладке «Вставка» – «Таблица» – «Преобразовать в таблицу...»</w:t>
      </w:r>
      <w:r w:rsidR="007B7EA7">
        <w:t>.</w:t>
      </w:r>
    </w:p>
    <w:p w:rsidR="00BF6D42" w:rsidRDefault="00BF6D42" w:rsidP="00BF6D42">
      <w:pPr>
        <w:pStyle w:val="af9"/>
        <w:spacing w:after="120"/>
      </w:pPr>
      <w:r>
        <w:drawing>
          <wp:inline distT="0" distB="0" distL="0" distR="0">
            <wp:extent cx="5934075" cy="2638425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42" w:rsidRPr="00BF6D42" w:rsidRDefault="00BF6D42" w:rsidP="00BF6D42">
      <w:pPr>
        <w:pStyle w:val="af9"/>
        <w:spacing w:after="120"/>
      </w:pPr>
      <w:r>
        <w:lastRenderedPageBreak/>
        <w:drawing>
          <wp:inline distT="0" distB="0" distL="0" distR="0">
            <wp:extent cx="2886075" cy="2905125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42" w:rsidRDefault="007B7EA7" w:rsidP="00E53ADA">
      <w:pPr>
        <w:pStyle w:val="a0"/>
      </w:pPr>
      <w:r>
        <w:t>В результате каждый абзац преобразуется в отельную ячейку таблицы. Сделайте границы ячеек невидимыми и добавьте столбец справа, настройте выравнивание столбцов.</w:t>
      </w:r>
    </w:p>
    <w:p w:rsidR="00493B73" w:rsidRDefault="00493B73" w:rsidP="00E53ADA">
      <w:pPr>
        <w:pStyle w:val="a0"/>
      </w:pPr>
      <w:r>
        <w:t>Используя полученные бланки и примеры, заполните документы из задания. Все документы сохраните в один файл.</w:t>
      </w:r>
      <w:r w:rsidR="007D4B3A">
        <w:t xml:space="preserve"> Содержание документов придумайте самостоятельно.</w:t>
      </w:r>
    </w:p>
    <w:p w:rsidR="00541E29" w:rsidRDefault="00541E29" w:rsidP="00E53ADA">
      <w:pPr>
        <w:pStyle w:val="a0"/>
      </w:pPr>
      <w:r>
        <w:t>Для основного текста документа используйте тот же шрифт, что и для бланка, размер 14пт. Выравнивание по ширине, отступ красной строки 1,25см. Межстрочный интервал одинарный или полуторный.</w:t>
      </w:r>
      <w:r w:rsidR="007B7184">
        <w:t xml:space="preserve"> Отступ перед и после абзаца 0пт.</w:t>
      </w:r>
    </w:p>
    <w:p w:rsidR="00A35E62" w:rsidRDefault="00A35E62" w:rsidP="00F70E15">
      <w:pPr>
        <w:pStyle w:val="a0"/>
      </w:pPr>
    </w:p>
    <w:p w:rsidR="00A35E62" w:rsidRDefault="00A35E62" w:rsidP="00F70E15">
      <w:pPr>
        <w:pStyle w:val="a0"/>
        <w:sectPr w:rsidR="00A35E62" w:rsidSect="00295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E62" w:rsidRPr="00A35E62" w:rsidRDefault="00A35E62" w:rsidP="001F1ED0">
      <w:pPr>
        <w:pStyle w:val="1"/>
        <w:numPr>
          <w:ilvl w:val="0"/>
          <w:numId w:val="0"/>
        </w:numPr>
        <w:spacing w:after="240"/>
      </w:pPr>
      <w:bookmarkStart w:id="9" w:name="_Toc411378734"/>
      <w:r w:rsidRPr="00A35E62">
        <w:lastRenderedPageBreak/>
        <w:t>Лабораторная работа 3. Шаблон учебного текстового документа</w:t>
      </w:r>
      <w:bookmarkEnd w:id="9"/>
    </w:p>
    <w:p w:rsidR="00A35E62" w:rsidRDefault="00A35E62" w:rsidP="002A1B3E">
      <w:pPr>
        <w:pStyle w:val="2"/>
        <w:numPr>
          <w:ilvl w:val="0"/>
          <w:numId w:val="0"/>
        </w:numPr>
        <w:spacing w:before="240" w:after="120"/>
      </w:pPr>
      <w:bookmarkStart w:id="10" w:name="_Toc411378735"/>
      <w:r>
        <w:t>Задание</w:t>
      </w:r>
      <w:bookmarkEnd w:id="10"/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Создать шаблон учебного текстового документа в соответствии с приведенными ниже требованиями.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Выполнить: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новый документ и сохранить его как шаблон (</w:t>
      </w:r>
      <w:r w:rsidRPr="004F716D">
        <w:rPr>
          <w:lang w:eastAsia="ru-RU"/>
        </w:rPr>
        <w:t>.</w:t>
      </w:r>
      <w:r>
        <w:rPr>
          <w:lang w:val="en-US" w:eastAsia="ru-RU"/>
        </w:rPr>
        <w:t>dotx</w:t>
      </w:r>
      <w:r w:rsidRPr="004F716D">
        <w:rPr>
          <w:lang w:eastAsia="ru-RU"/>
        </w:rPr>
        <w:t>)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Проверить размер листа и полей документа.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Оформить титульный лист в отдельном разделе.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Пронумеровать страницы. Проверить, чтобы на титульном листе не было номера страницы и чтобы колонтитул не превышал размер нижнего поля.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или настроить базовые стили (обычный, основной текст, заголовки 1-3 уровня).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основные части документа (содержание, введение, 3 главы, заключение, список использованных источников) с помощью созданных стилей.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Добавить содержание, используя автоматически собираемое оглавление </w:t>
      </w:r>
      <w:r>
        <w:rPr>
          <w:lang w:val="en-US" w:eastAsia="ru-RU"/>
        </w:rPr>
        <w:t>Word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образцы списков (маркированный, нумерованный с точкой, нумерованный со скобкой).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стили и образцы рисунка и подрисуночной надписи. В качестве рисунка использовать а) снимок экрана (скриншот); б) полотно с любым содержимым. В надписи использовать автоматическую нумерацию рисунков.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стили и образец таблицы с заголовком. Использовать автоматическую нумерацию таблиц.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Добавить образцы оформления списка литературы для книги с одним автором, книги с несколькими авторами, статьи, </w:t>
      </w:r>
      <w:r>
        <w:rPr>
          <w:lang w:val="en-US" w:eastAsia="ru-RU"/>
        </w:rPr>
        <w:t>web</w:t>
      </w:r>
      <w:r w:rsidRPr="004F716D">
        <w:rPr>
          <w:lang w:eastAsia="ru-RU"/>
        </w:rPr>
        <w:t>-</w:t>
      </w:r>
      <w:r>
        <w:rPr>
          <w:lang w:eastAsia="ru-RU"/>
        </w:rPr>
        <w:t>страницы, закона.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образец приложения.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в текст работы ссылки на созданные рисунки, таблицы, список литературы, приложение.</w:t>
      </w:r>
    </w:p>
    <w:p w:rsidR="00A35E62" w:rsidRDefault="00A35E62" w:rsidP="00A35E62">
      <w:r>
        <w:br w:type="page"/>
      </w:r>
    </w:p>
    <w:p w:rsidR="00A35E62" w:rsidRDefault="007B7EA7" w:rsidP="002A1B3E">
      <w:pPr>
        <w:pStyle w:val="2"/>
        <w:numPr>
          <w:ilvl w:val="0"/>
          <w:numId w:val="0"/>
        </w:numPr>
        <w:spacing w:before="240" w:after="120"/>
      </w:pPr>
      <w:bookmarkStart w:id="11" w:name="_Toc411378736"/>
      <w:r>
        <w:lastRenderedPageBreak/>
        <w:t>Указания к выполнению</w:t>
      </w:r>
      <w:bookmarkEnd w:id="11"/>
    </w:p>
    <w:p w:rsidR="00A35E62" w:rsidRPr="00516C39" w:rsidRDefault="00A35E62" w:rsidP="00516C39">
      <w:pPr>
        <w:pStyle w:val="4"/>
      </w:pPr>
      <w:r w:rsidRPr="00516C39">
        <w:t>Создание шаблона документа.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Шаблоны позволяют создавать заготовки для типовых документов. Файл шаблона имеет формат .</w:t>
      </w:r>
      <w:r>
        <w:rPr>
          <w:lang w:val="en-US" w:eastAsia="ru-RU"/>
        </w:rPr>
        <w:t>dot</w:t>
      </w:r>
      <w:r w:rsidRPr="00C70F6D">
        <w:rPr>
          <w:lang w:eastAsia="ru-RU"/>
        </w:rPr>
        <w:t xml:space="preserve"> </w:t>
      </w:r>
      <w:r>
        <w:rPr>
          <w:lang w:eastAsia="ru-RU"/>
        </w:rPr>
        <w:t>или .</w:t>
      </w:r>
      <w:r>
        <w:rPr>
          <w:lang w:val="en-US" w:eastAsia="ru-RU"/>
        </w:rPr>
        <w:t>dotx</w:t>
      </w:r>
      <w:r>
        <w:rPr>
          <w:lang w:eastAsia="ru-RU"/>
        </w:rPr>
        <w:t>.</w:t>
      </w:r>
      <w:r w:rsidRPr="00C70F6D">
        <w:rPr>
          <w:lang w:eastAsia="ru-RU"/>
        </w:rPr>
        <w:t xml:space="preserve"> </w:t>
      </w:r>
      <w:r>
        <w:rPr>
          <w:lang w:eastAsia="ru-RU"/>
        </w:rPr>
        <w:t xml:space="preserve">Если попытаться </w:t>
      </w:r>
      <w:r w:rsidR="008C1219">
        <w:rPr>
          <w:lang w:eastAsia="ru-RU"/>
        </w:rPr>
        <w:t>открыть файл</w:t>
      </w:r>
      <w:r>
        <w:rPr>
          <w:lang w:eastAsia="ru-RU"/>
        </w:rPr>
        <w:t xml:space="preserve"> шаблон</w:t>
      </w:r>
      <w:r w:rsidR="008C1219">
        <w:rPr>
          <w:lang w:eastAsia="ru-RU"/>
        </w:rPr>
        <w:t>а</w:t>
      </w:r>
      <w:r>
        <w:rPr>
          <w:lang w:eastAsia="ru-RU"/>
        </w:rPr>
        <w:t xml:space="preserve"> двойным кликом, то </w:t>
      </w:r>
      <w:r w:rsidR="008C1219">
        <w:rPr>
          <w:lang w:eastAsia="ru-RU"/>
        </w:rPr>
        <w:t>вместо этого</w:t>
      </w:r>
      <w:r>
        <w:rPr>
          <w:lang w:eastAsia="ru-RU"/>
        </w:rPr>
        <w:t xml:space="preserve"> создастся новый документ по образцу шаблона. Чтобы отредактировать шаблон, нужно кликнуть по нему правой кнопкой и выбрать «Открыть».</w:t>
      </w:r>
    </w:p>
    <w:p w:rsidR="00A35E62" w:rsidRPr="00C70F6D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Создать новый документ (</w:t>
      </w:r>
      <w:r>
        <w:rPr>
          <w:lang w:val="en-US" w:eastAsia="ru-RU"/>
        </w:rPr>
        <w:t>Ctrl</w:t>
      </w:r>
      <w:r w:rsidRPr="00C70F6D">
        <w:rPr>
          <w:lang w:eastAsia="ru-RU"/>
        </w:rPr>
        <w:t>+</w:t>
      </w:r>
      <w:r>
        <w:rPr>
          <w:lang w:val="en-US" w:eastAsia="ru-RU"/>
        </w:rPr>
        <w:t>N</w:t>
      </w:r>
      <w:r w:rsidRPr="00C70F6D">
        <w:rPr>
          <w:lang w:eastAsia="ru-RU"/>
        </w:rPr>
        <w:t xml:space="preserve">) </w:t>
      </w:r>
      <w:r>
        <w:rPr>
          <w:lang w:eastAsia="ru-RU"/>
        </w:rPr>
        <w:t xml:space="preserve">или в меню </w:t>
      </w:r>
      <w:r>
        <w:rPr>
          <w:noProof/>
          <w:lang w:eastAsia="ru-RU"/>
        </w:rPr>
        <w:object w:dxaOrig="555" w:dyaOrig="570">
          <v:shape id="_x0000_i1038" type="#_x0000_t75" style="width:27.75pt;height:28.5pt" o:ole="">
            <v:imagedata r:id="rId50" o:title=""/>
          </v:shape>
          <o:OLEObject Type="Embed" ProgID="PBrush" ShapeID="_x0000_i1038" DrawAspect="Content" ObjectID="_1485145460" r:id="rId51"/>
        </w:object>
      </w:r>
      <w:r>
        <w:rPr>
          <w:lang w:eastAsia="ru-RU"/>
        </w:rPr>
        <w:t>: Создать → Новый документ.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В меню выбрать Сохранить как → Шаблон </w:t>
      </w:r>
      <w:r w:rsidRPr="00C70F6D">
        <w:rPr>
          <w:lang w:eastAsia="ru-RU"/>
        </w:rPr>
        <w:t>Word</w:t>
      </w:r>
      <w:r>
        <w:rPr>
          <w:lang w:eastAsia="ru-RU"/>
        </w:rPr>
        <w:t>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Сохраните шаблон под именем Шаблон_ФИО_группа</w:t>
      </w:r>
      <w:r w:rsidRPr="00C70F6D">
        <w:rPr>
          <w:lang w:eastAsia="ru-RU"/>
        </w:rPr>
        <w:t>.</w:t>
      </w:r>
      <w:r>
        <w:rPr>
          <w:lang w:val="en-US" w:eastAsia="ru-RU"/>
        </w:rPr>
        <w:t>dotx</w:t>
      </w:r>
      <w:r>
        <w:rPr>
          <w:lang w:eastAsia="ru-RU"/>
        </w:rPr>
        <w:t>.</w:t>
      </w:r>
    </w:p>
    <w:p w:rsidR="00A35E62" w:rsidRPr="00516C39" w:rsidRDefault="00A35E62" w:rsidP="00516C39">
      <w:pPr>
        <w:pStyle w:val="4"/>
      </w:pPr>
      <w:r w:rsidRPr="00516C39">
        <w:t>Поля и размер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Разметка страницы → настройки Параметров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Страница должна иметь формат </w:t>
      </w:r>
      <w:r>
        <w:rPr>
          <w:lang w:val="en-US" w:eastAsia="ru-RU"/>
        </w:rPr>
        <w:t>A</w:t>
      </w:r>
      <w:r w:rsidRPr="00C70F6D">
        <w:rPr>
          <w:lang w:eastAsia="ru-RU"/>
        </w:rPr>
        <w:t>4 (21</w:t>
      </w:r>
      <w:r>
        <w:rPr>
          <w:lang w:eastAsia="ru-RU"/>
        </w:rPr>
        <w:t>,</w:t>
      </w:r>
      <w:r w:rsidRPr="00C70F6D">
        <w:rPr>
          <w:lang w:eastAsia="ru-RU"/>
        </w:rPr>
        <w:t>0</w:t>
      </w:r>
      <w:r>
        <w:rPr>
          <w:lang w:val="en-US" w:eastAsia="ru-RU"/>
        </w:rPr>
        <w:t>x</w:t>
      </w:r>
      <w:r w:rsidRPr="00C70F6D">
        <w:rPr>
          <w:lang w:eastAsia="ru-RU"/>
        </w:rPr>
        <w:t>29</w:t>
      </w:r>
      <w:r>
        <w:rPr>
          <w:lang w:eastAsia="ru-RU"/>
        </w:rPr>
        <w:t>,</w:t>
      </w:r>
      <w:r w:rsidRPr="00C70F6D">
        <w:rPr>
          <w:lang w:eastAsia="ru-RU"/>
        </w:rPr>
        <w:t>7</w:t>
      </w:r>
      <w:r>
        <w:rPr>
          <w:lang w:eastAsia="ru-RU"/>
        </w:rPr>
        <w:t>см). Поля: сверху и снизу 2см, справа 1-1,5см, слева 3 см.</w:t>
      </w:r>
    </w:p>
    <w:p w:rsidR="00A35E62" w:rsidRPr="00516C39" w:rsidRDefault="00A35E62" w:rsidP="00516C39">
      <w:pPr>
        <w:pStyle w:val="4"/>
      </w:pPr>
      <w:r w:rsidRPr="00516C39">
        <w:t>Создание титульного листа.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Оформление титульного листа отличается от остального документа, поэтому он создается в отдельном разделе.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Вставить разрыв раздела: Разметка страницы → Параметры страницы → Разрывы → Разрыв раздела: Следующая страница.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 включенных невидимых символах он отображается так: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34075" cy="161925"/>
            <wp:effectExtent l="19050" t="0" r="9525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 w:rsidRPr="00777B0B">
        <w:rPr>
          <w:color w:val="FF0000"/>
          <w:lang w:eastAsia="ru-RU"/>
        </w:rPr>
        <w:t>Убедитесь, что курсор находится на титульном листе (перед разрывом раздела).</w:t>
      </w:r>
      <w:r>
        <w:rPr>
          <w:lang w:eastAsia="ru-RU"/>
        </w:rPr>
        <w:t xml:space="preserve"> Разметка страницы → настройки Параметров страницы → вкладка Источник бумаги →Вертикальной выравнивание: По высоте.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962779" cy="4520565"/>
            <wp:effectExtent l="1905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79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9946D3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При этом </w:t>
      </w:r>
      <w:r>
        <w:rPr>
          <w:lang w:val="en-US" w:eastAsia="ru-RU"/>
        </w:rPr>
        <w:t>Word</w:t>
      </w:r>
      <w:r w:rsidRPr="00FA3CA6">
        <w:rPr>
          <w:lang w:eastAsia="ru-RU"/>
        </w:rPr>
        <w:t xml:space="preserve"> </w:t>
      </w:r>
      <w:r>
        <w:rPr>
          <w:lang w:eastAsia="ru-RU"/>
        </w:rPr>
        <w:t xml:space="preserve">будет автоматически разносить все абзацы так, чтобы они занимали весь лист по вертикали. Если нажать </w:t>
      </w:r>
      <w:r>
        <w:rPr>
          <w:lang w:val="en-US" w:eastAsia="ru-RU"/>
        </w:rPr>
        <w:t>Enter</w:t>
      </w:r>
      <w:r>
        <w:rPr>
          <w:lang w:eastAsia="ru-RU"/>
        </w:rPr>
        <w:t>, новый абзац «уедет» в низ страницы, если добавить больше абзацев – они займут положение в середине листа.</w:t>
      </w: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8"/>
        <w:gridCol w:w="4703"/>
      </w:tblGrid>
      <w:tr w:rsidR="00A35E62" w:rsidRPr="009946D3" w:rsidTr="00A54C3E">
        <w:tc>
          <w:tcPr>
            <w:tcW w:w="4868" w:type="dxa"/>
          </w:tcPr>
          <w:p w:rsidR="00A35E62" w:rsidRDefault="00A35E62" w:rsidP="00A54C3E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>Титульный лист содержит четыре поля</w:t>
            </w:r>
            <w:r>
              <w:rPr>
                <w:lang w:eastAsia="ru-RU"/>
              </w:rPr>
              <w:t>: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«Шапка».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Название работы.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Автор, проверяющий.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Город и год.</w:t>
            </w:r>
          </w:p>
          <w:p w:rsidR="00A35E62" w:rsidRPr="009946D3" w:rsidRDefault="00A35E62" w:rsidP="00A54C3E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 xml:space="preserve">Каждое поле титульного листа – это отдельный абзац (Enter, невидимый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 xml:space="preserve">). Строки внутри каждого абзаца отделяются разрывом строки (Shift+Enter,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3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>).</w:t>
            </w:r>
          </w:p>
        </w:tc>
        <w:tc>
          <w:tcPr>
            <w:tcW w:w="4703" w:type="dxa"/>
          </w:tcPr>
          <w:p w:rsidR="00A35E62" w:rsidRPr="009946D3" w:rsidRDefault="001F5258" w:rsidP="00A54C3E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w:pict>
                <v:group id="_x0000_s1036" editas="canvas" style="width:196pt;height:283.45pt;mso-position-horizontal-relative:char;mso-position-vertical-relative:line" coordorigin="4419,4008" coordsize="3920,5669">
                  <o:lock v:ext="edit" aspectratio="t"/>
                  <v:shape id="_x0000_s1037" type="#_x0000_t75" style="position:absolute;left:4419;top:4008;width:3920;height:5669" o:preferrelative="f" stroked="t" strokecolor="black [3213]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left:4839;top:4124;width:3360;height:967">
                    <v:textbox style="mso-next-textbox:#_x0000_s1038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1.</w:t>
                          </w:r>
                        </w:p>
                      </w:txbxContent>
                    </v:textbox>
                  </v:shape>
                  <v:shape id="_x0000_s1039" type="#_x0000_t202" style="position:absolute;left:5259;top:5832;width:2660;height:969">
                    <v:textbox style="mso-next-textbox:#_x0000_s1039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2.</w:t>
                          </w:r>
                        </w:p>
                      </w:txbxContent>
                    </v:textbox>
                  </v:shape>
                  <v:shape id="_x0000_s1040" type="#_x0000_t202" style="position:absolute;left:6519;top:7371;width:1540;height:969">
                    <v:textbox style="mso-next-textbox:#_x0000_s1040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3.</w:t>
                          </w:r>
                        </w:p>
                      </w:txbxContent>
                    </v:textbox>
                  </v:shape>
                  <v:shape id="_x0000_s1041" type="#_x0000_t202" style="position:absolute;left:5819;top:9195;width:1540;height:399">
                    <v:textbox style="mso-next-textbox:#_x0000_s1041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4.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lastRenderedPageBreak/>
        <w:t xml:space="preserve">«Шапка» (полное наименование </w:t>
      </w:r>
      <w:r w:rsidR="009E1332">
        <w:rPr>
          <w:lang w:eastAsia="ru-RU"/>
        </w:rPr>
        <w:t xml:space="preserve">вышестоящей организации, </w:t>
      </w:r>
      <w:r>
        <w:rPr>
          <w:lang w:eastAsia="ru-RU"/>
        </w:rPr>
        <w:t xml:space="preserve">вуза, факультета, кафедры). </w:t>
      </w:r>
      <w:r w:rsidR="009E1332">
        <w:rPr>
          <w:lang w:eastAsia="ru-RU"/>
        </w:rPr>
        <w:t xml:space="preserve">Факультет указать тот, на котором учитесь, а кафедру – по которой выполняется конкретная работа. </w:t>
      </w:r>
      <w:r>
        <w:rPr>
          <w:lang w:eastAsia="ru-RU"/>
        </w:rPr>
        <w:t>Выравнивание по центру. Название факультета обычно отделяется от названия вуза пустой строкой. Название факультета и кафедры пишется с заглавной буквы без кавычек, в родительном падеже. Выравнивание по центру, шрифт 12-14пт.</w:t>
      </w:r>
    </w:p>
    <w:p w:rsidR="009E1332" w:rsidRDefault="009E133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>Администрация городского округа Самар</w:t>
      </w:r>
    </w:p>
    <w:p w:rsidR="00A35E62" w:rsidRPr="005A73F6" w:rsidRDefault="009E133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>М</w:t>
      </w:r>
      <w:r w:rsidR="00A35E62" w:rsidRPr="005A73F6">
        <w:t xml:space="preserve">униципальное </w:t>
      </w:r>
      <w:r>
        <w:t xml:space="preserve">бюджетное </w:t>
      </w:r>
      <w:r w:rsidR="00A35E62" w:rsidRPr="005A73F6">
        <w:t>образовательное учреждение</w:t>
      </w:r>
      <w:r>
        <w:br/>
      </w:r>
      <w:r w:rsidR="00A35E62" w:rsidRPr="005A73F6">
        <w:t>высшего образования</w:t>
      </w:r>
      <w:r>
        <w:t xml:space="preserve"> </w:t>
      </w:r>
      <w:r w:rsidR="00A35E62" w:rsidRPr="005A73F6">
        <w:t>«Самарская академия</w:t>
      </w:r>
      <w:r>
        <w:br/>
      </w:r>
      <w:r w:rsidR="00A35E62" w:rsidRPr="005A73F6">
        <w:t>государственного и муниципального управления»</w:t>
      </w:r>
      <w:r w:rsidR="00A35E62" w:rsidRPr="005A73F6">
        <w:br/>
      </w:r>
      <w:r w:rsidR="00A35E62" w:rsidRPr="005A73F6">
        <w:br/>
        <w:t xml:space="preserve">Факультет </w:t>
      </w:r>
      <w:r>
        <w:t>Управления</w:t>
      </w:r>
      <w:r w:rsidR="00A35E62" w:rsidRPr="005A73F6">
        <w:br/>
        <w:t>Кафедра</w:t>
      </w:r>
      <w:r w:rsidR="00A35E62">
        <w:t xml:space="preserve"> Математических методов и информационных технологий</w:t>
      </w:r>
    </w:p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Название документа (вид и номер работы, дисциплина, тема). Выравнивание по центру, шрифт 14-18пт, можно полужирный.</w:t>
      </w:r>
    </w:p>
    <w:p w:rsidR="00A35E62" w:rsidRDefault="00A35E62" w:rsidP="00A35E62">
      <w:pPr>
        <w:pBdr>
          <w:top w:val="single" w:sz="4" w:space="1" w:color="auto"/>
          <w:bottom w:val="single" w:sz="4" w:space="1" w:color="auto"/>
        </w:pBdr>
        <w:jc w:val="center"/>
      </w:pPr>
      <w:r w:rsidRPr="000E1153">
        <w:rPr>
          <w:sz w:val="32"/>
        </w:rPr>
        <w:t>Лабораторная работа №1</w:t>
      </w:r>
      <w:r w:rsidRPr="000E1153">
        <w:rPr>
          <w:sz w:val="32"/>
        </w:rPr>
        <w:br/>
      </w:r>
      <w:r>
        <w:t>по курсу «»</w:t>
      </w:r>
      <w:r w:rsidR="00716B3A">
        <w:br/>
        <w:t>на тему: «»</w:t>
      </w:r>
    </w:p>
    <w:p w:rsidR="00A35E62" w:rsidRPr="009E133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 xml:space="preserve">Автор(-ы) (ФИО, группа) и проверяющий (ФИО, звание – проф., доц., к.э.н. и т.д.) Выравнивание по </w:t>
      </w:r>
      <w:r w:rsidRPr="002F04DF">
        <w:rPr>
          <w:b/>
          <w:lang w:eastAsia="ru-RU"/>
        </w:rPr>
        <w:t>левому</w:t>
      </w:r>
      <w:r>
        <w:rPr>
          <w:lang w:eastAsia="ru-RU"/>
        </w:rPr>
        <w:t xml:space="preserve"> краю, но с абзацным отступом слева 8-9см (до середины листа).</w:t>
      </w:r>
    </w:p>
    <w:p w:rsidR="009E1332" w:rsidRPr="00777B0B" w:rsidRDefault="00C71F30" w:rsidP="009E1332">
      <w:pPr>
        <w:pStyle w:val="a0"/>
        <w:ind w:firstLine="697"/>
        <w:rPr>
          <w:lang w:eastAsia="ru-RU"/>
        </w:rPr>
      </w:pPr>
      <w:r>
        <w:rPr>
          <w:lang w:eastAsia="ru-RU"/>
        </w:rPr>
        <w:t>Вместо</w:t>
      </w:r>
      <w:r w:rsidR="009E1332">
        <w:rPr>
          <w:lang w:eastAsia="ru-RU"/>
        </w:rPr>
        <w:t xml:space="preserve"> </w:t>
      </w:r>
      <w:r>
        <w:rPr>
          <w:lang w:eastAsia="ru-RU"/>
        </w:rPr>
        <w:t xml:space="preserve">поля «Проверил» </w:t>
      </w:r>
      <w:r w:rsidR="009E1332">
        <w:rPr>
          <w:lang w:eastAsia="ru-RU"/>
        </w:rPr>
        <w:t>мож</w:t>
      </w:r>
      <w:r>
        <w:rPr>
          <w:lang w:eastAsia="ru-RU"/>
        </w:rPr>
        <w:t>ет быть</w:t>
      </w:r>
      <w:r w:rsidR="009E1332">
        <w:rPr>
          <w:lang w:eastAsia="ru-RU"/>
        </w:rPr>
        <w:t xml:space="preserve"> указа</w:t>
      </w:r>
      <w:r>
        <w:rPr>
          <w:lang w:eastAsia="ru-RU"/>
        </w:rPr>
        <w:t>н</w:t>
      </w:r>
      <w:r w:rsidR="009E1332">
        <w:rPr>
          <w:lang w:eastAsia="ru-RU"/>
        </w:rPr>
        <w:t xml:space="preserve"> научн</w:t>
      </w:r>
      <w:r>
        <w:rPr>
          <w:lang w:eastAsia="ru-RU"/>
        </w:rPr>
        <w:t>ый</w:t>
      </w:r>
      <w:r w:rsidR="009E1332">
        <w:rPr>
          <w:lang w:eastAsia="ru-RU"/>
        </w:rPr>
        <w:t xml:space="preserve"> руководител</w:t>
      </w:r>
      <w:r>
        <w:rPr>
          <w:lang w:eastAsia="ru-RU"/>
        </w:rPr>
        <w:t>ь</w:t>
      </w:r>
      <w:r w:rsidR="009E1332">
        <w:rPr>
          <w:lang w:eastAsia="ru-RU"/>
        </w:rPr>
        <w:t>.</w:t>
      </w:r>
    </w:p>
    <w:p w:rsidR="00A35E62" w:rsidRDefault="00A35E62" w:rsidP="00A35E62">
      <w:pPr>
        <w:pStyle w:val="a0"/>
        <w:ind w:firstLine="697"/>
        <w:rPr>
          <w:lang w:eastAsia="ru-RU"/>
        </w:rPr>
      </w:pPr>
      <w:r>
        <w:rPr>
          <w:lang w:eastAsia="ru-RU"/>
        </w:rPr>
        <w:t>Чтобы ФИО и группа находились на одном уровне</w:t>
      </w:r>
      <w:r w:rsidRPr="00777B0B">
        <w:rPr>
          <w:lang w:eastAsia="ru-RU"/>
        </w:rPr>
        <w:t>,</w:t>
      </w:r>
      <w:r>
        <w:rPr>
          <w:lang w:eastAsia="ru-RU"/>
        </w:rPr>
        <w:t xml:space="preserve"> используйте табуляцию </w:t>
      </w:r>
      <w:r w:rsidRPr="002F04DF">
        <w:rPr>
          <w:lang w:eastAsia="ru-RU"/>
        </w:rPr>
        <w:t>(</w:t>
      </w:r>
      <w:r>
        <w:rPr>
          <w:lang w:eastAsia="ru-RU"/>
        </w:rPr>
        <w:t xml:space="preserve">клавиша </w:t>
      </w:r>
      <w:r>
        <w:rPr>
          <w:lang w:val="en-US" w:eastAsia="ru-RU"/>
        </w:rPr>
        <w:t>Tab</w:t>
      </w:r>
      <w:r>
        <w:rPr>
          <w:lang w:eastAsia="ru-RU"/>
        </w:rPr>
        <w:t xml:space="preserve">, символ </w:t>
      </w:r>
      <w:r>
        <w:rPr>
          <w:noProof/>
          <w:lang w:eastAsia="ru-RU"/>
        </w:rPr>
        <w:drawing>
          <wp:inline distT="0" distB="0" distL="0" distR="0">
            <wp:extent cx="133350" cy="1143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4DF">
        <w:rPr>
          <w:lang w:eastAsia="ru-RU"/>
        </w:rPr>
        <w:t>)</w:t>
      </w:r>
      <w:r>
        <w:rPr>
          <w:lang w:eastAsia="ru-RU"/>
        </w:rPr>
        <w:t xml:space="preserve"> с выравниванием 11-12 см (левый клик по линейке, появится </w:t>
      </w:r>
      <w:r>
        <w:rPr>
          <w:noProof/>
          <w:lang w:eastAsia="ru-RU"/>
        </w:rPr>
        <w:drawing>
          <wp:inline distT="0" distB="0" distL="0" distR="0">
            <wp:extent cx="133350" cy="142875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). Шрифт 12-13пт.</w:t>
      </w:r>
    </w:p>
    <w:p w:rsidR="00A35E62" w:rsidRDefault="00A35E62" w:rsidP="00A35E62">
      <w:pPr>
        <w:pStyle w:val="af9"/>
        <w:keepNext/>
        <w:spacing w:before="120" w:after="120"/>
      </w:pPr>
      <w:r>
        <w:drawing>
          <wp:inline distT="0" distB="0" distL="0" distR="0">
            <wp:extent cx="5943600" cy="219075"/>
            <wp:effectExtent l="19050" t="0" r="0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32" w:rsidRDefault="00A35E62" w:rsidP="00A35E62">
      <w:pPr>
        <w:pBdr>
          <w:top w:val="single" w:sz="4" w:space="1" w:color="auto"/>
          <w:bottom w:val="single" w:sz="4" w:space="1" w:color="auto"/>
        </w:pBdr>
        <w:tabs>
          <w:tab w:val="left" w:pos="6020"/>
        </w:tabs>
        <w:ind w:left="4620"/>
      </w:pPr>
      <w:r>
        <w:t>Выполнил</w:t>
      </w:r>
      <w:r>
        <w:tab/>
        <w:t>Иванов И.И.,</w:t>
      </w:r>
      <w:r>
        <w:br/>
      </w:r>
      <w:r>
        <w:tab/>
        <w:t xml:space="preserve">студент группы </w:t>
      </w:r>
      <w:r w:rsidR="001E0313">
        <w:t>000</w:t>
      </w:r>
      <w:r>
        <w:t>-Д</w:t>
      </w:r>
      <w:r>
        <w:br/>
      </w:r>
      <w:r>
        <w:br/>
        <w:t>Проверила</w:t>
      </w:r>
      <w:r>
        <w:tab/>
        <w:t>Коробецкая А.А.</w:t>
      </w:r>
      <w:r w:rsidR="00C71F30">
        <w:br/>
      </w:r>
      <w:r w:rsidR="00C71F30">
        <w:br/>
      </w:r>
      <w:r w:rsidR="009E1332">
        <w:t>Оценка</w:t>
      </w:r>
      <w:r w:rsidR="00C71F30">
        <w:br/>
      </w:r>
      <w:r w:rsidR="00C71F30">
        <w:br/>
        <w:t>Дата</w:t>
      </w:r>
    </w:p>
    <w:p w:rsidR="00A35E62" w:rsidRPr="003F7691" w:rsidRDefault="00A35E62" w:rsidP="00A35E62">
      <w:pPr>
        <w:pStyle w:val="a0"/>
        <w:tabs>
          <w:tab w:val="left" w:pos="1120"/>
        </w:tabs>
        <w:rPr>
          <w:lang w:eastAsia="ru-RU"/>
        </w:rPr>
      </w:pPr>
      <w:r>
        <w:rPr>
          <w:lang w:eastAsia="ru-RU"/>
        </w:rPr>
        <w:t xml:space="preserve">Может возникнуть проблема со знаком табуляции в начале строки – по клавише </w:t>
      </w:r>
      <w:r>
        <w:rPr>
          <w:lang w:val="en-US" w:eastAsia="ru-RU"/>
        </w:rPr>
        <w:t>Tab</w:t>
      </w:r>
      <w:r>
        <w:rPr>
          <w:lang w:eastAsia="ru-RU"/>
        </w:rPr>
        <w:t xml:space="preserve"> </w:t>
      </w:r>
      <w:r>
        <w:rPr>
          <w:lang w:val="en-US" w:eastAsia="ru-RU"/>
        </w:rPr>
        <w:t>Word</w:t>
      </w:r>
      <w:r w:rsidRPr="003F7691">
        <w:rPr>
          <w:lang w:eastAsia="ru-RU"/>
        </w:rPr>
        <w:t xml:space="preserve"> </w:t>
      </w:r>
      <w:r>
        <w:rPr>
          <w:lang w:eastAsia="ru-RU"/>
        </w:rPr>
        <w:t xml:space="preserve">будет двигать абзац, вместо того, чтобы вставить символ. </w:t>
      </w:r>
      <w:r w:rsidR="009E1332">
        <w:rPr>
          <w:lang w:eastAsia="ru-RU"/>
        </w:rPr>
        <w:t xml:space="preserve">Используйте сочетание </w:t>
      </w:r>
      <w:r w:rsidR="009E1332">
        <w:rPr>
          <w:lang w:val="en-US" w:eastAsia="ru-RU"/>
        </w:rPr>
        <w:t>Ctrl</w:t>
      </w:r>
      <w:r w:rsidR="009E1332" w:rsidRPr="009E1332">
        <w:rPr>
          <w:lang w:eastAsia="ru-RU"/>
        </w:rPr>
        <w:t>+</w:t>
      </w:r>
      <w:r w:rsidR="009E1332">
        <w:rPr>
          <w:lang w:val="en-US" w:eastAsia="ru-RU"/>
        </w:rPr>
        <w:t>Tab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Место (город) и год издания. Выравнивание по центру. Шрифт 12-14пт.</w:t>
      </w:r>
    </w:p>
    <w:p w:rsidR="00A35E62" w:rsidRDefault="00A35E6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>Самара</w:t>
      </w:r>
      <w:r w:rsidR="009E1332">
        <w:br/>
      </w:r>
      <w:r>
        <w:t>201</w:t>
      </w:r>
      <w:r w:rsidR="009E1332">
        <w:t>5</w:t>
      </w:r>
    </w:p>
    <w:p w:rsidR="00A35E62" w:rsidRDefault="00A35E62" w:rsidP="00A35E62">
      <w:pPr>
        <w:pStyle w:val="a0"/>
      </w:pPr>
      <w:r w:rsidRPr="0085183C">
        <w:rPr>
          <w:color w:val="FF0000"/>
        </w:rPr>
        <w:t>Распространенная ошибка:</w:t>
      </w:r>
      <w:r>
        <w:t xml:space="preserve"> выравнивание по высоте установлено не только для титульного листа, но и для всего текста. Поставьте курсор после </w:t>
      </w:r>
      <w:r>
        <w:lastRenderedPageBreak/>
        <w:t xml:space="preserve">разрыва раздела и проверьте: вкладка </w:t>
      </w:r>
      <w:r>
        <w:rPr>
          <w:lang w:eastAsia="ru-RU"/>
        </w:rPr>
        <w:t xml:space="preserve">Разметка страницы → настройки Параметров страницы → вкладка Источник бумаги → Вертикальное выравнивание: </w:t>
      </w:r>
      <w:r w:rsidRPr="0085183C">
        <w:rPr>
          <w:b/>
          <w:lang w:eastAsia="ru-RU"/>
        </w:rPr>
        <w:t>По верхнему краю</w:t>
      </w:r>
      <w:r>
        <w:rPr>
          <w:b/>
          <w:lang w:eastAsia="ru-RU"/>
        </w:rPr>
        <w:t>.</w:t>
      </w:r>
    </w:p>
    <w:p w:rsidR="00A35E62" w:rsidRPr="00516C39" w:rsidRDefault="00A35E62" w:rsidP="00516C39">
      <w:pPr>
        <w:pStyle w:val="4"/>
      </w:pPr>
      <w:r w:rsidRPr="00516C39">
        <w:t>Нумерация страниц.</w:t>
      </w:r>
    </w:p>
    <w:p w:rsidR="00A35E62" w:rsidRPr="00043AD1" w:rsidRDefault="00A35E62" w:rsidP="00A35E62">
      <w:pPr>
        <w:pStyle w:val="a0"/>
      </w:pPr>
      <w:r>
        <w:t>Страницы нумеруются внизу по центру, начиная с титульного листа (1</w:t>
      </w:r>
      <w:r w:rsidR="00AD4D7E">
        <w:t>)</w:t>
      </w:r>
      <w:r>
        <w:t>, но на самом титульном листе номер не ставится.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Добавить нумерацию страниц: Вставка → Номер страницы → Внизу страницы → Простой номер по центру.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После этого откроется редактирование колонтитулов. </w:t>
      </w:r>
      <w:r w:rsidRPr="00043AD1">
        <w:rPr>
          <w:i/>
          <w:lang w:eastAsia="ru-RU"/>
        </w:rPr>
        <w:t>Колонтитул</w:t>
      </w:r>
      <w:r>
        <w:rPr>
          <w:lang w:eastAsia="ru-RU"/>
        </w:rPr>
        <w:t xml:space="preserve"> – это текст внизу или вверху листа, который повторяется на каждой странице в разделе.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Автоматически </w:t>
      </w:r>
      <w:r>
        <w:rPr>
          <w:lang w:val="en-US" w:eastAsia="ru-RU"/>
        </w:rPr>
        <w:t>Word</w:t>
      </w:r>
      <w:r w:rsidRPr="0019167B">
        <w:rPr>
          <w:lang w:eastAsia="ru-RU"/>
        </w:rPr>
        <w:t xml:space="preserve"> </w:t>
      </w:r>
      <w:r>
        <w:rPr>
          <w:lang w:eastAsia="ru-RU"/>
        </w:rPr>
        <w:t>вставляет пустой абзац после номера страницы. Его необходимо удалить, иначе колонтитул будет занимать более 2 см нижнего поля.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Чтобы удалить номер страницы с титульного листа необходимо отключить одинаковое оформление разделов: установите курсор в колонтитул второй страницы, Конструктор → отключить кнопку «Как в предыдущем разделе». После этого можно удалить номер страницы на титульном листе.</w:t>
      </w:r>
    </w:p>
    <w:p w:rsidR="00A35E62" w:rsidRPr="0019167B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По желанию, можно указать в верхнем колонтитуле ФИО автора, название работы или текущей главы. При этом колонтитул обычно отделяют от основного текста горизонтальной чертой </w:t>
      </w:r>
      <w:r>
        <w:rPr>
          <w:noProof/>
          <w:lang w:eastAsia="ru-RU"/>
        </w:rPr>
        <w:drawing>
          <wp:inline distT="0" distB="0" distL="0" distR="0">
            <wp:extent cx="142875" cy="152400"/>
            <wp:effectExtent l="19050" t="0" r="9525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(вкладка Главная). По аналогии необходимо отключить кнопку «Как в предыдущем разделе» и убрать его с титульного листа.</w:t>
      </w:r>
    </w:p>
    <w:p w:rsidR="00A35E62" w:rsidRPr="00516C39" w:rsidRDefault="00A35E62" w:rsidP="00516C39">
      <w:pPr>
        <w:pStyle w:val="4"/>
      </w:pPr>
      <w:r w:rsidRPr="00516C39">
        <w:t>Создание основных стилей оформления.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Стили позволяют выставить настройки оформления шрифта, абзаца, табуляции и др. для определенной части текста. Например, стили заголовков, основного текста, иллюстраций, формул.</w:t>
      </w:r>
    </w:p>
    <w:p w:rsidR="00A35E62" w:rsidRPr="006D5EAD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Открыть список стилей: Главная → настройки Стилей. В списке по умолчанию отображаются только стили, рекомендованные </w:t>
      </w:r>
      <w:r>
        <w:rPr>
          <w:lang w:val="en-US" w:eastAsia="ru-RU"/>
        </w:rPr>
        <w:t>Word</w:t>
      </w:r>
      <w:r>
        <w:rPr>
          <w:lang w:eastAsia="ru-RU"/>
        </w:rPr>
        <w:t>. Чтобы отобразить все стили, необходимо нажать ссылку «Параметры...» под списком стилей, и выбрать в списке Отображаемые стили: Все.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Стили выстраиваются иерархически, т.е. один стиль основывается на другом, только изменяя его отдельные настройки. Базовым для всех стилей является «</w:t>
      </w:r>
      <w:r w:rsidRPr="003669F9">
        <w:rPr>
          <w:b/>
          <w:lang w:eastAsia="ru-RU"/>
        </w:rPr>
        <w:t>Обычный</w:t>
      </w:r>
      <w:r>
        <w:rPr>
          <w:lang w:eastAsia="ru-RU"/>
        </w:rPr>
        <w:t>», т.е. его настройки влияют на любой другой стиль.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Настройте стиль «Обычный»: в списке при наведении на стиль можно открыть выпадающее меню, выбрать «Изменить...».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626537" cy="1635170"/>
            <wp:effectExtent l="1905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68611" t="49464" r="2011" b="2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37" cy="16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3669F9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Форматирование абзаца: по левому краю, все абзацные отступы и интервалы равны 0, одинарный межстрочный интервал. Шрифт: </w:t>
      </w:r>
      <w:r>
        <w:rPr>
          <w:lang w:val="en-US" w:eastAsia="ru-RU"/>
        </w:rPr>
        <w:t>Times</w:t>
      </w:r>
      <w:r w:rsidRPr="003669F9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3669F9">
        <w:rPr>
          <w:lang w:eastAsia="ru-RU"/>
        </w:rPr>
        <w:t xml:space="preserve"> </w:t>
      </w:r>
      <w:r>
        <w:rPr>
          <w:lang w:val="en-US" w:eastAsia="ru-RU"/>
        </w:rPr>
        <w:t>Roman</w:t>
      </w:r>
      <w:r w:rsidRPr="003669F9">
        <w:rPr>
          <w:lang w:eastAsia="ru-RU"/>
        </w:rPr>
        <w:t xml:space="preserve"> </w:t>
      </w:r>
      <w:r>
        <w:rPr>
          <w:lang w:eastAsia="ru-RU"/>
        </w:rPr>
        <w:t xml:space="preserve">или </w:t>
      </w:r>
      <w:r>
        <w:rPr>
          <w:lang w:val="en-US" w:eastAsia="ru-RU"/>
        </w:rPr>
        <w:t>Cambria</w:t>
      </w:r>
      <w:r>
        <w:rPr>
          <w:lang w:eastAsia="ru-RU"/>
        </w:rPr>
        <w:t>, 12-14пт.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Для текста работы будем использовать стиль «</w:t>
      </w:r>
      <w:r w:rsidRPr="003669F9">
        <w:rPr>
          <w:b/>
          <w:lang w:eastAsia="ru-RU"/>
        </w:rPr>
        <w:t>Основной текст</w:t>
      </w:r>
      <w:r>
        <w:rPr>
          <w:lang w:eastAsia="ru-RU"/>
        </w:rPr>
        <w:t>». Абзац: отступ первой строки 1,25см для 14 шрифта, 1см для 12 шрифта. полуторный межстрочный интервал.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Также будет полезно поставить галочку «Добавить этот стиль в список экспресс-стилей». Такой стиль будет отображаться прямо на вкладке «Главная».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Настройте </w:t>
      </w:r>
      <w:r w:rsidRPr="003669F9">
        <w:rPr>
          <w:lang w:eastAsia="ru-RU"/>
        </w:rPr>
        <w:t>стили</w:t>
      </w:r>
      <w:r w:rsidRPr="003669F9">
        <w:rPr>
          <w:b/>
          <w:lang w:eastAsia="ru-RU"/>
        </w:rPr>
        <w:t xml:space="preserve"> заголовков</w:t>
      </w:r>
      <w:r>
        <w:rPr>
          <w:lang w:eastAsia="ru-RU"/>
        </w:rPr>
        <w:t xml:space="preserve"> </w:t>
      </w:r>
      <w:r w:rsidRPr="00B62EDB">
        <w:rPr>
          <w:b/>
          <w:lang w:eastAsia="ru-RU"/>
        </w:rPr>
        <w:t>1</w:t>
      </w:r>
      <w:r>
        <w:rPr>
          <w:b/>
          <w:lang w:eastAsia="ru-RU"/>
        </w:rPr>
        <w:t>,</w:t>
      </w:r>
      <w:r w:rsidRPr="00AE59F7">
        <w:rPr>
          <w:b/>
          <w:lang w:eastAsia="ru-RU"/>
        </w:rPr>
        <w:t xml:space="preserve"> 2 </w:t>
      </w:r>
      <w:r>
        <w:rPr>
          <w:lang w:eastAsia="ru-RU"/>
        </w:rPr>
        <w:t>и</w:t>
      </w:r>
      <w:r w:rsidRPr="00AE59F7">
        <w:rPr>
          <w:b/>
          <w:lang w:eastAsia="ru-RU"/>
        </w:rPr>
        <w:t xml:space="preserve"> </w:t>
      </w:r>
      <w:r w:rsidRPr="00B62EDB">
        <w:rPr>
          <w:b/>
          <w:lang w:eastAsia="ru-RU"/>
        </w:rPr>
        <w:t>3</w:t>
      </w:r>
      <w:r>
        <w:rPr>
          <w:lang w:eastAsia="ru-RU"/>
        </w:rPr>
        <w:t xml:space="preserve"> уровня. Заголовки отделяются от основного текста </w:t>
      </w:r>
      <w:r w:rsidRPr="00AD7F84">
        <w:rPr>
          <w:i/>
          <w:lang w:eastAsia="ru-RU"/>
        </w:rPr>
        <w:t>пустой</w:t>
      </w:r>
      <w:r>
        <w:rPr>
          <w:lang w:eastAsia="ru-RU"/>
        </w:rPr>
        <w:t xml:space="preserve"> </w:t>
      </w:r>
      <w:r w:rsidRPr="00AD7F84">
        <w:rPr>
          <w:i/>
          <w:lang w:eastAsia="ru-RU"/>
        </w:rPr>
        <w:t>строкой</w:t>
      </w:r>
      <w:r>
        <w:rPr>
          <w:lang w:eastAsia="ru-RU"/>
        </w:rPr>
        <w:t xml:space="preserve"> </w:t>
      </w:r>
      <w:r w:rsidRPr="00AD7F84">
        <w:rPr>
          <w:i/>
          <w:lang w:eastAsia="ru-RU"/>
        </w:rPr>
        <w:t>сверху</w:t>
      </w:r>
      <w:r>
        <w:rPr>
          <w:lang w:eastAsia="ru-RU"/>
        </w:rPr>
        <w:t xml:space="preserve"> и </w:t>
      </w:r>
      <w:r w:rsidRPr="00AD7F84">
        <w:rPr>
          <w:i/>
          <w:lang w:eastAsia="ru-RU"/>
        </w:rPr>
        <w:t>снизу</w:t>
      </w:r>
      <w:r>
        <w:rPr>
          <w:i/>
          <w:lang w:eastAsia="ru-RU"/>
        </w:rPr>
        <w:t xml:space="preserve"> </w:t>
      </w:r>
      <w:r>
        <w:rPr>
          <w:lang w:eastAsia="ru-RU"/>
        </w:rPr>
        <w:t>(пишется 1ст.). Междустрочный интервал выставляется таким же, как для «Основного текста».</w:t>
      </w:r>
      <w:r w:rsidRPr="00183823">
        <w:rPr>
          <w:lang w:eastAsia="ru-RU"/>
        </w:rPr>
        <w:t xml:space="preserve"> </w:t>
      </w:r>
      <w:r>
        <w:rPr>
          <w:lang w:eastAsia="ru-RU"/>
        </w:rPr>
        <w:t>Выравнивание для заголовков 1-2 уровня по центру, для 3 уровня по ширине.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883343" cy="1758254"/>
            <wp:effectExtent l="19050" t="0" r="2857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8059" b="3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3" cy="175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3970E0" w:rsidRDefault="00A35E62" w:rsidP="00A35E62">
      <w:pPr>
        <w:pStyle w:val="a0"/>
        <w:rPr>
          <w:lang w:eastAsia="ru-RU"/>
        </w:rPr>
      </w:pPr>
      <w:r>
        <w:rPr>
          <w:lang w:eastAsia="ru-RU"/>
        </w:rPr>
        <w:t>Шрифт для заголовков: 1 уровень – полужирный, все заглавные; 2 уровень – полужирный, 3 уровень – обычный. Таким образом, заголовок 3 уровня отличается от основного текста только интервалами перед и после абзаца, а шрифт у него такой же. Проверьте, чтобы цвет шрифта всех заголовков был черным.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Чтобы после заголовка автоматически выбирался стиль основного текста, необходимо указать стиль следующего абзаца: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40425" cy="1226820"/>
            <wp:effectExtent l="19050" t="0" r="3175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7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ED5556" w:rsidRDefault="00A35E62" w:rsidP="00A35E62">
      <w:pPr>
        <w:pStyle w:val="a0"/>
        <w:rPr>
          <w:lang w:eastAsia="ru-RU"/>
        </w:rPr>
      </w:pPr>
      <w:r>
        <w:rPr>
          <w:lang w:eastAsia="ru-RU"/>
        </w:rPr>
        <w:lastRenderedPageBreak/>
        <w:t>Чтобы применить настройки стиля к тексту, достаточно поставить курсор на нужный абзац или выделить нужный текст и кликнуть по названию стиля.</w:t>
      </w:r>
    </w:p>
    <w:p w:rsidR="00A35E62" w:rsidRPr="00516C39" w:rsidRDefault="00A35E62" w:rsidP="00516C39">
      <w:pPr>
        <w:pStyle w:val="4"/>
      </w:pPr>
      <w:r w:rsidRPr="00516C39">
        <w:t>Создание основных разделов документа.</w:t>
      </w:r>
    </w:p>
    <w:p w:rsidR="00A35E62" w:rsidRDefault="00A35E62" w:rsidP="00A35E62">
      <w:pPr>
        <w:pStyle w:val="a0"/>
      </w:pPr>
      <w:r>
        <w:t>Добавьте заголовки разделов (стиль заголовков 1 уровня): Содержание, Введение, Глава 1, Глава 2, Глава 3, Заключение, Список использованных источников.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Каждый раздел должен начинаться с новой страницы. Можно использовать как обычный разрыв страницы, так и разрыв раздела с новой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Если основной текст работы содержит несколько глав, пунктов, подпунктов, то они нумеруются арабскими цифрами без точки в конце, например:</w:t>
      </w:r>
    </w:p>
    <w:p w:rsidR="008B1ADB" w:rsidRDefault="008B1ADB" w:rsidP="008B1ADB">
      <w:pPr>
        <w:pStyle w:val="af9"/>
        <w:spacing w:after="120"/>
      </w:pPr>
      <w:r>
        <w:drawing>
          <wp:inline distT="0" distB="0" distL="0" distR="0">
            <wp:extent cx="5934075" cy="1562100"/>
            <wp:effectExtent l="19050" t="0" r="9525" b="0"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val="en-US" w:eastAsia="ru-RU"/>
        </w:rPr>
        <w:t>Word</w:t>
      </w:r>
      <w:r>
        <w:rPr>
          <w:lang w:eastAsia="ru-RU"/>
        </w:rPr>
        <w:t xml:space="preserve"> 2007</w:t>
      </w:r>
      <w:r w:rsidRPr="00183823">
        <w:rPr>
          <w:lang w:eastAsia="ru-RU"/>
        </w:rPr>
        <w:t xml:space="preserve"> </w:t>
      </w:r>
      <w:r>
        <w:rPr>
          <w:lang w:eastAsia="ru-RU"/>
        </w:rPr>
        <w:t>содержит встроенную нумерацию заголовков</w:t>
      </w:r>
      <w:r w:rsidR="00C71F30">
        <w:rPr>
          <w:lang w:eastAsia="ru-RU"/>
        </w:rPr>
        <w:t>, которая</w:t>
      </w:r>
      <w:r>
        <w:rPr>
          <w:lang w:eastAsia="ru-RU"/>
        </w:rPr>
        <w:t xml:space="preserve"> </w:t>
      </w:r>
      <w:r w:rsidR="00C71F30">
        <w:rPr>
          <w:lang w:eastAsia="ru-RU"/>
        </w:rPr>
        <w:t>соответствует</w:t>
      </w:r>
      <w:r>
        <w:rPr>
          <w:lang w:eastAsia="ru-RU"/>
        </w:rPr>
        <w:t xml:space="preserve"> </w:t>
      </w:r>
      <w:r w:rsidR="00C71F30">
        <w:rPr>
          <w:lang w:eastAsia="ru-RU"/>
        </w:rPr>
        <w:t>требованиям</w:t>
      </w:r>
      <w:r>
        <w:rPr>
          <w:lang w:eastAsia="ru-RU"/>
        </w:rPr>
        <w:t>: установите курсор на заголовок 1 главы, Главная → Многоуровневый список: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141896" cy="3604411"/>
            <wp:effectExtent l="19050" t="0" r="1354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2667" t="5744" r="41881" b="4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6" cy="360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lastRenderedPageBreak/>
        <w:t>Введение, заключение, список литературы не нумеруются. Для каждого из них необходимо отключить нумерацию: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2897725" cy="2102560"/>
            <wp:effectExtent l="19050" t="0" r="0" b="0"/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2453" t="5744" r="44073" b="6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25" cy="21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516C39" w:rsidRDefault="00A35E62" w:rsidP="00516C39">
      <w:pPr>
        <w:pStyle w:val="4"/>
      </w:pPr>
      <w:r w:rsidRPr="00516C39">
        <w:t>Содержание.</w:t>
      </w:r>
    </w:p>
    <w:p w:rsidR="00A35E62" w:rsidRDefault="00A35E62" w:rsidP="00A35E62">
      <w:pPr>
        <w:pStyle w:val="a0"/>
      </w:pPr>
      <w:r>
        <w:t>Стили заголовков позволяют добавить автоматическое оглавление.</w:t>
      </w:r>
    </w:p>
    <w:p w:rsidR="00A35E62" w:rsidRDefault="00A35E62" w:rsidP="00A35E62">
      <w:pPr>
        <w:pStyle w:val="a0"/>
      </w:pPr>
      <w:r>
        <w:t>Верните</w:t>
      </w:r>
      <w:r w:rsidR="0016544B">
        <w:t xml:space="preserve"> курсор</w:t>
      </w:r>
      <w:r>
        <w:t xml:space="preserve"> в раздел «Содержание».</w:t>
      </w:r>
    </w:p>
    <w:p w:rsidR="00A35E62" w:rsidRDefault="00A35E62" w:rsidP="00A35E62">
      <w:pPr>
        <w:pStyle w:val="a0"/>
      </w:pPr>
      <w:r>
        <w:t>Добавьте автоматическое оглавление: Ссылки → Оглавление → Оглавление..., откроется окно настроек: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4620578" cy="3934778"/>
            <wp:effectExtent l="19050" t="0" r="8572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78" cy="39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 xml:space="preserve">Вы можете использовать автоматически собираемое оглавление из предложенных вариантов </w:t>
      </w:r>
      <w:r>
        <w:rPr>
          <w:lang w:val="en-US"/>
        </w:rPr>
        <w:t>Word</w:t>
      </w:r>
      <w:r>
        <w:t>, но настраивать его немного труднее.</w:t>
      </w:r>
    </w:p>
    <w:p w:rsidR="00A35E62" w:rsidRDefault="00A35E62" w:rsidP="00A35E62">
      <w:pPr>
        <w:pStyle w:val="a0"/>
      </w:pPr>
      <w:r>
        <w:t xml:space="preserve">После нажатия </w:t>
      </w:r>
      <w:r>
        <w:rPr>
          <w:lang w:val="en-US"/>
        </w:rPr>
        <w:t>OK</w:t>
      </w:r>
      <w:r w:rsidRPr="00B62EDB">
        <w:t xml:space="preserve"> </w:t>
      </w:r>
      <w:r>
        <w:t xml:space="preserve">на листе отобразятся созданные нами разделы с указанием номеров страниц. К любому из них можно перейти из оглавления, зажав </w:t>
      </w:r>
      <w:r>
        <w:rPr>
          <w:lang w:val="en-US"/>
        </w:rPr>
        <w:t>CTRL</w:t>
      </w:r>
      <w:r w:rsidRPr="00B62EDB">
        <w:t xml:space="preserve"> </w:t>
      </w:r>
      <w:r>
        <w:t>и сделав левый клик.</w:t>
      </w:r>
    </w:p>
    <w:p w:rsidR="00A35E62" w:rsidRPr="00B62EDB" w:rsidRDefault="00A35E62" w:rsidP="00A35E62">
      <w:pPr>
        <w:pStyle w:val="a0"/>
      </w:pPr>
      <w:r>
        <w:lastRenderedPageBreak/>
        <w:t xml:space="preserve">Проверьте, чтобы </w:t>
      </w:r>
      <w:r w:rsidR="0016544B">
        <w:t>все</w:t>
      </w:r>
      <w:r>
        <w:t xml:space="preserve"> </w:t>
      </w:r>
      <w:r w:rsidR="0016544B">
        <w:t>заголовки</w:t>
      </w:r>
      <w:r>
        <w:t xml:space="preserve"> начинались с заглавной буквы (используйте </w:t>
      </w:r>
      <w:r>
        <w:rPr>
          <w:lang w:val="en-US"/>
        </w:rPr>
        <w:t>Shift</w:t>
      </w:r>
      <w:r w:rsidRPr="00B62EDB">
        <w:t>+</w:t>
      </w:r>
      <w:r>
        <w:rPr>
          <w:lang w:val="en-US"/>
        </w:rPr>
        <w:t>F</w:t>
      </w:r>
      <w:r w:rsidRPr="00B62EDB">
        <w:t>3</w:t>
      </w:r>
      <w:r>
        <w:t xml:space="preserve"> чтобы исправить</w:t>
      </w:r>
      <w:r w:rsidRPr="00B62EDB">
        <w:t>)</w:t>
      </w:r>
      <w:r>
        <w:t>. Поскольку мы использовали настройку шрифта «все заглавные» для стиля заголовка 1 уровня, сами заголовки будут отображаться большими буквами, но в оглавлении мы увидим то, что набирали с клавиатуры.</w:t>
      </w:r>
    </w:p>
    <w:p w:rsidR="00A35E62" w:rsidRDefault="00A35E62" w:rsidP="00A35E62">
      <w:pPr>
        <w:pStyle w:val="a0"/>
      </w:pPr>
      <w:r>
        <w:t>Однако теперь первым пунктом оглавления значится «Содержание» (это заголовок 1 уровня), а его там быть не должно. В то же время слово Содержание должно быть оформлено как заголовок первого уровня.</w:t>
      </w:r>
    </w:p>
    <w:p w:rsidR="00A35E62" w:rsidRDefault="00A35E62" w:rsidP="00A35E62">
      <w:pPr>
        <w:pStyle w:val="a0"/>
      </w:pPr>
      <w:r>
        <w:t xml:space="preserve">Создадим новый стиль (кнопка </w:t>
      </w:r>
      <w:r>
        <w:rPr>
          <w:noProof/>
          <w:lang w:eastAsia="ru-RU"/>
        </w:rPr>
        <w:drawing>
          <wp:inline distT="0" distB="0" distL="0" distR="0">
            <wp:extent cx="229667" cy="215798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86542" t="90582" r="11787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7" cy="21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внизу в окне стилей) со следующими настройками: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42586" cy="1238250"/>
            <wp:effectExtent l="19050" t="0" r="1014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-36" b="7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86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883343" cy="1193286"/>
            <wp:effectExtent l="19050" t="0" r="2857" b="0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7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3" cy="11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Примените этот стиль к заголовку «Содержание».</w:t>
      </w:r>
    </w:p>
    <w:p w:rsidR="00A35E62" w:rsidRPr="00E22A4B" w:rsidRDefault="00A35E62" w:rsidP="00A35E62">
      <w:pPr>
        <w:pStyle w:val="a0"/>
        <w:rPr>
          <w:lang w:eastAsia="ru-RU"/>
        </w:rPr>
      </w:pPr>
      <w:r>
        <w:rPr>
          <w:lang w:eastAsia="ru-RU"/>
        </w:rPr>
        <w:t>Кликните по оглавлению правой кнопкой мыши, выберите в меню пункт «Обновить поле», «Обновить целиком». После этого из оглавления должен исчезнуть пункт «Содержание».</w:t>
      </w:r>
    </w:p>
    <w:p w:rsidR="00A35E62" w:rsidRPr="00516C39" w:rsidRDefault="00A35E62" w:rsidP="00516C39">
      <w:pPr>
        <w:pStyle w:val="4"/>
      </w:pPr>
      <w:r w:rsidRPr="00516C39">
        <w:t>Списки.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Добавьте в текст первой главы примеры трех списков (маркированный, нумерованный с точкой, нумерованный со скобкой), оформленных в соответствии с требованиями. Специальные стили для них создавать не нужно.</w:t>
      </w:r>
    </w:p>
    <w:p w:rsidR="00A35E62" w:rsidRPr="00002B6D" w:rsidRDefault="00A35E62" w:rsidP="00A35E62">
      <w:pPr>
        <w:pStyle w:val="a0"/>
      </w:pPr>
      <w:r>
        <w:t>Абзац любого списка оформляется так</w:t>
      </w:r>
      <w:r w:rsidR="00737680">
        <w:t xml:space="preserve"> </w:t>
      </w:r>
      <w:r>
        <w:t>же, как и обычный абзац (отступ первой строки 1,25 см, абзацный отступ слева 0см), положение табуляции – 2см: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2400300" cy="182880"/>
            <wp:effectExtent l="19050" t="0" r="0" b="0"/>
            <wp:docPr id="4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5991" t="15611" r="64554" b="8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A017DF" w:rsidRDefault="00A35E62" w:rsidP="00A35E62">
      <w:pPr>
        <w:pStyle w:val="a0"/>
      </w:pPr>
      <w:r w:rsidRPr="00B62EDB">
        <w:rPr>
          <w:b/>
        </w:rPr>
        <w:t>Нумерованный</w:t>
      </w:r>
      <w:r>
        <w:t xml:space="preserve"> </w:t>
      </w:r>
      <w:r w:rsidRPr="00D7452B">
        <w:t>список</w:t>
      </w:r>
      <w:r>
        <w:t xml:space="preserve">, состоящий из отдельных предложений, оформляется в виде арабских цифр </w:t>
      </w:r>
      <w:r w:rsidRPr="00B62EDB">
        <w:rPr>
          <w:b/>
        </w:rPr>
        <w:t>с точкой</w:t>
      </w:r>
      <w:r>
        <w:t>.</w:t>
      </w:r>
    </w:p>
    <w:p w:rsidR="00A35E62" w:rsidRPr="00002B6D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snapToGrid w:val="0"/>
        <w:ind w:left="0" w:firstLine="709"/>
        <w:jc w:val="both"/>
        <w:rPr>
          <w:szCs w:val="28"/>
        </w:rPr>
      </w:pPr>
      <w:r>
        <w:t>Каждый пункт начинается с заглавной буквы.</w:t>
      </w:r>
    </w:p>
    <w:p w:rsidR="00A35E62" w:rsidRPr="00002B6D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ind w:left="0" w:firstLine="709"/>
        <w:jc w:val="both"/>
        <w:rPr>
          <w:szCs w:val="28"/>
        </w:rPr>
      </w:pPr>
      <w:r>
        <w:t>В конце ставится точка</w:t>
      </w:r>
      <w:r w:rsidRPr="00002B6D">
        <w:rPr>
          <w:szCs w:val="28"/>
        </w:rPr>
        <w:t>.</w:t>
      </w:r>
      <w:r>
        <w:rPr>
          <w:szCs w:val="28"/>
        </w:rPr>
        <w:t xml:space="preserve"> Каждый пункт может содержать несколько предложений.</w:t>
      </w:r>
    </w:p>
    <w:p w:rsidR="00A35E62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ind w:left="0" w:firstLine="709"/>
        <w:jc w:val="both"/>
        <w:rPr>
          <w:szCs w:val="28"/>
        </w:rPr>
      </w:pPr>
      <w:r>
        <w:t>Абзац перед списком заканчивается точкой.</w:t>
      </w:r>
    </w:p>
    <w:p w:rsidR="00A35E62" w:rsidRPr="00002B6D" w:rsidRDefault="00A35E62" w:rsidP="00A35E62">
      <w:pPr>
        <w:pStyle w:val="a0"/>
      </w:pPr>
      <w:r w:rsidRPr="00B62EDB">
        <w:rPr>
          <w:b/>
        </w:rPr>
        <w:lastRenderedPageBreak/>
        <w:t>Нумерованный</w:t>
      </w:r>
      <w:r>
        <w:t xml:space="preserve"> </w:t>
      </w:r>
      <w:r w:rsidRPr="00D7452B">
        <w:t>список</w:t>
      </w:r>
      <w:r>
        <w:t xml:space="preserve"> </w:t>
      </w:r>
      <w:r w:rsidRPr="00B62EDB">
        <w:rPr>
          <w:b/>
        </w:rPr>
        <w:t>в виде цифр или букв со скобкой</w:t>
      </w:r>
      <w:r>
        <w:t xml:space="preserve"> отделяет пункты в составе одного предложения: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snapToGrid w:val="0"/>
        <w:ind w:left="0" w:firstLine="709"/>
        <w:rPr>
          <w:szCs w:val="28"/>
        </w:rPr>
      </w:pPr>
      <w:r>
        <w:rPr>
          <w:szCs w:val="28"/>
        </w:rPr>
        <w:t>все пункты начинаются с маленькой буквы</w:t>
      </w:r>
      <w:r w:rsidRPr="00002B6D">
        <w:rPr>
          <w:szCs w:val="28"/>
        </w:rPr>
        <w:t>;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ind w:left="0" w:firstLine="709"/>
        <w:rPr>
          <w:szCs w:val="28"/>
        </w:rPr>
      </w:pPr>
      <w:r>
        <w:rPr>
          <w:szCs w:val="28"/>
        </w:rPr>
        <w:t>в конце пунктов, кроме последнего, ставится точка с запятой</w:t>
      </w:r>
      <w:r w:rsidRPr="00002B6D">
        <w:rPr>
          <w:szCs w:val="28"/>
        </w:rPr>
        <w:t>;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ind w:left="0" w:firstLine="709"/>
        <w:rPr>
          <w:szCs w:val="28"/>
        </w:rPr>
      </w:pPr>
      <w:r>
        <w:rPr>
          <w:szCs w:val="28"/>
        </w:rPr>
        <w:t>абзац перед списком заканчивается двоеточием</w:t>
      </w:r>
      <w:r w:rsidRPr="00002B6D">
        <w:rPr>
          <w:szCs w:val="28"/>
        </w:rPr>
        <w:t>.</w:t>
      </w:r>
    </w:p>
    <w:p w:rsidR="00A35E62" w:rsidRPr="00A017DF" w:rsidRDefault="00A35E62" w:rsidP="00A35E62">
      <w:pPr>
        <w:pStyle w:val="a0"/>
      </w:pPr>
      <w:r w:rsidRPr="00B62EDB">
        <w:rPr>
          <w:b/>
        </w:rPr>
        <w:t>Маркированный</w:t>
      </w:r>
      <w:r>
        <w:t xml:space="preserve"> список также отделяет пункты одного предложения и оформляется аналогично. Рекомендуется использовать маркер в виде тире или дефиса: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первое</w:t>
      </w:r>
      <w:r w:rsidRPr="00A017DF">
        <w:t>;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второе</w:t>
      </w:r>
      <w:r w:rsidRPr="00A017DF">
        <w:t>;</w:t>
      </w:r>
    </w:p>
    <w:p w:rsidR="00A35E62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третье;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и др</w:t>
      </w:r>
      <w:r w:rsidRPr="00A017DF">
        <w:t>.</w:t>
      </w:r>
    </w:p>
    <w:p w:rsidR="00A35E62" w:rsidRPr="00E33B7B" w:rsidRDefault="00A35E62" w:rsidP="00A35E62">
      <w:pPr>
        <w:pStyle w:val="a0"/>
      </w:pPr>
      <w:r>
        <w:t>Среди маркированных списков может отсутствовать список с маркерами в виде тире или дефисов. Выберите пункт «Определить новый маркер, кнопка «Символ...», в таблице выбора символов тире находится в первой строке.</w:t>
      </w:r>
    </w:p>
    <w:p w:rsidR="00A35E62" w:rsidRPr="00516C39" w:rsidRDefault="00A35E62" w:rsidP="00516C39">
      <w:pPr>
        <w:pStyle w:val="4"/>
      </w:pPr>
      <w:r w:rsidRPr="00516C39">
        <w:t>Оформление рисунков.</w:t>
      </w:r>
    </w:p>
    <w:p w:rsidR="00A35E62" w:rsidRDefault="00A35E62" w:rsidP="00A35E62">
      <w:pPr>
        <w:pStyle w:val="a0"/>
      </w:pPr>
      <w:r>
        <w:t>Рисунки выносятся в отдельную строку с выравниванием по центру</w:t>
      </w:r>
    </w:p>
    <w:p w:rsidR="00A35E62" w:rsidRDefault="00A35E62" w:rsidP="00A35E62">
      <w:pPr>
        <w:pStyle w:val="a0"/>
      </w:pPr>
      <w:r w:rsidRPr="00A017DF">
        <w:t xml:space="preserve">Подпись к иллюстрации должна содержать слово «Рис.», номер иллюстрации и </w:t>
      </w:r>
      <w:r>
        <w:t xml:space="preserve">ее название. Рисунок и подпись должны размещаться на одной странице. </w:t>
      </w:r>
      <w:r w:rsidRPr="00A017DF">
        <w:t xml:space="preserve">В подписи допускается расшифровка </w:t>
      </w:r>
      <w:r>
        <w:t>обозначений деталей изображения.</w:t>
      </w:r>
    </w:p>
    <w:p w:rsidR="00A35E62" w:rsidRPr="00A017DF" w:rsidRDefault="00A35E62" w:rsidP="00A35E62">
      <w:pPr>
        <w:pStyle w:val="a0"/>
      </w:pPr>
      <w:r>
        <w:t>Например:</w:t>
      </w:r>
    </w:p>
    <w:p w:rsidR="00A35E62" w:rsidRPr="00A017DF" w:rsidRDefault="001F5258" w:rsidP="00A35E62">
      <w:pPr>
        <w:pStyle w:val="af9"/>
        <w:spacing w:before="120" w:after="120"/>
      </w:pPr>
      <w:r>
        <w:pict>
          <v:group id="_x0000_s1033" editas="canvas" style="width:161pt;height:91.2pt;mso-position-horizontal-relative:char;mso-position-vertical-relative:line" coordorigin="3400,11582" coordsize="2488,1396">
            <o:lock v:ext="edit" aspectratio="t"/>
            <v:shape id="_x0000_s1034" type="#_x0000_t75" style="position:absolute;left:3400;top:11582;width:2488;height:1396" o:preferrelative="f">
              <v:fill o:detectmouseclick="t"/>
              <v:path o:extrusionok="t" o:connecttype="none"/>
              <o:lock v:ext="edit" text="t"/>
            </v:shape>
            <v:rect id="_x0000_s1035" style="position:absolute;left:3400;top:11582;width:2488;height:1396"/>
            <w10:wrap type="none"/>
            <w10:anchorlock/>
          </v:group>
        </w:pict>
      </w:r>
    </w:p>
    <w:p w:rsidR="00A35E62" w:rsidRPr="00A017DF" w:rsidRDefault="00A35E62" w:rsidP="00A35E62">
      <w:pPr>
        <w:pStyle w:val="afa"/>
        <w:spacing w:after="240"/>
      </w:pPr>
      <w:r w:rsidRPr="00A017DF">
        <w:rPr>
          <w:i/>
        </w:rPr>
        <w:t>Рис. 1.</w:t>
      </w:r>
      <w:r w:rsidRPr="00A017DF">
        <w:t xml:space="preserve"> Структура </w:t>
      </w:r>
      <w:r w:rsidRPr="00916332">
        <w:rPr>
          <w:szCs w:val="30"/>
        </w:rPr>
        <w:t>туристского</w:t>
      </w:r>
      <w:r w:rsidRPr="00A017DF">
        <w:t xml:space="preserve"> рынка Самарской области в </w:t>
      </w:r>
      <w:r w:rsidRPr="00A017DF">
        <w:br/>
        <w:t>динамике за период с 2001 по 2003 год</w:t>
      </w:r>
    </w:p>
    <w:p w:rsidR="00A35E62" w:rsidRPr="00A017DF" w:rsidRDefault="001F5258" w:rsidP="00A35E62">
      <w:pPr>
        <w:pStyle w:val="af9"/>
        <w:spacing w:before="120" w:after="120"/>
      </w:pPr>
      <w:r>
        <w:pict>
          <v:group id="_x0000_s1030" editas="canvas" style="width:126pt;height:85.5pt;mso-position-horizontal-relative:char;mso-position-vertical-relative:line" coordorigin="3400,11582" coordsize="1947,1309">
            <o:lock v:ext="edit" aspectratio="t"/>
            <v:shape id="_x0000_s1031" type="#_x0000_t75" style="position:absolute;left:3400;top:11582;width:1947;height:1309" o:preferrelative="f">
              <v:fill o:detectmouseclick="t"/>
              <v:path o:extrusionok="t" o:connecttype="none"/>
              <o:lock v:ext="edit" text="t"/>
            </v:shape>
            <v:rect id="_x0000_s1032" style="position:absolute;left:3400;top:11582;width:1947;height:1309"/>
            <w10:wrap type="none"/>
            <w10:anchorlock/>
          </v:group>
        </w:pict>
      </w:r>
    </w:p>
    <w:p w:rsidR="00A35E62" w:rsidRPr="00A017DF" w:rsidRDefault="00A35E62" w:rsidP="00A35E62">
      <w:pPr>
        <w:pStyle w:val="afa"/>
        <w:spacing w:after="240"/>
      </w:pPr>
      <w:r w:rsidRPr="00A017DF">
        <w:rPr>
          <w:i/>
        </w:rPr>
        <w:t xml:space="preserve">Рис. </w:t>
      </w:r>
      <w:bookmarkStart w:id="12" w:name="Рис_Краска_на_валках"/>
      <w:r w:rsidRPr="00A017DF">
        <w:rPr>
          <w:i/>
        </w:rPr>
        <w:t>3.74</w:t>
      </w:r>
      <w:bookmarkEnd w:id="12"/>
      <w:r w:rsidRPr="00A017DF">
        <w:rPr>
          <w:i/>
        </w:rPr>
        <w:t>.</w:t>
      </w:r>
      <w:r w:rsidRPr="00A017DF">
        <w:t xml:space="preserve"> Накопление краски на валиках:</w:t>
      </w:r>
    </w:p>
    <w:p w:rsidR="00A35E62" w:rsidRPr="00A017DF" w:rsidRDefault="00A35E62" w:rsidP="00A35E62">
      <w:pPr>
        <w:pStyle w:val="afa"/>
        <w:spacing w:after="240"/>
      </w:pPr>
      <w:r w:rsidRPr="00A017DF">
        <w:t>1 - участок печатной формы; 2 -</w:t>
      </w:r>
      <w:r>
        <w:t xml:space="preserve"> накопление краски на валиках; </w:t>
      </w:r>
      <w:r w:rsidRPr="00A017DF">
        <w:t>3 - увеличенный слой краски</w:t>
      </w:r>
    </w:p>
    <w:p w:rsidR="00A35E62" w:rsidRPr="00A017DF" w:rsidRDefault="00A35E62" w:rsidP="00A35E62">
      <w:pPr>
        <w:pStyle w:val="a0"/>
      </w:pPr>
      <w:r w:rsidRPr="00A017DF">
        <w:lastRenderedPageBreak/>
        <w:t>Если в работе только одна иллюстрация, ее нумеровать не следует и слово «Рис.» под ней не пишут.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Для вставки </w:t>
      </w:r>
      <w:r w:rsidRPr="00BF14B6">
        <w:t>рисунков</w:t>
      </w:r>
      <w:r>
        <w:rPr>
          <w:lang w:eastAsia="ru-RU"/>
        </w:rPr>
        <w:t xml:space="preserve"> и подрисуночных подписей создадим новые стили (или отредактируем существующие).</w:t>
      </w:r>
    </w:p>
    <w:p w:rsidR="00A35E62" w:rsidRDefault="00A35E62" w:rsidP="00A35E62">
      <w:pPr>
        <w:pStyle w:val="a0"/>
      </w:pPr>
      <w:r>
        <w:t>Стиль «</w:t>
      </w:r>
      <w:r w:rsidRPr="00BF14B6">
        <w:rPr>
          <w:b/>
        </w:rPr>
        <w:t>Название рисунка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 и отступа первой строки, интервал перед абзацем 0, после абзаца 1 строка, не добавлять интервал между абзацами одного стиля.</w:t>
      </w:r>
    </w:p>
    <w:p w:rsidR="00A35E62" w:rsidRDefault="00A35E62" w:rsidP="00A35E62">
      <w:pPr>
        <w:pStyle w:val="a0"/>
      </w:pPr>
      <w:r>
        <w:t>Стиль «</w:t>
      </w:r>
      <w:r w:rsidRPr="00BF14B6">
        <w:rPr>
          <w:b/>
        </w:rPr>
        <w:t>Рисунок</w:t>
      </w:r>
      <w:r>
        <w:t>»: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>основан на стиле «Обычный»;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>стиль следующего абзаца «Название рисунка»;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 xml:space="preserve">абзац – без абзацных отступов и отступа первой строки, интервал перед абзацем 1 строка, после абзаца 0, не добавлять интервал между абзацами одного стиля, на вкладке «Положение на странице» поставить галочку «не отрывать от следующего» </w:t>
      </w:r>
      <w:r>
        <w:rPr>
          <w:sz w:val="24"/>
        </w:rPr>
        <w:t>(</w:t>
      </w:r>
      <w:r w:rsidRPr="00E33B7B">
        <w:t xml:space="preserve">тогда </w:t>
      </w:r>
      <w:r>
        <w:t>рисунок и его название всегда будут на одной странице).</w:t>
      </w:r>
    </w:p>
    <w:p w:rsidR="00A35E62" w:rsidRPr="00BF14B6" w:rsidRDefault="00A35E62" w:rsidP="00A35E62">
      <w:pPr>
        <w:pStyle w:val="a0"/>
      </w:pPr>
      <w:r>
        <w:t xml:space="preserve">Добавьте в главы 2 и 3 два примера рисунков: снимок экрана и полотно </w:t>
      </w:r>
      <w:r>
        <w:rPr>
          <w:lang w:val="en-US"/>
        </w:rPr>
        <w:t>Word</w:t>
      </w:r>
      <w:r w:rsidRPr="00BF14B6">
        <w:t xml:space="preserve"> </w:t>
      </w:r>
      <w:r>
        <w:t>с любым содержимым.</w:t>
      </w:r>
    </w:p>
    <w:p w:rsidR="00A35E62" w:rsidRDefault="00A35E62" w:rsidP="00A35E62">
      <w:pPr>
        <w:pStyle w:val="a0"/>
      </w:pPr>
      <w:r>
        <w:t xml:space="preserve">Вставка снимка экрана (скриншот): клавиша </w:t>
      </w:r>
      <w:r>
        <w:rPr>
          <w:lang w:val="en-US"/>
        </w:rPr>
        <w:t>Print</w:t>
      </w:r>
      <w:r w:rsidRPr="00092462">
        <w:t xml:space="preserve"> </w:t>
      </w:r>
      <w:r>
        <w:rPr>
          <w:lang w:val="en-US"/>
        </w:rPr>
        <w:t>Screen</w:t>
      </w:r>
      <w:r w:rsidRPr="00092462">
        <w:t xml:space="preserve"> (</w:t>
      </w:r>
      <w:r>
        <w:rPr>
          <w:lang w:val="en-US"/>
        </w:rPr>
        <w:t>PrtScr</w:t>
      </w:r>
      <w:r w:rsidRPr="00092462">
        <w:t xml:space="preserve">) </w:t>
      </w:r>
      <w:r>
        <w:t xml:space="preserve">на клавиатуре – снимок всего экрана, </w:t>
      </w:r>
      <w:r>
        <w:rPr>
          <w:lang w:val="en-US"/>
        </w:rPr>
        <w:t>Alt</w:t>
      </w:r>
      <w:r w:rsidRPr="00092462">
        <w:t>+</w:t>
      </w:r>
      <w:r>
        <w:rPr>
          <w:lang w:val="en-US"/>
        </w:rPr>
        <w:t>PrtScr</w:t>
      </w:r>
      <w:r w:rsidRPr="00092462">
        <w:t xml:space="preserve"> </w:t>
      </w:r>
      <w:r>
        <w:t>–</w:t>
      </w:r>
      <w:r w:rsidRPr="00092462">
        <w:t xml:space="preserve"> </w:t>
      </w:r>
      <w:r>
        <w:t>только текущего окна. В текст снимок вставляется через обычную вставку (</w:t>
      </w:r>
      <w:r>
        <w:rPr>
          <w:lang w:val="en-US"/>
        </w:rPr>
        <w:t>Ctrl</w:t>
      </w:r>
      <w:r w:rsidRPr="00092462">
        <w:t>+</w:t>
      </w:r>
      <w:r>
        <w:rPr>
          <w:lang w:val="en-US"/>
        </w:rPr>
        <w:t>V</w:t>
      </w:r>
      <w:r>
        <w:t>).</w:t>
      </w:r>
    </w:p>
    <w:p w:rsidR="00A35E62" w:rsidRDefault="00A35E62" w:rsidP="00A35E62">
      <w:pPr>
        <w:pStyle w:val="a0"/>
      </w:pPr>
      <w:r>
        <w:t>После добавления рисунка, кликните по нему правой кнопкой мыши и выберите пункт «Вставить название..».</w:t>
      </w:r>
    </w:p>
    <w:p w:rsidR="00A35E62" w:rsidRDefault="001F5258" w:rsidP="00A35E62">
      <w:pPr>
        <w:pStyle w:val="af9"/>
        <w:spacing w:before="120" w:after="120"/>
      </w:pPr>
      <w:r>
        <w:pict>
          <v:group id="_x0000_s1026" editas="canvas" style="width:396.05pt;height:167.1pt;mso-position-horizontal-relative:char;mso-position-vertical-relative:line" coordorigin="3210,9211" coordsize="6121,2558">
            <o:lock v:ext="edit" aspectratio="t"/>
            <v:shape id="_x0000_s1027" type="#_x0000_t75" style="position:absolute;left:3210;top:9211;width:6121;height:2558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3210;top:9211;width:6121;height:2558">
              <v:imagedata r:id="rId71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6222;top:9686;width:235;height:1428;flip:y" o:connectortype="straight" strokecolor="red" strokeweight="1.5pt">
              <v:stroke endarrow="block"/>
            </v:shape>
            <w10:wrap type="none"/>
            <w10:anchorlock/>
          </v:group>
        </w:pict>
      </w:r>
    </w:p>
    <w:p w:rsidR="00A35E62" w:rsidRDefault="00A35E62" w:rsidP="00A35E62">
      <w:pPr>
        <w:pStyle w:val="a0"/>
      </w:pPr>
      <w:r>
        <w:t>Номер главы обычно включают, только если работа содержит большое количество рисунков (более 10). В противном случае не нужно ставить соответствующую галочку.</w:t>
      </w:r>
    </w:p>
    <w:p w:rsidR="00A35E62" w:rsidRDefault="00A35E62" w:rsidP="00A35E62">
      <w:pPr>
        <w:pStyle w:val="a0"/>
      </w:pPr>
      <w:r>
        <w:t>После вставки названия потребуется вручную исправить слово «Рисунок» на «Рис.» и выделить его и номер курсивом «</w:t>
      </w:r>
      <w:r w:rsidRPr="008B4A39">
        <w:rPr>
          <w:i/>
        </w:rPr>
        <w:t>Рис. 1</w:t>
      </w:r>
      <w:r>
        <w:t>».</w:t>
      </w:r>
    </w:p>
    <w:p w:rsidR="00A35E62" w:rsidRPr="002C0A25" w:rsidRDefault="00A35E62" w:rsidP="00A35E62">
      <w:pPr>
        <w:pStyle w:val="a0"/>
      </w:pPr>
      <w:r>
        <w:lastRenderedPageBreak/>
        <w:t>В дальнейшем можно просто копировать заголовок рисунка со всеми настройками и обновлять номер (правый клик по номеру → Обновить поле). Чтобы обновить нумерацию всех рисунков (а также таблиц, ссылок на литературу, оглавления), выделите весь текст (</w:t>
      </w:r>
      <w:r>
        <w:rPr>
          <w:lang w:val="en-US"/>
        </w:rPr>
        <w:t>Ctrl</w:t>
      </w:r>
      <w:r w:rsidRPr="002C0A25">
        <w:t>+</w:t>
      </w:r>
      <w:r>
        <w:rPr>
          <w:lang w:val="en-US"/>
        </w:rPr>
        <w:t>A</w:t>
      </w:r>
      <w:r w:rsidRPr="002C0A25">
        <w:t>)</w:t>
      </w:r>
      <w:r>
        <w:t>, также кликните правой кнопкой и выберите «Обновить поле» в меню.</w:t>
      </w:r>
    </w:p>
    <w:p w:rsidR="00A35E62" w:rsidRDefault="00A35E62" w:rsidP="00A35E62">
      <w:pPr>
        <w:pStyle w:val="a0"/>
      </w:pPr>
      <w:r>
        <w:t xml:space="preserve">Вставить новое полотно для рисунка: Вставка → Фигуры → Новое полотно. Полотно определяет границы рисунка, созданного в </w:t>
      </w:r>
      <w:r>
        <w:rPr>
          <w:lang w:val="en-US"/>
        </w:rPr>
        <w:t>Word</w:t>
      </w:r>
      <w:r>
        <w:t xml:space="preserve"> и гарантирует, что находящиеся внутри него элементы не разъедутся по всему тексту. В полотно добавить любые геометрические фигуры: Вставка → Фигуры. Щелкнуть по полотну правой кнопкой, в меню выбрать «Подобрать размер».</w:t>
      </w:r>
    </w:p>
    <w:p w:rsidR="00A35E62" w:rsidRPr="00516C39" w:rsidRDefault="00A35E62" w:rsidP="00516C39">
      <w:pPr>
        <w:pStyle w:val="4"/>
      </w:pPr>
      <w:r w:rsidRPr="00516C39">
        <w:t>Добавление таблиц.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Номер таблицы следует размещать в правом верхнем углу над заголовком таблицы после слова «Таблица». Если в тексте одна таблица, ее не нумеруют. Таблицы можно давать с заголовком и без него. Однако по всей работе должно быть соблюдено единообразие. 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Текст в строках таблицы выравнивается по левому краю без отступа, числа – по центру, заголовки граф выделяют курсивом и выравнивают по центру.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Таблицу следует размещать по центру листа, режим обтекания таблицы текстом использовать только в исключительных случаях. Ширина таблицы не должна выходить за края полей листа.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Пример таблицы:</w:t>
      </w:r>
    </w:p>
    <w:p w:rsidR="00A35E62" w:rsidRPr="00A017DF" w:rsidRDefault="00A35E62" w:rsidP="00A35E62">
      <w:pPr>
        <w:pStyle w:val="afc"/>
        <w:spacing w:before="240"/>
        <w:jc w:val="right"/>
      </w:pPr>
      <w:r w:rsidRPr="00A017DF">
        <w:t xml:space="preserve">Таблица </w:t>
      </w:r>
      <w:r>
        <w:t>1</w:t>
      </w:r>
    </w:p>
    <w:p w:rsidR="00A35E62" w:rsidRPr="00F92E6F" w:rsidRDefault="00A35E62" w:rsidP="00A35E62">
      <w:pPr>
        <w:pStyle w:val="afc"/>
        <w:spacing w:before="240"/>
        <w:jc w:val="center"/>
      </w:pPr>
      <w:r w:rsidRPr="00F92E6F">
        <w:t>Уровень благоустройства жилищного фонда г.о. Самара</w:t>
      </w:r>
    </w:p>
    <w:tbl>
      <w:tblPr>
        <w:tblW w:w="9364" w:type="dxa"/>
        <w:jc w:val="center"/>
        <w:tblInd w:w="601" w:type="dxa"/>
        <w:tblLayout w:type="fixed"/>
        <w:tblCellMar>
          <w:top w:w="20" w:type="dxa"/>
          <w:left w:w="20" w:type="dxa"/>
          <w:right w:w="20" w:type="dxa"/>
        </w:tblCellMar>
        <w:tblLook w:val="0000"/>
      </w:tblPr>
      <w:tblGrid>
        <w:gridCol w:w="3606"/>
        <w:gridCol w:w="1088"/>
        <w:gridCol w:w="1062"/>
        <w:gridCol w:w="1218"/>
        <w:gridCol w:w="1062"/>
        <w:gridCol w:w="1328"/>
      </w:tblGrid>
      <w:tr w:rsidR="00A35E62" w:rsidRPr="00C2745A" w:rsidTr="00A54C3E">
        <w:trPr>
          <w:trHeight w:val="510"/>
          <w:jc w:val="center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 xml:space="preserve">Наименование инженерного </w:t>
            </w:r>
            <w:r w:rsidRPr="00C2745A">
              <w:br/>
              <w:t>оборудования</w:t>
            </w:r>
          </w:p>
        </w:tc>
        <w:tc>
          <w:tcPr>
            <w:tcW w:w="5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Общая площадь всего жилищного фонда, %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Водопровод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93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94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Горячее водоснабжение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87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88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88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88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Напольные электроплиты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7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</w:t>
            </w:r>
          </w:p>
        </w:tc>
      </w:tr>
    </w:tbl>
    <w:p w:rsidR="00A35E62" w:rsidRPr="00564B1A" w:rsidRDefault="00A35E62" w:rsidP="006222F5">
      <w:pPr>
        <w:pStyle w:val="a0"/>
        <w:spacing w:afterLines="100"/>
        <w:ind w:firstLine="0"/>
        <w:rPr>
          <w:sz w:val="24"/>
          <w:lang w:eastAsia="ru-RU"/>
        </w:rPr>
      </w:pPr>
      <w:r w:rsidRPr="00564B1A">
        <w:rPr>
          <w:i/>
          <w:sz w:val="24"/>
          <w:lang w:eastAsia="ru-RU"/>
        </w:rPr>
        <w:t>Источник</w:t>
      </w:r>
      <w:r w:rsidRPr="00564B1A">
        <w:rPr>
          <w:sz w:val="24"/>
          <w:lang w:eastAsia="ru-RU"/>
        </w:rPr>
        <w:t>: Управление проектами развития городского хозяйства. – М.: Консалтинговое агентство «Бизнес-Сервис», 2005. – 265 с.</w:t>
      </w:r>
    </w:p>
    <w:p w:rsidR="00A35E62" w:rsidRDefault="00A35E62" w:rsidP="00A35E62">
      <w:pPr>
        <w:pStyle w:val="a0"/>
      </w:pPr>
      <w:r>
        <w:t>Если в примечании указывается источник данных, то слово «</w:t>
      </w:r>
      <w:r w:rsidRPr="008B4A39">
        <w:rPr>
          <w:i/>
        </w:rPr>
        <w:t>Источник</w:t>
      </w:r>
      <w:r>
        <w:rPr>
          <w:i/>
        </w:rPr>
        <w:t>:</w:t>
      </w:r>
      <w:r>
        <w:t>» пишется курсивом.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Создайте стили таблицы и заголовка таблицы.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Таблица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«Таблица»;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12-13пт;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lastRenderedPageBreak/>
        <w:t>абзац – без интервалов, абзацных отступов и отступа первой строки, не отрывать от следующего.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Заголовок таблицы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</w:t>
      </w:r>
      <w:r w:rsidRPr="00401E3C">
        <w:t>Заголовок таблицы</w:t>
      </w:r>
      <w:r>
        <w:t>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13пт, полужирный;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 и отступа первой строки, интервал перед абзацем 1 строка, после абзаца 0, не отрывать от следующего.</w:t>
      </w:r>
    </w:p>
    <w:p w:rsidR="00A35E62" w:rsidRPr="008B4A39" w:rsidRDefault="00A35E62" w:rsidP="00A35E62">
      <w:pPr>
        <w:pStyle w:val="a0"/>
      </w:pPr>
      <w:r w:rsidRPr="008B4A39">
        <w:t>Название таблицы вставляется так</w:t>
      </w:r>
      <w:r>
        <w:t xml:space="preserve"> </w:t>
      </w:r>
      <w:r w:rsidRPr="008B4A39">
        <w:t>же, как и для рисунка. Обратите внимание, что номер таблицы пишется в отдельной строке</w:t>
      </w:r>
      <w:r>
        <w:t xml:space="preserve"> (по </w:t>
      </w:r>
      <w:r>
        <w:rPr>
          <w:lang w:val="en-US"/>
        </w:rPr>
        <w:t>Enter</w:t>
      </w:r>
      <w:r>
        <w:t xml:space="preserve">) </w:t>
      </w:r>
      <w:r w:rsidRPr="008B4A39">
        <w:t>с выравниванием по правому краю.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Примечание таблицы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12-13пт;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ширине;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отступов, отступ первой строки как для основного текста, интервал перед абзацем 0, после абзаца 1 ст., не добавлять интервал между абзацами одного стиля.</w:t>
      </w:r>
    </w:p>
    <w:p w:rsidR="00A35E62" w:rsidRPr="00495D0F" w:rsidRDefault="00A35E62" w:rsidP="00A35E62">
      <w:pPr>
        <w:pStyle w:val="a0"/>
      </w:pPr>
      <w:r>
        <w:t>Добавьте пример таблицы. Вставка самой таблицы: вкладка Вставка → Таблица → выбрать нужный размер таблицы.</w:t>
      </w:r>
    </w:p>
    <w:p w:rsidR="00A35E62" w:rsidRDefault="00A35E62" w:rsidP="00A35E62">
      <w:pPr>
        <w:pStyle w:val="a0"/>
      </w:pPr>
      <w:r>
        <w:t>Если примечаний к таблице нет, то после нее ставится пустая строка (</w:t>
      </w:r>
      <w:r>
        <w:rPr>
          <w:lang w:val="en-US"/>
        </w:rPr>
        <w:t>Enter</w:t>
      </w:r>
      <w:r w:rsidRPr="0093586B">
        <w:t>)</w:t>
      </w:r>
      <w:r>
        <w:t>, отделяющая таблицу от основного текста.</w:t>
      </w:r>
    </w:p>
    <w:p w:rsidR="00A35E62" w:rsidRPr="009E0DFF" w:rsidRDefault="00A35E62" w:rsidP="006222F5">
      <w:pPr>
        <w:pStyle w:val="a0"/>
        <w:tabs>
          <w:tab w:val="left" w:pos="1120"/>
        </w:tabs>
        <w:spacing w:beforeLines="50"/>
        <w:ind w:firstLine="669"/>
        <w:rPr>
          <w:b/>
          <w:lang w:eastAsia="ru-RU"/>
        </w:rPr>
      </w:pPr>
      <w:r w:rsidRPr="009E0DFF">
        <w:rPr>
          <w:b/>
          <w:lang w:eastAsia="ru-RU"/>
        </w:rPr>
        <w:t>Список использованных источников.</w:t>
      </w:r>
    </w:p>
    <w:p w:rsidR="00A35E62" w:rsidRDefault="00A35E62" w:rsidP="00A35E62">
      <w:pPr>
        <w:pStyle w:val="a0"/>
      </w:pPr>
      <w:r>
        <w:rPr>
          <w:lang w:eastAsia="ru-RU"/>
        </w:rPr>
        <w:t>Список использованных источников (</w:t>
      </w:r>
      <w:r>
        <w:rPr>
          <w:b/>
          <w:lang w:eastAsia="ru-RU"/>
        </w:rPr>
        <w:t>не</w:t>
      </w:r>
      <w:r>
        <w:rPr>
          <w:lang w:eastAsia="ru-RU"/>
        </w:rPr>
        <w:t xml:space="preserve"> литературы!) оформляется по </w:t>
      </w:r>
      <w:r w:rsidRPr="006D648E">
        <w:t>ГОСТ 7.1-2003 Библиографическая запись.</w:t>
      </w:r>
      <w:r>
        <w:t xml:space="preserve"> </w:t>
      </w:r>
      <w:r w:rsidRPr="006D648E">
        <w:t>Библиографическое описание. Общие требования и правила составления</w:t>
      </w:r>
      <w:r>
        <w:t>.</w:t>
      </w:r>
    </w:p>
    <w:p w:rsidR="00A35E62" w:rsidRDefault="00A35E62" w:rsidP="00A35E62">
      <w:pPr>
        <w:pStyle w:val="a0"/>
      </w:pPr>
      <w:r>
        <w:t>В список включаются все использованные источники: книги, статьи из журналов и сборников, сайты, законы, описания авторских свидетельств, государственных стандартов и т.п.</w:t>
      </w:r>
    </w:p>
    <w:p w:rsidR="00A35E62" w:rsidRDefault="00A35E62" w:rsidP="00A35E62">
      <w:pPr>
        <w:pStyle w:val="a0"/>
      </w:pPr>
      <w:r>
        <w:t>Выделяют несколько типов источников: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литература (книги, статьи в журналах, газетах, энциклопедиях);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законы и документы;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электронные ресурсы (сайты, базы данных, электронные издания, диски);</w:t>
      </w:r>
    </w:p>
    <w:p w:rsidR="00A35E62" w:rsidRPr="005649AA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другие материалы (чертежи, атласы, аудио- и видеозаписи, телепередачи и пр.).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Создайте новый стиль для списка использованных источников: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 xml:space="preserve">нумерация абзацев цифрами </w:t>
      </w:r>
      <w:r w:rsidRPr="00507472">
        <w:rPr>
          <w:b/>
        </w:rPr>
        <w:t>без точки</w:t>
      </w:r>
      <w:r>
        <w:t>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интервалов и абзацных отступов, отступ первой строки 1,25см, табуляция по левому краю на 2 см.</w:t>
      </w:r>
    </w:p>
    <w:p w:rsidR="00A35E62" w:rsidRDefault="00A35E62" w:rsidP="00A35E62">
      <w:pPr>
        <w:pStyle w:val="a0"/>
      </w:pPr>
      <w:r>
        <w:t>Оформление списка использованных источников для:</w:t>
      </w:r>
    </w:p>
    <w:p w:rsidR="00A35E62" w:rsidRDefault="00A35E62" w:rsidP="00A35E62">
      <w:pPr>
        <w:pStyle w:val="a0"/>
        <w:numPr>
          <w:ilvl w:val="0"/>
          <w:numId w:val="22"/>
        </w:numPr>
      </w:pPr>
      <w:r>
        <w:lastRenderedPageBreak/>
        <w:t>книги с одним автором:</w:t>
      </w:r>
    </w:p>
    <w:p w:rsidR="00A35E62" w:rsidRDefault="00A35E62" w:rsidP="00A35E62">
      <w:pPr>
        <w:pStyle w:val="a0"/>
      </w:pPr>
      <w:r>
        <w:t xml:space="preserve">Фамилия,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>– Город издания: Издательство, год издания. – Число страниц (с. строчная).</w:t>
      </w:r>
    </w:p>
    <w:p w:rsidR="00A35E62" w:rsidRDefault="00A35E62" w:rsidP="00A35E62">
      <w:pPr>
        <w:pStyle w:val="a0"/>
      </w:pPr>
      <w:r>
        <w:t xml:space="preserve">Иногда слово </w:t>
      </w:r>
      <w:r w:rsidRPr="009835F3">
        <w:t>[</w:t>
      </w:r>
      <w:r>
        <w:t>Текст</w:t>
      </w:r>
      <w:r w:rsidRPr="009835F3">
        <w:t>]</w:t>
      </w:r>
      <w:r>
        <w:t xml:space="preserve"> опускают, особенно если среди источников нет электронных и других ресурсов. Но нужно во всем списке соблюдать единообразие – либо везде писать, либо нигде не писать.</w:t>
      </w:r>
    </w:p>
    <w:p w:rsidR="00A35E62" w:rsidRPr="009835F3" w:rsidRDefault="00A35E62" w:rsidP="00A35E62">
      <w:pPr>
        <w:pStyle w:val="a0"/>
      </w:pPr>
      <w:r>
        <w:t xml:space="preserve">Используйте неразрывные пробелы между фамилией и инициалами, чтобы они не оказывались на разных строках или на большом расстоянии (вкладка Вставка → Символ → вкладка Специальные символы, можно узнать или назначить сочетания клавиш, например </w:t>
      </w:r>
      <w:r>
        <w:rPr>
          <w:lang w:val="en-US"/>
        </w:rPr>
        <w:t>Ctrl</w:t>
      </w:r>
      <w:r w:rsidRPr="00621503">
        <w:t>+</w:t>
      </w:r>
      <w:r>
        <w:t>Пробел).</w:t>
      </w:r>
    </w:p>
    <w:p w:rsidR="00A35E62" w:rsidRDefault="00A35E62" w:rsidP="00A35E62">
      <w:pPr>
        <w:pStyle w:val="a0"/>
      </w:pPr>
      <w:r w:rsidRPr="00295F5A">
        <w:rPr>
          <w:u w:val="single"/>
        </w:rPr>
        <w:t>Примеры</w:t>
      </w:r>
      <w:r>
        <w:t>:</w:t>
      </w:r>
    </w:p>
    <w:p w:rsidR="00A35E62" w:rsidRPr="00295F5A" w:rsidRDefault="00A35E62" w:rsidP="00A35E62">
      <w:pPr>
        <w:pStyle w:val="-"/>
      </w:pPr>
      <w:bookmarkStart w:id="13" w:name="_Ref262899088"/>
      <w:r w:rsidRPr="00295F5A">
        <w:t>Орло</w:t>
      </w:r>
      <w:r>
        <w:t xml:space="preserve">в, А.И. Эконометрика. Учебник. </w:t>
      </w:r>
      <w:r w:rsidRPr="00295F5A">
        <w:t>– М.: Издательство "Экзамен", 2002. – 576с.</w:t>
      </w:r>
      <w:bookmarkEnd w:id="13"/>
    </w:p>
    <w:p w:rsidR="00A35E62" w:rsidRPr="00295F5A" w:rsidRDefault="00A35E62" w:rsidP="00A35E62">
      <w:pPr>
        <w:pStyle w:val="-"/>
      </w:pPr>
      <w:bookmarkStart w:id="14" w:name="_Ref262912638"/>
      <w:r w:rsidRPr="00295F5A">
        <w:t>Елисеева, И.И.. Эконометрика [Текст] /Под ред. И.И. Елисеевой. – М.: Финансы и статистика, 2005. – 575 с.</w:t>
      </w:r>
      <w:bookmarkEnd w:id="14"/>
    </w:p>
    <w:p w:rsidR="00A35E62" w:rsidRDefault="00A35E62" w:rsidP="00A35E62">
      <w:pPr>
        <w:pStyle w:val="a0"/>
        <w:numPr>
          <w:ilvl w:val="0"/>
          <w:numId w:val="22"/>
        </w:numPr>
      </w:pPr>
      <w:r>
        <w:t>книги с несколькими авторами:</w:t>
      </w:r>
    </w:p>
    <w:p w:rsidR="00A35E62" w:rsidRDefault="00A35E62" w:rsidP="00A35E62">
      <w:pPr>
        <w:pStyle w:val="a0"/>
      </w:pPr>
      <w:r w:rsidRPr="00295F5A">
        <w:t>Фамилия</w:t>
      </w:r>
      <w:r>
        <w:t xml:space="preserve"> первого автора,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>/ И.О. Фамилия первого автора, И.О. Фамилия второго автора и т.д .– Город издания: Издательство, год издания. – Число страниц (с. строчная).</w:t>
      </w:r>
    </w:p>
    <w:p w:rsidR="00A35E62" w:rsidRPr="009835F3" w:rsidRDefault="00A35E62" w:rsidP="00A35E62">
      <w:pPr>
        <w:pStyle w:val="a0"/>
      </w:pPr>
      <w:r>
        <w:t xml:space="preserve">Аналогично </w:t>
      </w:r>
      <w:r w:rsidRPr="005A5688">
        <w:t>[</w:t>
      </w:r>
      <w:r>
        <w:t>Текст</w:t>
      </w:r>
      <w:r w:rsidRPr="005A5688">
        <w:t>]</w:t>
      </w:r>
      <w:r>
        <w:t xml:space="preserve"> можно опустить.</w:t>
      </w:r>
    </w:p>
    <w:p w:rsidR="00A35E62" w:rsidRDefault="00A35E62" w:rsidP="00A35E62">
      <w:pPr>
        <w:pStyle w:val="a0"/>
      </w:pPr>
      <w:r w:rsidRPr="00295F5A">
        <w:rPr>
          <w:u w:val="single"/>
        </w:rPr>
        <w:t>Пример</w:t>
      </w:r>
      <w:r>
        <w:t>:</w:t>
      </w:r>
    </w:p>
    <w:p w:rsidR="00A35E62" w:rsidRDefault="00A35E62" w:rsidP="00A35E62">
      <w:pPr>
        <w:pStyle w:val="-"/>
      </w:pPr>
      <w:bookmarkStart w:id="15" w:name="_Ref262900139"/>
      <w:r w:rsidRPr="009632F9">
        <w:t>Айвазян</w:t>
      </w:r>
      <w:r>
        <w:t>, </w:t>
      </w:r>
      <w:r w:rsidRPr="009632F9">
        <w:t xml:space="preserve">С.А. Прикладная статистика: Теория вероятностей и прикладная статистика. </w:t>
      </w:r>
      <w:r>
        <w:t xml:space="preserve">/ </w:t>
      </w:r>
      <w:r w:rsidRPr="009632F9">
        <w:t>С.А.</w:t>
      </w:r>
      <w:r>
        <w:t> </w:t>
      </w:r>
      <w:r w:rsidRPr="009632F9">
        <w:t>Айвазян, В.С.</w:t>
      </w:r>
      <w:r>
        <w:t> </w:t>
      </w:r>
      <w:r w:rsidRPr="009632F9">
        <w:t>Мхитарян</w:t>
      </w:r>
      <w:r>
        <w:t>. –</w:t>
      </w:r>
      <w:r w:rsidRPr="009632F9">
        <w:t xml:space="preserve"> М.: ЮНИТИ-ДАНА, 2001. </w:t>
      </w:r>
      <w:r>
        <w:t>– 656</w:t>
      </w:r>
      <w:r w:rsidRPr="009632F9">
        <w:t>с.</w:t>
      </w:r>
      <w:bookmarkEnd w:id="15"/>
    </w:p>
    <w:p w:rsidR="00A35E62" w:rsidRDefault="00A35E62" w:rsidP="00A35E62">
      <w:pPr>
        <w:pStyle w:val="a0"/>
        <w:numPr>
          <w:ilvl w:val="0"/>
          <w:numId w:val="22"/>
        </w:numPr>
      </w:pPr>
      <w:r>
        <w:t>статьи:</w:t>
      </w:r>
    </w:p>
    <w:p w:rsidR="00A35E62" w:rsidRDefault="00A35E62" w:rsidP="00A35E62">
      <w:pPr>
        <w:pStyle w:val="a0"/>
      </w:pPr>
      <w:r w:rsidRPr="00295F5A">
        <w:t>Фамилия</w:t>
      </w:r>
      <w:r>
        <w:t xml:space="preserve"> первого автора,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 xml:space="preserve">/ И.О. Фамилия первого </w:t>
      </w:r>
      <w:r w:rsidRPr="00295F5A">
        <w:t>автора</w:t>
      </w:r>
      <w:r>
        <w:t>, И.О. Фамилия второго автора и т.д. // Название журнала. – Город издания: Издательство, год издания. – Номер журнала. – На каких страницах расположена статья (С. заглавная).</w:t>
      </w:r>
    </w:p>
    <w:p w:rsidR="00A35E62" w:rsidRPr="004C62C3" w:rsidRDefault="00A35E62" w:rsidP="00A35E62">
      <w:pPr>
        <w:pStyle w:val="a0"/>
        <w:rPr>
          <w:u w:val="single"/>
        </w:rPr>
      </w:pPr>
      <w:bookmarkStart w:id="16" w:name="_Ref262905908"/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r w:rsidRPr="00D417DD">
        <w:t>Семёнычев</w:t>
      </w:r>
      <w:r>
        <w:t>,</w:t>
      </w:r>
      <w:r w:rsidRPr="00D417DD">
        <w:t xml:space="preserve"> В.К. Метод параметрической итерационной декомпозиции тренд-сезонных рядов аддитивной структуры. </w:t>
      </w:r>
      <w:r w:rsidRPr="008D497B">
        <w:rPr>
          <w:szCs w:val="36"/>
        </w:rPr>
        <w:t>[</w:t>
      </w:r>
      <w:r>
        <w:rPr>
          <w:szCs w:val="36"/>
        </w:rPr>
        <w:t>Текст</w:t>
      </w:r>
      <w:r w:rsidRPr="008D497B">
        <w:rPr>
          <w:szCs w:val="36"/>
        </w:rPr>
        <w:t>]</w:t>
      </w:r>
      <w:r>
        <w:rPr>
          <w:szCs w:val="36"/>
        </w:rPr>
        <w:t xml:space="preserve"> /</w:t>
      </w:r>
      <w:r w:rsidRPr="008D497B">
        <w:t xml:space="preserve"> </w:t>
      </w:r>
      <w:r w:rsidRPr="00D417DD">
        <w:t>В.К.</w:t>
      </w:r>
      <w:r>
        <w:t xml:space="preserve"> </w:t>
      </w:r>
      <w:r w:rsidRPr="00D417DD">
        <w:t>Семёнычев, Е.В.</w:t>
      </w:r>
      <w:r>
        <w:t> </w:t>
      </w:r>
      <w:r w:rsidRPr="00D417DD">
        <w:t>Семёнычев, А.А.</w:t>
      </w:r>
      <w:r>
        <w:t> </w:t>
      </w:r>
      <w:r w:rsidRPr="00D417DD">
        <w:t xml:space="preserve">Коробецкая </w:t>
      </w:r>
      <w:r>
        <w:t xml:space="preserve">// </w:t>
      </w:r>
      <w:r w:rsidRPr="00D417DD">
        <w:t xml:space="preserve">Вестник Самарского муниципального института управления. </w:t>
      </w:r>
      <w:r>
        <w:t>– Самара:</w:t>
      </w:r>
      <w:r w:rsidRPr="00D417DD">
        <w:t xml:space="preserve"> Изд-во «</w:t>
      </w:r>
      <w:r>
        <w:t xml:space="preserve">СМИУ», </w:t>
      </w:r>
      <w:r w:rsidRPr="00D417DD">
        <w:t xml:space="preserve">2010. </w:t>
      </w:r>
      <w:r>
        <w:t xml:space="preserve">– </w:t>
      </w:r>
      <w:r w:rsidRPr="00D417DD">
        <w:t xml:space="preserve">№ 1 (12). – </w:t>
      </w:r>
      <w:r>
        <w:t>С. </w:t>
      </w:r>
      <w:r w:rsidRPr="00D417DD">
        <w:t>63-71.</w:t>
      </w:r>
      <w:bookmarkEnd w:id="16"/>
    </w:p>
    <w:p w:rsidR="00A35E62" w:rsidRDefault="00A35E62" w:rsidP="00A35E62">
      <w:pPr>
        <w:pStyle w:val="a0"/>
        <w:numPr>
          <w:ilvl w:val="0"/>
          <w:numId w:val="22"/>
        </w:numPr>
      </w:pPr>
      <w:r>
        <w:t>законы и нормативные акты:</w:t>
      </w:r>
    </w:p>
    <w:p w:rsidR="00A35E62" w:rsidRDefault="00A35E62" w:rsidP="00A35E62">
      <w:pPr>
        <w:pStyle w:val="a0"/>
      </w:pPr>
      <w:r>
        <w:t>Федеральный закон от [дата] № [номер] «[название]» // [официальный источник публикации, год, номер, статья]</w:t>
      </w:r>
    </w:p>
    <w:p w:rsidR="00A35E62" w:rsidRDefault="00A35E62" w:rsidP="00A35E62">
      <w:pPr>
        <w:pStyle w:val="a0"/>
      </w:pPr>
      <w:r>
        <w:t>Законы располагаются не по алфавиту, а по дате принятия (подписания Президентом России) – впереди более старые.</w:t>
      </w:r>
    </w:p>
    <w:p w:rsidR="00A35E62" w:rsidRPr="004C62C3" w:rsidRDefault="00A35E62" w:rsidP="00A35E62">
      <w:pPr>
        <w:pStyle w:val="a0"/>
        <w:rPr>
          <w:u w:val="single"/>
        </w:rPr>
      </w:pPr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r>
        <w:t>Федеральный закон РФ от 21 июля 1997 г (ред. от 12.12.2011) N 122 ФЗ «О государственной регистрации прав на недвижимое имущество и сделок с ним» // Российская газета. – 30.07.1997 г. – №145.</w:t>
      </w:r>
    </w:p>
    <w:p w:rsidR="00A35E62" w:rsidRDefault="00A35E62" w:rsidP="00A35E62">
      <w:pPr>
        <w:pStyle w:val="a0"/>
        <w:numPr>
          <w:ilvl w:val="0"/>
          <w:numId w:val="22"/>
        </w:numPr>
      </w:pPr>
      <w:r>
        <w:t>электронные ресурсы:</w:t>
      </w:r>
    </w:p>
    <w:p w:rsidR="00A35E62" w:rsidRPr="009835F3" w:rsidRDefault="00A35E62" w:rsidP="00A35E62">
      <w:pPr>
        <w:pStyle w:val="a0"/>
      </w:pPr>
      <w:r>
        <w:lastRenderedPageBreak/>
        <w:t xml:space="preserve">Название. </w:t>
      </w:r>
      <w:r w:rsidRPr="009835F3">
        <w:t>[</w:t>
      </w:r>
      <w:r>
        <w:t>Электронный ресурс</w:t>
      </w:r>
      <w:r w:rsidRPr="009835F3">
        <w:t>]</w:t>
      </w:r>
      <w:r>
        <w:t xml:space="preserve">. // Название издания, если есть. </w:t>
      </w:r>
      <w:r w:rsidRPr="009835F3">
        <w:t xml:space="preserve">– </w:t>
      </w:r>
      <w:r>
        <w:t xml:space="preserve">Дата публикации или копирайт. – Режим доступа: </w:t>
      </w:r>
      <w:r>
        <w:rPr>
          <w:lang w:val="en-US"/>
        </w:rPr>
        <w:t>www</w:t>
      </w:r>
      <w:r w:rsidRPr="009835F3">
        <w:t>-</w:t>
      </w:r>
      <w:r>
        <w:t>адрес. – Заглавие с экрана.</w:t>
      </w:r>
    </w:p>
    <w:p w:rsidR="00A35E62" w:rsidRPr="004C62C3" w:rsidRDefault="00A35E62" w:rsidP="00A35E62">
      <w:pPr>
        <w:pStyle w:val="a0"/>
        <w:rPr>
          <w:u w:val="single"/>
        </w:rPr>
      </w:pPr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bookmarkStart w:id="17" w:name="_Ref262905990"/>
      <w:r w:rsidRPr="00E60C02">
        <w:t>Многоязыковая коллекция алгоритмов</w:t>
      </w:r>
      <w:r>
        <w:t xml:space="preserve"> </w:t>
      </w:r>
      <w:r w:rsidRPr="004C62C3">
        <w:rPr>
          <w:lang w:val="en-US"/>
        </w:rPr>
        <w:t>ALGLIB</w:t>
      </w:r>
      <w:r>
        <w:t>.</w:t>
      </w:r>
      <w:r w:rsidRPr="009835F3">
        <w:t xml:space="preserve"> [</w:t>
      </w:r>
      <w:r>
        <w:t>Электронный ресурс</w:t>
      </w:r>
      <w:r w:rsidRPr="009835F3">
        <w:t>]</w:t>
      </w:r>
      <w:r>
        <w:t xml:space="preserve"> – </w:t>
      </w:r>
      <w:r w:rsidRPr="004C62C3">
        <w:rPr>
          <w:lang w:val="en-US"/>
        </w:rPr>
        <w:t>Cop</w:t>
      </w:r>
      <w:r w:rsidRPr="00E60C02">
        <w:t>.</w:t>
      </w:r>
      <w:r>
        <w:t> </w:t>
      </w:r>
      <w:r w:rsidRPr="00E60C02">
        <w:t xml:space="preserve">1999-2010. </w:t>
      </w:r>
      <w:r>
        <w:t xml:space="preserve">– </w:t>
      </w:r>
      <w:r w:rsidRPr="00707231">
        <w:t>Режим доступа:</w:t>
      </w:r>
      <w:r>
        <w:t xml:space="preserve"> </w:t>
      </w:r>
      <w:r w:rsidRPr="00E60C02">
        <w:t>http://alglib.sources.ru/</w:t>
      </w:r>
      <w:bookmarkEnd w:id="17"/>
      <w:r>
        <w:t>. – Загл. с экрана.</w:t>
      </w:r>
    </w:p>
    <w:p w:rsidR="00A35E62" w:rsidRDefault="00A35E62" w:rsidP="00A35E62">
      <w:pPr>
        <w:pStyle w:val="-"/>
      </w:pPr>
      <w:r>
        <w:t>Конституция Российской Федерации. [Электронный ресурс]: (принята всенародным голосованием 12.12.1993) (с учетом поправок, внесенных ФКЗ о поправках к Конституции РФ от 30.12.2008 N 6-ФКЗ, от 30.12.2008 N 7-ФКЗ)]. // Российская газета. – 21.01.2009. – №7. – Режим доступа: [Консультант плюс]. – Загл. с экрана.</w:t>
      </w:r>
    </w:p>
    <w:p w:rsidR="00A35E62" w:rsidRPr="00295F5A" w:rsidRDefault="00A35E62" w:rsidP="00A35E62">
      <w:pPr>
        <w:pStyle w:val="a0"/>
      </w:pPr>
      <w:r>
        <w:t xml:space="preserve">Список литературы сортируется по алфавиту. Выделите готовый список и нажмите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вкладке «Главная».</w:t>
      </w:r>
    </w:p>
    <w:p w:rsidR="00A35E62" w:rsidRPr="00516C39" w:rsidRDefault="00A35E62" w:rsidP="00516C39">
      <w:pPr>
        <w:pStyle w:val="4"/>
      </w:pPr>
      <w:r w:rsidRPr="00516C39">
        <w:t>Приложения.</w:t>
      </w:r>
    </w:p>
    <w:p w:rsidR="00A35E62" w:rsidRDefault="00A35E62" w:rsidP="00A35E62">
      <w:pPr>
        <w:pStyle w:val="a0"/>
      </w:pPr>
      <w:r>
        <w:rPr>
          <w:color w:val="000000"/>
        </w:rPr>
        <w:t xml:space="preserve">В приложения выносятся различные объемные таблицы, графики, поясняющий текст, сопроводительная документация, чтобы не загромождать основной текст работы. </w:t>
      </w:r>
      <w:r w:rsidRPr="00A017DF">
        <w:rPr>
          <w:color w:val="000000"/>
        </w:rPr>
        <w:t xml:space="preserve">Приложения помещают </w:t>
      </w:r>
      <w:r>
        <w:rPr>
          <w:color w:val="000000"/>
        </w:rPr>
        <w:t>в конце документа</w:t>
      </w:r>
      <w:r w:rsidRPr="00A017DF">
        <w:rPr>
          <w:color w:val="000000"/>
        </w:rPr>
        <w:t xml:space="preserve"> в порядке их упоминания в тексте.</w:t>
      </w:r>
      <w:r w:rsidRPr="003B190F">
        <w:t xml:space="preserve"> </w:t>
      </w:r>
      <w:r w:rsidRPr="00A017DF">
        <w:t>Объем приложений не ограничивается.</w:t>
      </w:r>
    </w:p>
    <w:p w:rsidR="00A35E62" w:rsidRPr="00A017DF" w:rsidRDefault="00A35E62" w:rsidP="00A35E62">
      <w:pPr>
        <w:pStyle w:val="a0"/>
      </w:pPr>
      <w:r>
        <w:t>Добавьте в образец одно приложение.</w:t>
      </w:r>
    </w:p>
    <w:p w:rsidR="00A35E62" w:rsidRPr="00A017DF" w:rsidRDefault="00A35E62" w:rsidP="00A35E62">
      <w:pPr>
        <w:pStyle w:val="a0"/>
      </w:pPr>
      <w:r w:rsidRPr="00A017DF">
        <w:t xml:space="preserve">Каждое приложение должно начинаться с новой страницы и иметь заголовок. При наличии </w:t>
      </w:r>
      <w:r>
        <w:t>нескольких</w:t>
      </w:r>
      <w:r w:rsidRPr="00A017DF">
        <w:t xml:space="preserve"> приложений их нумер</w:t>
      </w:r>
      <w:r>
        <w:t>уют арабскими цифрами</w:t>
      </w:r>
      <w:r w:rsidRPr="00A017DF">
        <w:t>,</w:t>
      </w:r>
      <w:r>
        <w:t xml:space="preserve"> </w:t>
      </w:r>
      <w:r w:rsidRPr="00A017DF">
        <w:t>напр</w:t>
      </w:r>
      <w:r>
        <w:t>имер</w:t>
      </w:r>
      <w:r w:rsidRPr="00A017DF">
        <w:t xml:space="preserve">, Приложение 1, Приложение 2 и т.д. </w:t>
      </w:r>
    </w:p>
    <w:p w:rsidR="00A35E62" w:rsidRPr="00A017DF" w:rsidRDefault="00A35E62" w:rsidP="00A35E62">
      <w:pPr>
        <w:pStyle w:val="a0"/>
        <w:rPr>
          <w:color w:val="000000"/>
        </w:rPr>
      </w:pPr>
      <w:r>
        <w:t>В правом верх</w:t>
      </w:r>
      <w:r w:rsidRPr="00A017DF">
        <w:t>нем углу над заголовком с большой буквы должно быть напечатано слово «Приложение» и указан его</w:t>
      </w:r>
      <w:r w:rsidRPr="00A017DF">
        <w:rPr>
          <w:color w:val="000000"/>
        </w:rPr>
        <w:t xml:space="preserve"> порядковый номер.</w:t>
      </w:r>
    </w:p>
    <w:p w:rsidR="00A35E62" w:rsidRDefault="00A35E62" w:rsidP="00A35E62">
      <w:pPr>
        <w:pStyle w:val="a0"/>
      </w:pPr>
      <w:r>
        <w:t>Номер приложения является заголовком первого уровня, но пишется строчными буквами (выделить заголовок → настройки шрифта → снять галочку «все прописные») и выравнивается по правому краю.</w:t>
      </w:r>
    </w:p>
    <w:p w:rsidR="00A35E62" w:rsidRDefault="00A35E62" w:rsidP="00A35E62">
      <w:pPr>
        <w:pStyle w:val="a0"/>
      </w:pPr>
      <w:r>
        <w:t>В содержании обычно указывается только номер приложения, без его названия, поэтому содержательный заголовок приложения основывается на стиле «Как заголовок 1».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003800" cy="951230"/>
            <wp:effectExtent l="1905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7480" r="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E62" w:rsidRPr="00720BA9" w:rsidRDefault="00A35E62" w:rsidP="00A35E62">
      <w:pPr>
        <w:pStyle w:val="a0"/>
      </w:pPr>
      <w:r>
        <w:t xml:space="preserve">Рисунки и таблицы в приложениях оформляются также, как в тексте. </w:t>
      </w:r>
    </w:p>
    <w:p w:rsidR="00A35E62" w:rsidRPr="00A017DF" w:rsidRDefault="00A35E62" w:rsidP="00A35E62">
      <w:pPr>
        <w:pStyle w:val="a0"/>
      </w:pPr>
      <w:r>
        <w:t xml:space="preserve">В </w:t>
      </w:r>
      <w:r w:rsidRPr="00A017DF">
        <w:t xml:space="preserve">тексте приложения </w:t>
      </w:r>
      <w:r>
        <w:t>рисунки</w:t>
      </w:r>
      <w:r w:rsidRPr="00A017DF">
        <w:t>, таблицы и формулы следует нумеровать в пределах каждого приложения (напр</w:t>
      </w:r>
      <w:r>
        <w:t>имер</w:t>
      </w:r>
      <w:r w:rsidRPr="00A017DF">
        <w:t>, Рис. П.1.2 (второй рисунок первого приложения); Таблица П.3.2 (вторая таблица третьего приложения</w:t>
      </w:r>
      <w:r>
        <w:t>)).</w:t>
      </w:r>
      <w:r w:rsidRPr="00720BA9">
        <w:t xml:space="preserve"> </w:t>
      </w:r>
      <w:r>
        <w:t>Если приложение состоит из единственного рисунка или таблицы, нумерация не нужна.</w:t>
      </w:r>
    </w:p>
    <w:p w:rsidR="00A35E62" w:rsidRPr="00516C39" w:rsidRDefault="00A35E62" w:rsidP="00516C39">
      <w:pPr>
        <w:pStyle w:val="4"/>
      </w:pPr>
      <w:r w:rsidRPr="00516C39">
        <w:lastRenderedPageBreak/>
        <w:t>Ссылки.</w:t>
      </w:r>
    </w:p>
    <w:p w:rsidR="00A35E62" w:rsidRPr="00E50EE6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В тексте работы должны упоминаться </w:t>
      </w:r>
      <w:r w:rsidRPr="00E50EE6">
        <w:rPr>
          <w:b/>
          <w:lang w:eastAsia="ru-RU"/>
        </w:rPr>
        <w:t>все</w:t>
      </w:r>
      <w:r>
        <w:rPr>
          <w:b/>
          <w:lang w:eastAsia="ru-RU"/>
        </w:rPr>
        <w:t xml:space="preserve"> </w:t>
      </w:r>
      <w:r>
        <w:rPr>
          <w:lang w:eastAsia="ru-RU"/>
        </w:rPr>
        <w:t>рисунки, таблицы, приложения и использованные источники.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Ссылки на рисунки и таблицы оформляются в виде: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На рисунке 3 показана зависимость...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Схема производственных отношений (рисунок 1.3) 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... представлено в таблице 4.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Таблица с промежуточными расчетами представлена в приложении 1. 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Слова «рисунок», «таблица» и «приложение» пишутся полностью, без сокращений.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Ссылки на литературу пишутся в квадратных скобках, например:</w:t>
      </w:r>
    </w:p>
    <w:p w:rsidR="00A35E62" w:rsidRPr="00937B29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Общепринятым является выделение трех стратегий проникновения на рынок: стратегия проникновения, «снятия сливок» и среднерыночной цены </w:t>
      </w:r>
      <w:r w:rsidRPr="00937B29">
        <w:rPr>
          <w:lang w:eastAsia="ru-RU"/>
        </w:rPr>
        <w:t>[1-3, 10].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В </w:t>
      </w:r>
      <w:r w:rsidRPr="005A5688">
        <w:rPr>
          <w:lang w:eastAsia="ru-RU"/>
        </w:rPr>
        <w:t xml:space="preserve">[2] </w:t>
      </w:r>
      <w:r>
        <w:rPr>
          <w:lang w:eastAsia="ru-RU"/>
        </w:rPr>
        <w:t>описывается метод...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Иногда требуется также указать конкретную страницу:</w:t>
      </w:r>
    </w:p>
    <w:p w:rsidR="00A35E62" w:rsidRPr="00937624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Коммерческий кредит является наиболее ликвидной формой финансирования за счет заемного капитала </w:t>
      </w:r>
      <w:r w:rsidRPr="00937624">
        <w:rPr>
          <w:lang w:eastAsia="ru-RU"/>
        </w:rPr>
        <w:t xml:space="preserve">[7, </w:t>
      </w:r>
      <w:r>
        <w:rPr>
          <w:lang w:eastAsia="ru-RU"/>
        </w:rPr>
        <w:t>стр. 574</w:t>
      </w:r>
      <w:r w:rsidRPr="00937624">
        <w:rPr>
          <w:lang w:eastAsia="ru-RU"/>
        </w:rPr>
        <w:t>]</w:t>
      </w:r>
      <w:r>
        <w:rPr>
          <w:lang w:eastAsia="ru-RU"/>
        </w:rPr>
        <w:t>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val="en-US" w:eastAsia="ru-RU"/>
        </w:rPr>
        <w:t>Word</w:t>
      </w:r>
      <w:r w:rsidRPr="00937B29">
        <w:rPr>
          <w:lang w:eastAsia="ru-RU"/>
        </w:rPr>
        <w:t xml:space="preserve"> </w:t>
      </w:r>
      <w:r>
        <w:rPr>
          <w:lang w:eastAsia="ru-RU"/>
        </w:rPr>
        <w:t>позволяет использовать автоматические ссылки, которые можно легко обновить при изменении нумерации, например при вставке нового рисунка между первым и вторым или после сортировки списка литературы.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Автоматическая нумерация не нужна, если в работе только 1-2 рисунка или таблицы, но становится очень полезной, когда их 5-10 или даже больше.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Проще всего добавить ссылку на список литературы: Вставка → Перекрестная ссылка. В появившемся окне Тип ссылки: Абзац; Вставить ссылку на: Номер абзаца. Здесь будут перечислены все нумерованные списки в работе, в том числе список литературы. Найдите нужный пункт и нажмите «Вставить». При этом окно не закроется и можно сразу же вставить несколько ссылок.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909060" cy="2957513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011051" w:rsidRDefault="00A35E62" w:rsidP="00A35E62">
      <w:pPr>
        <w:pStyle w:val="a0"/>
      </w:pPr>
      <w:r>
        <w:lastRenderedPageBreak/>
        <w:t xml:space="preserve">Вставленная в текст ссылка подсвечивается серым, если установить на нее курсор. Ссылки обновляются также, как оглавление (правый клик → Обновить поле), чтобы обновить все ссылки сразу, предварительно выделите весь текст </w:t>
      </w:r>
      <w:r w:rsidRPr="00011051">
        <w:t>(</w:t>
      </w:r>
      <w:r>
        <w:rPr>
          <w:lang w:val="en-US"/>
        </w:rPr>
        <w:t>Ctrl</w:t>
      </w:r>
      <w:r w:rsidRPr="00011051">
        <w:t>+</w:t>
      </w:r>
      <w:r>
        <w:rPr>
          <w:lang w:val="en-US"/>
        </w:rPr>
        <w:t>A</w:t>
      </w:r>
      <w:r w:rsidRPr="00011051">
        <w:t>)</w:t>
      </w:r>
      <w:r>
        <w:t>. Если вы удалите пункт, на который у вас есть ссылка, то вместо номера в ней будет написано «Ошибка! Источник ссылки не найден». После того, как работа закончена, полезно воспользоваться поиском (</w:t>
      </w:r>
      <w:r>
        <w:rPr>
          <w:lang w:val="en-US"/>
        </w:rPr>
        <w:t>Ctrl</w:t>
      </w:r>
      <w:r w:rsidRPr="00011051">
        <w:t>+</w:t>
      </w:r>
      <w:r>
        <w:rPr>
          <w:lang w:val="en-US"/>
        </w:rPr>
        <w:t>F</w:t>
      </w:r>
      <w:r w:rsidRPr="00011051">
        <w:t>)</w:t>
      </w:r>
      <w:r>
        <w:t xml:space="preserve"> по этой фразе, чтобы отловить возможные ошибочные ссылки.</w:t>
      </w:r>
    </w:p>
    <w:p w:rsidR="00A35E62" w:rsidRDefault="00A35E62" w:rsidP="00A35E62">
      <w:pPr>
        <w:pStyle w:val="a0"/>
      </w:pPr>
      <w:r>
        <w:t xml:space="preserve">По аналогии можно вставить ссылки на рисунки и таблицы, выбрав нужный тип ссылки. Проблема заключается в том, что </w:t>
      </w:r>
      <w:r>
        <w:rPr>
          <w:lang w:val="en-US"/>
        </w:rPr>
        <w:t>Word</w:t>
      </w:r>
      <w:r w:rsidRPr="00011051">
        <w:t xml:space="preserve"> </w:t>
      </w:r>
      <w:r>
        <w:t>вместе с номером добавит и слово «Рис.» и «Таблица», причем с большой буквы и без учета окончания (получится, например, «...показано в Таблица 1»).</w:t>
      </w:r>
    </w:p>
    <w:p w:rsidR="00A35E62" w:rsidRDefault="00A35E62" w:rsidP="00A35E62">
      <w:pPr>
        <w:pStyle w:val="a0"/>
      </w:pPr>
      <w:r>
        <w:t>Чтобы сделать ссылку только на номер таблицы или рисунка, придется создать закладку.</w:t>
      </w:r>
    </w:p>
    <w:p w:rsidR="00A35E62" w:rsidRPr="00011051" w:rsidRDefault="00A35E62" w:rsidP="00A35E62">
      <w:pPr>
        <w:pStyle w:val="a0"/>
      </w:pPr>
      <w:r>
        <w:t>Выделите номер рисунка, на который нужно добавить ссылку. На вкладке Вставка → Закладка. Введите имя закладки, лучше всего понятное вам. Нельзя использовать в названии пробелы, замените их значком подчеркивания _. После этого нажмите «Добавить».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561905" cy="3780953"/>
            <wp:effectExtent l="19050" t="0" r="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05" cy="37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>Теперь нашу закладку можно найти в перекрестных ссылках: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909060" cy="2957513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>Ссылки на приложения проще всего проставить вручную, т.к. их немного и обычно их порядок не меняется.</w:t>
      </w:r>
    </w:p>
    <w:p w:rsidR="00A35E62" w:rsidRPr="00720BA9" w:rsidRDefault="00A35E62" w:rsidP="00A35E62">
      <w:pPr>
        <w:pStyle w:val="a0"/>
      </w:pPr>
      <w:r>
        <w:t>Добавьте автоматические ссылки на рисунки и таблицы в абзац перед ними. Впишите во введение примеры ссылок на литературу.</w:t>
      </w:r>
    </w:p>
    <w:p w:rsidR="00F70E15" w:rsidRPr="00F70E15" w:rsidRDefault="00F70E15" w:rsidP="00F70E15">
      <w:pPr>
        <w:pStyle w:val="a0"/>
      </w:pPr>
    </w:p>
    <w:sectPr w:rsidR="00F70E15" w:rsidRPr="00F70E15" w:rsidSect="00A54C3E">
      <w:footerReference w:type="default" r:id="rId77"/>
      <w:pgSz w:w="11906" w:h="16838"/>
      <w:pgMar w:top="1134" w:right="850" w:bottom="1134" w:left="1701" w:header="709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BB9" w:rsidRDefault="00996BB9" w:rsidP="008A19E8">
      <w:r>
        <w:separator/>
      </w:r>
    </w:p>
  </w:endnote>
  <w:endnote w:type="continuationSeparator" w:id="1">
    <w:p w:rsidR="00996BB9" w:rsidRDefault="00996BB9" w:rsidP="008A1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4406"/>
      <w:docPartObj>
        <w:docPartGallery w:val="Page Numbers (Bottom of Page)"/>
        <w:docPartUnique/>
      </w:docPartObj>
    </w:sdtPr>
    <w:sdtContent>
      <w:p w:rsidR="005761B2" w:rsidRDefault="001F5258" w:rsidP="008A19E8">
        <w:pPr>
          <w:pStyle w:val="aff0"/>
          <w:jc w:val="center"/>
        </w:pPr>
        <w:fldSimple w:instr=" PAGE   \* MERGEFORMAT ">
          <w:r w:rsidR="006222F5">
            <w:rPr>
              <w:noProof/>
            </w:rPr>
            <w:t>13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1B2" w:rsidRDefault="001F5258" w:rsidP="00A54C3E">
    <w:pPr>
      <w:pStyle w:val="aff0"/>
      <w:jc w:val="center"/>
    </w:pPr>
    <w:fldSimple w:instr=" PAGE   \* MERGEFORMAT ">
      <w:r w:rsidR="006222F5">
        <w:rPr>
          <w:noProof/>
        </w:rPr>
        <w:t>31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BB9" w:rsidRDefault="00996BB9" w:rsidP="008A19E8">
      <w:r>
        <w:separator/>
      </w:r>
    </w:p>
  </w:footnote>
  <w:footnote w:type="continuationSeparator" w:id="1">
    <w:p w:rsidR="00996BB9" w:rsidRDefault="00996BB9" w:rsidP="008A1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</w:abstractNum>
  <w:abstractNum w:abstractNumId="1">
    <w:nsid w:val="0000000E"/>
    <w:multiLevelType w:val="multilevel"/>
    <w:tmpl w:val="0000000E"/>
    <w:name w:val="WW8Num14"/>
    <w:lvl w:ilvl="0">
      <w:start w:val="1"/>
      <w:numFmt w:val="bullet"/>
      <w:lvlText w:val="­"/>
      <w:lvlJc w:val="left"/>
      <w:pPr>
        <w:tabs>
          <w:tab w:val="num" w:pos="757"/>
        </w:tabs>
        <w:ind w:left="757" w:firstLine="0"/>
      </w:pPr>
      <w:rPr>
        <w:rFonts w:ascii="Courier New" w:hAnsi="Courier New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426CA"/>
    <w:multiLevelType w:val="multilevel"/>
    <w:tmpl w:val="BB66B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024F5"/>
    <w:multiLevelType w:val="hybridMultilevel"/>
    <w:tmpl w:val="FF40FE44"/>
    <w:lvl w:ilvl="0" w:tplc="128AB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0F1CAB"/>
    <w:multiLevelType w:val="hybridMultilevel"/>
    <w:tmpl w:val="E048AF8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922E5F76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0B5C1F"/>
    <w:multiLevelType w:val="hybridMultilevel"/>
    <w:tmpl w:val="BAC6E26E"/>
    <w:lvl w:ilvl="0" w:tplc="F102889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E72397F"/>
    <w:multiLevelType w:val="hybridMultilevel"/>
    <w:tmpl w:val="E19CA2BA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FEE33F6"/>
    <w:multiLevelType w:val="hybridMultilevel"/>
    <w:tmpl w:val="305E12C2"/>
    <w:lvl w:ilvl="0" w:tplc="922E5F76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2A2DC8"/>
    <w:multiLevelType w:val="hybridMultilevel"/>
    <w:tmpl w:val="1D0EF786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613627E"/>
    <w:multiLevelType w:val="hybridMultilevel"/>
    <w:tmpl w:val="AB2C267A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6A6C44"/>
    <w:multiLevelType w:val="hybridMultilevel"/>
    <w:tmpl w:val="876CA2B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56B21"/>
    <w:multiLevelType w:val="multilevel"/>
    <w:tmpl w:val="4796A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3008C7"/>
    <w:multiLevelType w:val="hybridMultilevel"/>
    <w:tmpl w:val="DE4C91EA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C416C"/>
    <w:multiLevelType w:val="hybridMultilevel"/>
    <w:tmpl w:val="94FCF8FE"/>
    <w:lvl w:ilvl="0" w:tplc="922E5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056F67"/>
    <w:multiLevelType w:val="multilevel"/>
    <w:tmpl w:val="0C5C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4B330C"/>
    <w:multiLevelType w:val="hybridMultilevel"/>
    <w:tmpl w:val="2546635C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922E5F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D0365"/>
    <w:multiLevelType w:val="hybridMultilevel"/>
    <w:tmpl w:val="82E4098C"/>
    <w:lvl w:ilvl="0" w:tplc="30C8CE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6D41B24"/>
    <w:multiLevelType w:val="hybridMultilevel"/>
    <w:tmpl w:val="94922632"/>
    <w:lvl w:ilvl="0" w:tplc="B158F4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9924298"/>
    <w:multiLevelType w:val="hybridMultilevel"/>
    <w:tmpl w:val="1682C768"/>
    <w:lvl w:ilvl="0" w:tplc="F90CDE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E5F0B4D"/>
    <w:multiLevelType w:val="hybridMultilevel"/>
    <w:tmpl w:val="B8E6090E"/>
    <w:lvl w:ilvl="0" w:tplc="D12C00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1122467"/>
    <w:multiLevelType w:val="hybridMultilevel"/>
    <w:tmpl w:val="8D3A5F8A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FA2F6B"/>
    <w:multiLevelType w:val="multilevel"/>
    <w:tmpl w:val="23781DC0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4460595B"/>
    <w:multiLevelType w:val="multilevel"/>
    <w:tmpl w:val="9B46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4D0193"/>
    <w:multiLevelType w:val="hybridMultilevel"/>
    <w:tmpl w:val="A04286C6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C0D19"/>
    <w:multiLevelType w:val="multilevel"/>
    <w:tmpl w:val="3584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AF4B50"/>
    <w:multiLevelType w:val="multilevel"/>
    <w:tmpl w:val="FB0C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217CAF"/>
    <w:multiLevelType w:val="hybridMultilevel"/>
    <w:tmpl w:val="52E0CED8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5D31FB1"/>
    <w:multiLevelType w:val="hybridMultilevel"/>
    <w:tmpl w:val="06C030CE"/>
    <w:lvl w:ilvl="0" w:tplc="CD0005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F20303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78E29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652F7C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0A223B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2B2557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5B6151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D9A8C1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412B49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BD1445"/>
    <w:multiLevelType w:val="hybridMultilevel"/>
    <w:tmpl w:val="EE5266A0"/>
    <w:lvl w:ilvl="0" w:tplc="24843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AE6502F"/>
    <w:multiLevelType w:val="multilevel"/>
    <w:tmpl w:val="9F72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F85CF4"/>
    <w:multiLevelType w:val="hybridMultilevel"/>
    <w:tmpl w:val="B5FAEB9C"/>
    <w:lvl w:ilvl="0" w:tplc="540E20A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264C97"/>
    <w:multiLevelType w:val="hybridMultilevel"/>
    <w:tmpl w:val="F7C4B1CA"/>
    <w:lvl w:ilvl="0" w:tplc="19C01CD8">
      <w:start w:val="1"/>
      <w:numFmt w:val="decimal"/>
      <w:pStyle w:val="4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F294E"/>
    <w:multiLevelType w:val="hybridMultilevel"/>
    <w:tmpl w:val="1034D730"/>
    <w:lvl w:ilvl="0" w:tplc="09FC7664">
      <w:start w:val="1"/>
      <w:numFmt w:val="decimal"/>
      <w:pStyle w:val="-"/>
      <w:lvlText w:val="%1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90354D"/>
    <w:multiLevelType w:val="multilevel"/>
    <w:tmpl w:val="3BC8F7E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4">
    <w:nsid w:val="792D0951"/>
    <w:multiLevelType w:val="hybridMultilevel"/>
    <w:tmpl w:val="16122572"/>
    <w:lvl w:ilvl="0" w:tplc="83CA4C50">
      <w:start w:val="1"/>
      <w:numFmt w:val="decimal"/>
      <w:pStyle w:val="10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9B97686"/>
    <w:multiLevelType w:val="hybridMultilevel"/>
    <w:tmpl w:val="9416A9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7B43C2"/>
    <w:multiLevelType w:val="multilevel"/>
    <w:tmpl w:val="CB341F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>
    <w:nsid w:val="7CBB67AE"/>
    <w:multiLevelType w:val="hybridMultilevel"/>
    <w:tmpl w:val="550ADD2C"/>
    <w:lvl w:ilvl="0" w:tplc="C338CF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D5C7CA3"/>
    <w:multiLevelType w:val="multilevel"/>
    <w:tmpl w:val="C26C51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21"/>
  </w:num>
  <w:num w:numId="4">
    <w:abstractNumId w:val="21"/>
  </w:num>
  <w:num w:numId="5">
    <w:abstractNumId w:val="25"/>
  </w:num>
  <w:num w:numId="6">
    <w:abstractNumId w:val="9"/>
  </w:num>
  <w:num w:numId="7">
    <w:abstractNumId w:val="37"/>
  </w:num>
  <w:num w:numId="8">
    <w:abstractNumId w:val="3"/>
  </w:num>
  <w:num w:numId="9">
    <w:abstractNumId w:val="28"/>
  </w:num>
  <w:num w:numId="10">
    <w:abstractNumId w:val="13"/>
  </w:num>
  <w:num w:numId="11">
    <w:abstractNumId w:val="16"/>
  </w:num>
  <w:num w:numId="12">
    <w:abstractNumId w:val="4"/>
  </w:num>
  <w:num w:numId="13">
    <w:abstractNumId w:val="6"/>
  </w:num>
  <w:num w:numId="14">
    <w:abstractNumId w:val="8"/>
  </w:num>
  <w:num w:numId="15">
    <w:abstractNumId w:val="7"/>
  </w:num>
  <w:num w:numId="16">
    <w:abstractNumId w:val="0"/>
  </w:num>
  <w:num w:numId="17">
    <w:abstractNumId w:val="1"/>
  </w:num>
  <w:num w:numId="18">
    <w:abstractNumId w:val="27"/>
  </w:num>
  <w:num w:numId="19">
    <w:abstractNumId w:val="35"/>
  </w:num>
  <w:num w:numId="20">
    <w:abstractNumId w:val="26"/>
  </w:num>
  <w:num w:numId="21">
    <w:abstractNumId w:val="20"/>
  </w:num>
  <w:num w:numId="22">
    <w:abstractNumId w:val="18"/>
  </w:num>
  <w:num w:numId="23">
    <w:abstractNumId w:val="32"/>
  </w:num>
  <w:num w:numId="24">
    <w:abstractNumId w:val="17"/>
  </w:num>
  <w:num w:numId="25">
    <w:abstractNumId w:val="5"/>
  </w:num>
  <w:num w:numId="26">
    <w:abstractNumId w:val="12"/>
  </w:num>
  <w:num w:numId="27">
    <w:abstractNumId w:val="22"/>
  </w:num>
  <w:num w:numId="28">
    <w:abstractNumId w:val="14"/>
  </w:num>
  <w:num w:numId="29">
    <w:abstractNumId w:val="23"/>
  </w:num>
  <w:num w:numId="30">
    <w:abstractNumId w:val="15"/>
  </w:num>
  <w:num w:numId="31">
    <w:abstractNumId w:val="10"/>
  </w:num>
  <w:num w:numId="32">
    <w:abstractNumId w:val="30"/>
  </w:num>
  <w:num w:numId="33">
    <w:abstractNumId w:val="19"/>
  </w:num>
  <w:num w:numId="34">
    <w:abstractNumId w:val="2"/>
  </w:num>
  <w:num w:numId="35">
    <w:abstractNumId w:val="11"/>
  </w:num>
  <w:num w:numId="36">
    <w:abstractNumId w:val="29"/>
  </w:num>
  <w:num w:numId="37">
    <w:abstractNumId w:val="24"/>
  </w:num>
  <w:num w:numId="38">
    <w:abstractNumId w:val="38"/>
  </w:num>
  <w:num w:numId="39">
    <w:abstractNumId w:val="36"/>
  </w:num>
  <w:num w:numId="40">
    <w:abstractNumId w:val="33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57"/>
  <w:drawingGridVerticalSpacing w:val="57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6F7AA3"/>
    <w:rsid w:val="00005B13"/>
    <w:rsid w:val="00011155"/>
    <w:rsid w:val="0002096E"/>
    <w:rsid w:val="00020BA6"/>
    <w:rsid w:val="000275B5"/>
    <w:rsid w:val="0002765D"/>
    <w:rsid w:val="00050E8F"/>
    <w:rsid w:val="00052AAE"/>
    <w:rsid w:val="000533D8"/>
    <w:rsid w:val="00057AA0"/>
    <w:rsid w:val="000913C5"/>
    <w:rsid w:val="00092841"/>
    <w:rsid w:val="00092988"/>
    <w:rsid w:val="000A69F1"/>
    <w:rsid w:val="000B3A5E"/>
    <w:rsid w:val="000C208E"/>
    <w:rsid w:val="000D1ED9"/>
    <w:rsid w:val="000E09D5"/>
    <w:rsid w:val="000E16D2"/>
    <w:rsid w:val="000E3722"/>
    <w:rsid w:val="000F4695"/>
    <w:rsid w:val="000F5888"/>
    <w:rsid w:val="000F6266"/>
    <w:rsid w:val="0011127A"/>
    <w:rsid w:val="00140824"/>
    <w:rsid w:val="00143A94"/>
    <w:rsid w:val="001510BC"/>
    <w:rsid w:val="001614A5"/>
    <w:rsid w:val="0016544B"/>
    <w:rsid w:val="00176F01"/>
    <w:rsid w:val="00181D48"/>
    <w:rsid w:val="00187C32"/>
    <w:rsid w:val="00196902"/>
    <w:rsid w:val="001C5755"/>
    <w:rsid w:val="001D5F2F"/>
    <w:rsid w:val="001D67B0"/>
    <w:rsid w:val="001E0313"/>
    <w:rsid w:val="001F1A99"/>
    <w:rsid w:val="001F1ED0"/>
    <w:rsid w:val="001F5258"/>
    <w:rsid w:val="002015B8"/>
    <w:rsid w:val="00204B78"/>
    <w:rsid w:val="00211B19"/>
    <w:rsid w:val="00213AEA"/>
    <w:rsid w:val="00217CAB"/>
    <w:rsid w:val="00242CD7"/>
    <w:rsid w:val="002662F8"/>
    <w:rsid w:val="002865AB"/>
    <w:rsid w:val="00286833"/>
    <w:rsid w:val="00295993"/>
    <w:rsid w:val="002A1B3E"/>
    <w:rsid w:val="002C4B14"/>
    <w:rsid w:val="002C4EA1"/>
    <w:rsid w:val="002D05BB"/>
    <w:rsid w:val="002D4866"/>
    <w:rsid w:val="002E36B2"/>
    <w:rsid w:val="002E5440"/>
    <w:rsid w:val="002F64C4"/>
    <w:rsid w:val="00301062"/>
    <w:rsid w:val="00310406"/>
    <w:rsid w:val="003350B0"/>
    <w:rsid w:val="00354412"/>
    <w:rsid w:val="0036371F"/>
    <w:rsid w:val="00372576"/>
    <w:rsid w:val="003761E3"/>
    <w:rsid w:val="003837D1"/>
    <w:rsid w:val="003A1639"/>
    <w:rsid w:val="003A197C"/>
    <w:rsid w:val="003A3D73"/>
    <w:rsid w:val="003A51DF"/>
    <w:rsid w:val="003A6D5D"/>
    <w:rsid w:val="003B072D"/>
    <w:rsid w:val="003B7132"/>
    <w:rsid w:val="003D01B6"/>
    <w:rsid w:val="003D3378"/>
    <w:rsid w:val="003D3F2A"/>
    <w:rsid w:val="004030CF"/>
    <w:rsid w:val="00416AD3"/>
    <w:rsid w:val="00417EA0"/>
    <w:rsid w:val="00420638"/>
    <w:rsid w:val="00437786"/>
    <w:rsid w:val="00444A96"/>
    <w:rsid w:val="00446F6E"/>
    <w:rsid w:val="00465DCB"/>
    <w:rsid w:val="00472949"/>
    <w:rsid w:val="00473832"/>
    <w:rsid w:val="0047517C"/>
    <w:rsid w:val="00475199"/>
    <w:rsid w:val="00493B73"/>
    <w:rsid w:val="00494580"/>
    <w:rsid w:val="004A3E00"/>
    <w:rsid w:val="004B2039"/>
    <w:rsid w:val="004B2CA5"/>
    <w:rsid w:val="004C0006"/>
    <w:rsid w:val="004C6094"/>
    <w:rsid w:val="004C76D1"/>
    <w:rsid w:val="004F0328"/>
    <w:rsid w:val="00510FC3"/>
    <w:rsid w:val="00516C39"/>
    <w:rsid w:val="00531750"/>
    <w:rsid w:val="00531DD6"/>
    <w:rsid w:val="0054000F"/>
    <w:rsid w:val="005414AD"/>
    <w:rsid w:val="00541E29"/>
    <w:rsid w:val="005549D7"/>
    <w:rsid w:val="0056297D"/>
    <w:rsid w:val="005761B2"/>
    <w:rsid w:val="00580DC8"/>
    <w:rsid w:val="00584056"/>
    <w:rsid w:val="0059045B"/>
    <w:rsid w:val="00596AAB"/>
    <w:rsid w:val="005A0E60"/>
    <w:rsid w:val="005A773F"/>
    <w:rsid w:val="005B2ED0"/>
    <w:rsid w:val="005E0C43"/>
    <w:rsid w:val="005E59EE"/>
    <w:rsid w:val="005F0D9E"/>
    <w:rsid w:val="00600952"/>
    <w:rsid w:val="0061598A"/>
    <w:rsid w:val="006222F5"/>
    <w:rsid w:val="006307AF"/>
    <w:rsid w:val="00633E21"/>
    <w:rsid w:val="006372F7"/>
    <w:rsid w:val="00643CA0"/>
    <w:rsid w:val="00650A34"/>
    <w:rsid w:val="006540D2"/>
    <w:rsid w:val="006576F4"/>
    <w:rsid w:val="00665239"/>
    <w:rsid w:val="006A1D1C"/>
    <w:rsid w:val="006A6FFC"/>
    <w:rsid w:val="006C0DD1"/>
    <w:rsid w:val="006C1911"/>
    <w:rsid w:val="006C26C4"/>
    <w:rsid w:val="006D0BD4"/>
    <w:rsid w:val="006D0D91"/>
    <w:rsid w:val="006D3A31"/>
    <w:rsid w:val="006D40C1"/>
    <w:rsid w:val="006E4A24"/>
    <w:rsid w:val="006E4B2E"/>
    <w:rsid w:val="006F7AA3"/>
    <w:rsid w:val="007128F5"/>
    <w:rsid w:val="007144A3"/>
    <w:rsid w:val="00716B3A"/>
    <w:rsid w:val="00737680"/>
    <w:rsid w:val="00737CC5"/>
    <w:rsid w:val="00744EEA"/>
    <w:rsid w:val="007557D5"/>
    <w:rsid w:val="007602F8"/>
    <w:rsid w:val="00764EE4"/>
    <w:rsid w:val="007742DD"/>
    <w:rsid w:val="00781AD8"/>
    <w:rsid w:val="0078628F"/>
    <w:rsid w:val="007A3EE0"/>
    <w:rsid w:val="007B2ED6"/>
    <w:rsid w:val="007B7184"/>
    <w:rsid w:val="007B7EA7"/>
    <w:rsid w:val="007C4DA9"/>
    <w:rsid w:val="007C5BF5"/>
    <w:rsid w:val="007D2DF3"/>
    <w:rsid w:val="007D4B3A"/>
    <w:rsid w:val="007E17DF"/>
    <w:rsid w:val="007E2CC9"/>
    <w:rsid w:val="007E30E0"/>
    <w:rsid w:val="007E795B"/>
    <w:rsid w:val="008004C1"/>
    <w:rsid w:val="00802F4C"/>
    <w:rsid w:val="00807910"/>
    <w:rsid w:val="00840BBF"/>
    <w:rsid w:val="00841026"/>
    <w:rsid w:val="0084156B"/>
    <w:rsid w:val="00841614"/>
    <w:rsid w:val="008455BC"/>
    <w:rsid w:val="00862572"/>
    <w:rsid w:val="00867D09"/>
    <w:rsid w:val="00874EED"/>
    <w:rsid w:val="00876610"/>
    <w:rsid w:val="008830FF"/>
    <w:rsid w:val="00893B7C"/>
    <w:rsid w:val="00894C08"/>
    <w:rsid w:val="008A19E8"/>
    <w:rsid w:val="008B1ADB"/>
    <w:rsid w:val="008B4691"/>
    <w:rsid w:val="008C1219"/>
    <w:rsid w:val="008D3EFC"/>
    <w:rsid w:val="008D44CB"/>
    <w:rsid w:val="008D5ED7"/>
    <w:rsid w:val="008E170A"/>
    <w:rsid w:val="008E5C53"/>
    <w:rsid w:val="00912578"/>
    <w:rsid w:val="00946557"/>
    <w:rsid w:val="009471D3"/>
    <w:rsid w:val="0095544F"/>
    <w:rsid w:val="009607D2"/>
    <w:rsid w:val="00970A61"/>
    <w:rsid w:val="0097291C"/>
    <w:rsid w:val="009809E7"/>
    <w:rsid w:val="00996BB9"/>
    <w:rsid w:val="009A6CC8"/>
    <w:rsid w:val="009B0087"/>
    <w:rsid w:val="009C2B1F"/>
    <w:rsid w:val="009C3816"/>
    <w:rsid w:val="009D3A9B"/>
    <w:rsid w:val="009E1332"/>
    <w:rsid w:val="009E6BEE"/>
    <w:rsid w:val="00A01DF7"/>
    <w:rsid w:val="00A30B48"/>
    <w:rsid w:val="00A34137"/>
    <w:rsid w:val="00A35E62"/>
    <w:rsid w:val="00A4072D"/>
    <w:rsid w:val="00A41882"/>
    <w:rsid w:val="00A42A43"/>
    <w:rsid w:val="00A519CB"/>
    <w:rsid w:val="00A54C3E"/>
    <w:rsid w:val="00A63D4A"/>
    <w:rsid w:val="00A67A42"/>
    <w:rsid w:val="00A82971"/>
    <w:rsid w:val="00A95AF9"/>
    <w:rsid w:val="00AA0F8C"/>
    <w:rsid w:val="00AB0CFA"/>
    <w:rsid w:val="00AB54E4"/>
    <w:rsid w:val="00AC50F6"/>
    <w:rsid w:val="00AC66A7"/>
    <w:rsid w:val="00AC755B"/>
    <w:rsid w:val="00AD4D7E"/>
    <w:rsid w:val="00AE3702"/>
    <w:rsid w:val="00AF4096"/>
    <w:rsid w:val="00B00694"/>
    <w:rsid w:val="00B007D0"/>
    <w:rsid w:val="00B107E6"/>
    <w:rsid w:val="00B10DF1"/>
    <w:rsid w:val="00B16F16"/>
    <w:rsid w:val="00B34B9D"/>
    <w:rsid w:val="00B5120F"/>
    <w:rsid w:val="00B70DDC"/>
    <w:rsid w:val="00B80818"/>
    <w:rsid w:val="00B867F4"/>
    <w:rsid w:val="00B96498"/>
    <w:rsid w:val="00BA0C0C"/>
    <w:rsid w:val="00BB219C"/>
    <w:rsid w:val="00BB2F13"/>
    <w:rsid w:val="00BC0888"/>
    <w:rsid w:val="00BC6419"/>
    <w:rsid w:val="00BE3E78"/>
    <w:rsid w:val="00BF6D42"/>
    <w:rsid w:val="00C01A1F"/>
    <w:rsid w:val="00C04DE2"/>
    <w:rsid w:val="00C052DA"/>
    <w:rsid w:val="00C20C76"/>
    <w:rsid w:val="00C23065"/>
    <w:rsid w:val="00C27FC3"/>
    <w:rsid w:val="00C44593"/>
    <w:rsid w:val="00C56713"/>
    <w:rsid w:val="00C65A58"/>
    <w:rsid w:val="00C71F30"/>
    <w:rsid w:val="00C8646C"/>
    <w:rsid w:val="00CB3AC0"/>
    <w:rsid w:val="00CD1B81"/>
    <w:rsid w:val="00CE4DC1"/>
    <w:rsid w:val="00CE61E4"/>
    <w:rsid w:val="00D31B94"/>
    <w:rsid w:val="00D352BC"/>
    <w:rsid w:val="00D51A73"/>
    <w:rsid w:val="00D646BB"/>
    <w:rsid w:val="00D86B9B"/>
    <w:rsid w:val="00D87178"/>
    <w:rsid w:val="00D9443E"/>
    <w:rsid w:val="00DA0846"/>
    <w:rsid w:val="00DB5DA7"/>
    <w:rsid w:val="00DC0D9A"/>
    <w:rsid w:val="00DC782E"/>
    <w:rsid w:val="00DC7E14"/>
    <w:rsid w:val="00DE3CD7"/>
    <w:rsid w:val="00DF65D3"/>
    <w:rsid w:val="00E04759"/>
    <w:rsid w:val="00E06199"/>
    <w:rsid w:val="00E12276"/>
    <w:rsid w:val="00E21F15"/>
    <w:rsid w:val="00E376F8"/>
    <w:rsid w:val="00E4674C"/>
    <w:rsid w:val="00E53ADA"/>
    <w:rsid w:val="00E61194"/>
    <w:rsid w:val="00E66AE0"/>
    <w:rsid w:val="00E85FB8"/>
    <w:rsid w:val="00EB20EE"/>
    <w:rsid w:val="00ED238B"/>
    <w:rsid w:val="00EF07FB"/>
    <w:rsid w:val="00EF1304"/>
    <w:rsid w:val="00F0088F"/>
    <w:rsid w:val="00F13933"/>
    <w:rsid w:val="00F15774"/>
    <w:rsid w:val="00F33240"/>
    <w:rsid w:val="00F3376E"/>
    <w:rsid w:val="00F35DFA"/>
    <w:rsid w:val="00F36EA9"/>
    <w:rsid w:val="00F501FA"/>
    <w:rsid w:val="00F56A82"/>
    <w:rsid w:val="00F65B74"/>
    <w:rsid w:val="00F70E15"/>
    <w:rsid w:val="00F80024"/>
    <w:rsid w:val="00F86BA0"/>
    <w:rsid w:val="00F94E30"/>
    <w:rsid w:val="00F978B4"/>
    <w:rsid w:val="00FA0DAA"/>
    <w:rsid w:val="00FA7EF5"/>
    <w:rsid w:val="00FC0AFB"/>
    <w:rsid w:val="00FC6AFA"/>
    <w:rsid w:val="00FD3538"/>
    <w:rsid w:val="00FD5D34"/>
    <w:rsid w:val="00FF289A"/>
    <w:rsid w:val="00FF3E51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">
    <w:name w:val="heading 1"/>
    <w:basedOn w:val="a"/>
    <w:next w:val="a0"/>
    <w:link w:val="11"/>
    <w:qFormat/>
    <w:rsid w:val="008D5ED7"/>
    <w:pPr>
      <w:keepNext/>
      <w:numPr>
        <w:numId w:val="40"/>
      </w:numPr>
      <w:tabs>
        <w:tab w:val="left" w:pos="399"/>
      </w:tabs>
      <w:spacing w:afterLines="100" w:line="360" w:lineRule="auto"/>
      <w:jc w:val="both"/>
      <w:outlineLvl w:val="0"/>
    </w:pPr>
    <w:rPr>
      <w:rFonts w:eastAsiaTheme="majorEastAsia" w:cs="Arial"/>
      <w:b/>
      <w:bCs/>
      <w:small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A35E62"/>
    <w:pPr>
      <w:keepNext/>
      <w:numPr>
        <w:ilvl w:val="1"/>
        <w:numId w:val="40"/>
      </w:numPr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493B73"/>
    <w:pPr>
      <w:keepNext/>
      <w:numPr>
        <w:ilvl w:val="2"/>
        <w:numId w:val="40"/>
      </w:numPr>
      <w:spacing w:before="240" w:after="120"/>
      <w:jc w:val="both"/>
      <w:outlineLvl w:val="2"/>
    </w:pPr>
    <w:rPr>
      <w:rFonts w:eastAsiaTheme="majorEastAsia" w:cs="Arial"/>
      <w:b/>
      <w:bCs/>
      <w:szCs w:val="26"/>
    </w:rPr>
  </w:style>
  <w:style w:type="paragraph" w:styleId="4">
    <w:name w:val="heading 4"/>
    <w:basedOn w:val="a"/>
    <w:next w:val="a"/>
    <w:link w:val="40"/>
    <w:unhideWhenUsed/>
    <w:qFormat/>
    <w:rsid w:val="002A1B3E"/>
    <w:pPr>
      <w:keepNext/>
      <w:numPr>
        <w:numId w:val="41"/>
      </w:numPr>
      <w:spacing w:before="240" w:after="60"/>
      <w:outlineLvl w:val="3"/>
    </w:pPr>
    <w:rPr>
      <w:rFonts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0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0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0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0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"/>
    <w:rsid w:val="008D5ED7"/>
    <w:rPr>
      <w:rFonts w:eastAsiaTheme="majorEastAsia" w:cs="Arial"/>
      <w:b/>
      <w:bCs/>
      <w:small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A35E62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93B73"/>
    <w:rPr>
      <w:rFonts w:eastAsiaTheme="majorEastAsia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A1B3E"/>
    <w:rPr>
      <w:rFonts w:eastAsiaTheme="minorEastAsia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DA0846"/>
    <w:pPr>
      <w:spacing w:afterLines="50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0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paragraph" w:styleId="afd">
    <w:name w:val="Normal (Web)"/>
    <w:basedOn w:val="a"/>
    <w:uiPriority w:val="99"/>
    <w:semiHidden/>
    <w:unhideWhenUsed/>
    <w:rsid w:val="002C4B14"/>
    <w:pPr>
      <w:spacing w:before="100" w:beforeAutospacing="1" w:after="100" w:afterAutospacing="1"/>
    </w:pPr>
    <w:rPr>
      <w:rFonts w:eastAsia="Times New Roman"/>
      <w:sz w:val="24"/>
    </w:rPr>
  </w:style>
  <w:style w:type="paragraph" w:styleId="afe">
    <w:name w:val="header"/>
    <w:basedOn w:val="a"/>
    <w:link w:val="aff"/>
    <w:uiPriority w:val="99"/>
    <w:semiHidden/>
    <w:unhideWhenUsed/>
    <w:rsid w:val="008A19E8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8A19E8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8A19E8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8A19E8"/>
    <w:rPr>
      <w:rFonts w:eastAsiaTheme="minorEastAsia"/>
      <w:sz w:val="28"/>
      <w:szCs w:val="24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9B0087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9B0087"/>
    <w:rPr>
      <w:rFonts w:ascii="Tahoma" w:eastAsiaTheme="minorEastAsia" w:hAnsi="Tahoma" w:cs="Tahoma"/>
      <w:sz w:val="16"/>
      <w:szCs w:val="16"/>
      <w:lang w:eastAsia="ru-RU"/>
    </w:rPr>
  </w:style>
  <w:style w:type="table" w:styleId="aff4">
    <w:name w:val="Table Grid"/>
    <w:basedOn w:val="a2"/>
    <w:uiPriority w:val="59"/>
    <w:rsid w:val="00A35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Список лит-ры"/>
    <w:basedOn w:val="a"/>
    <w:rsid w:val="00A35E62"/>
    <w:pPr>
      <w:numPr>
        <w:numId w:val="23"/>
      </w:numPr>
      <w:tabs>
        <w:tab w:val="clear" w:pos="964"/>
        <w:tab w:val="num" w:pos="1120"/>
      </w:tabs>
      <w:ind w:left="0" w:firstLine="700"/>
      <w:jc w:val="both"/>
    </w:pPr>
    <w:rPr>
      <w:rFonts w:eastAsia="Times New Roman"/>
    </w:rPr>
  </w:style>
  <w:style w:type="character" w:styleId="aff5">
    <w:name w:val="Hyperlink"/>
    <w:basedOn w:val="a1"/>
    <w:uiPriority w:val="99"/>
    <w:unhideWhenUsed/>
    <w:rsid w:val="00E53ADA"/>
    <w:rPr>
      <w:color w:val="0000FF"/>
      <w:u w:val="single"/>
    </w:rPr>
  </w:style>
  <w:style w:type="paragraph" w:styleId="aff6">
    <w:name w:val="Document Map"/>
    <w:basedOn w:val="a"/>
    <w:link w:val="aff7"/>
    <w:uiPriority w:val="99"/>
    <w:semiHidden/>
    <w:unhideWhenUsed/>
    <w:rsid w:val="001F1ED0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1F1ED0"/>
    <w:rPr>
      <w:rFonts w:ascii="Tahoma" w:eastAsiaTheme="minorEastAsia" w:hAnsi="Tahoma" w:cs="Tahoma"/>
      <w:sz w:val="16"/>
      <w:szCs w:val="16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C71F3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71F3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C71F30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oleObject" Target="embeddings/oleObject5.bin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9.bin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oleObject" Target="embeddings/oleObject10.bin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F8B25-9FB4-4F5F-8E88-77C44B24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31</Pages>
  <Words>5736</Words>
  <Characters>32697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56</cp:revision>
  <cp:lastPrinted>2013-02-15T11:59:00Z</cp:lastPrinted>
  <dcterms:created xsi:type="dcterms:W3CDTF">2013-09-05T13:41:00Z</dcterms:created>
  <dcterms:modified xsi:type="dcterms:W3CDTF">2015-02-11T03:38:00Z</dcterms:modified>
</cp:coreProperties>
</file>